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39BACFCD" w:rsidR="00054C41" w:rsidRPr="001F1B43" w:rsidRDefault="00054C41" w:rsidP="009F295D">
      <w:pPr>
        <w:ind w:left="1985" w:hanging="1985"/>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9F295D">
        <w:rPr>
          <w:rFonts w:ascii="Times New Roman" w:eastAsia="Calibri" w:hAnsi="Times New Roman" w:cs="Times New Roman"/>
          <w:b/>
          <w:sz w:val="24"/>
          <w:szCs w:val="24"/>
        </w:rPr>
        <w:t xml:space="preserve"> </w:t>
      </w:r>
      <w:r w:rsidR="009F295D">
        <w:rPr>
          <w:rFonts w:ascii="Times New Roman" w:eastAsia="Calibri" w:hAnsi="Times New Roman" w:cs="Times New Roman"/>
          <w:b/>
          <w:sz w:val="24"/>
          <w:szCs w:val="24"/>
        </w:rPr>
        <w:tab/>
      </w:r>
      <w:r w:rsidR="009F295D" w:rsidRPr="009F295D">
        <w:rPr>
          <w:rFonts w:ascii="Times New Roman" w:eastAsia="Calibri" w:hAnsi="Times New Roman" w:cs="Times New Roman"/>
          <w:sz w:val="24"/>
          <w:szCs w:val="24"/>
        </w:rPr>
        <w:t>zákon z ... 2021,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w:t>
      </w:r>
      <w:r w:rsidR="009F295D">
        <w:rPr>
          <w:rFonts w:ascii="Times New Roman" w:eastAsia="Calibri" w:hAnsi="Times New Roman" w:cs="Times New Roman"/>
          <w:sz w:val="24"/>
          <w:szCs w:val="24"/>
        </w:rPr>
        <w:t xml:space="preserve"> (ďalej </w:t>
      </w:r>
      <w:r w:rsidR="00EF7620">
        <w:rPr>
          <w:rFonts w:ascii="Times New Roman" w:eastAsia="Calibri" w:hAnsi="Times New Roman" w:cs="Times New Roman"/>
          <w:sz w:val="24"/>
          <w:szCs w:val="24"/>
        </w:rPr>
        <w:t>len „navrhovaná úprava“)</w:t>
      </w:r>
    </w:p>
    <w:p w14:paraId="77F96BF6" w14:textId="7AAF41F9" w:rsidR="00054C41" w:rsidRPr="009F295D" w:rsidRDefault="00054C41" w:rsidP="009F295D">
      <w:pPr>
        <w:ind w:left="1985" w:hanging="1985"/>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9F295D">
        <w:rPr>
          <w:rFonts w:ascii="Times New Roman" w:eastAsia="Calibri" w:hAnsi="Times New Roman" w:cs="Times New Roman"/>
          <w:b/>
          <w:sz w:val="24"/>
          <w:szCs w:val="24"/>
        </w:rPr>
        <w:tab/>
      </w:r>
      <w:r w:rsidR="00523EB0">
        <w:rPr>
          <w:rFonts w:ascii="Times New Roman" w:eastAsia="Calibri" w:hAnsi="Times New Roman" w:cs="Times New Roman"/>
          <w:sz w:val="24"/>
          <w:szCs w:val="24"/>
        </w:rPr>
        <w:t>M</w:t>
      </w:r>
      <w:r w:rsidR="009F295D" w:rsidRPr="009F295D">
        <w:rPr>
          <w:rFonts w:ascii="Times New Roman" w:eastAsia="Calibri" w:hAnsi="Times New Roman" w:cs="Times New Roman"/>
          <w:sz w:val="24"/>
          <w:szCs w:val="24"/>
        </w:rPr>
        <w:t>inister</w:t>
      </w:r>
      <w:r w:rsidR="00523EB0">
        <w:rPr>
          <w:rFonts w:ascii="Times New Roman" w:eastAsia="Calibri" w:hAnsi="Times New Roman" w:cs="Times New Roman"/>
          <w:sz w:val="24"/>
          <w:szCs w:val="24"/>
        </w:rPr>
        <w:t>stvo</w:t>
      </w:r>
      <w:r w:rsidR="009F295D" w:rsidRPr="009F295D">
        <w:rPr>
          <w:rFonts w:ascii="Times New Roman" w:eastAsia="Calibri" w:hAnsi="Times New Roman" w:cs="Times New Roman"/>
          <w:sz w:val="24"/>
          <w:szCs w:val="24"/>
        </w:rPr>
        <w:t xml:space="preserve"> zdravotníctva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4A016909" w14:textId="42754B45" w:rsidR="00054C41" w:rsidRPr="00DA6017" w:rsidRDefault="00054C41" w:rsidP="00DA6017">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tbl>
      <w:tblPr>
        <w:tblW w:w="9680" w:type="dxa"/>
        <w:tblCellMar>
          <w:left w:w="70" w:type="dxa"/>
          <w:right w:w="70" w:type="dxa"/>
        </w:tblCellMar>
        <w:tblLook w:val="04A0" w:firstRow="1" w:lastRow="0" w:firstColumn="1" w:lastColumn="0" w:noHBand="0" w:noVBand="1"/>
      </w:tblPr>
      <w:tblGrid>
        <w:gridCol w:w="146"/>
        <w:gridCol w:w="4282"/>
        <w:gridCol w:w="1790"/>
        <w:gridCol w:w="1200"/>
        <w:gridCol w:w="1376"/>
        <w:gridCol w:w="1016"/>
      </w:tblGrid>
      <w:tr w:rsidR="00DA6017" w:rsidRPr="00DA6017" w14:paraId="77250E44" w14:textId="77777777" w:rsidTr="00DA6017">
        <w:trPr>
          <w:trHeight w:val="1020"/>
        </w:trPr>
        <w:tc>
          <w:tcPr>
            <w:tcW w:w="7288" w:type="dxa"/>
            <w:gridSpan w:val="4"/>
            <w:tcBorders>
              <w:top w:val="nil"/>
              <w:left w:val="nil"/>
              <w:bottom w:val="nil"/>
              <w:right w:val="nil"/>
            </w:tcBorders>
            <w:shd w:val="clear" w:color="auto" w:fill="auto"/>
            <w:vAlign w:val="center"/>
            <w:hideMark/>
          </w:tcPr>
          <w:p w14:paraId="7108C925" w14:textId="06EA56A4" w:rsidR="00DA6017" w:rsidRPr="00DA6017" w:rsidRDefault="00DA6017" w:rsidP="00DA6017">
            <w:pPr>
              <w:spacing w:after="0" w:line="240" w:lineRule="auto"/>
              <w:jc w:val="both"/>
              <w:rPr>
                <w:rFonts w:ascii="Times New Roman" w:eastAsia="Times New Roman" w:hAnsi="Times New Roman" w:cs="Times New Roman"/>
                <w:b/>
                <w:bCs/>
                <w:color w:val="000000"/>
                <w:sz w:val="24"/>
                <w:szCs w:val="24"/>
                <w:lang w:eastAsia="sk-SK"/>
              </w:rPr>
            </w:pPr>
            <w:r w:rsidRPr="00DA6017">
              <w:rPr>
                <w:rFonts w:ascii="Times New Roman" w:eastAsia="Times New Roman" w:hAnsi="Times New Roman" w:cs="Times New Roman"/>
                <w:b/>
                <w:bCs/>
                <w:color w:val="000000"/>
                <w:sz w:val="24"/>
                <w:szCs w:val="24"/>
                <w:lang w:eastAsia="sk-SK"/>
              </w:rPr>
              <w:t>Tabuľka č. 1: Zmeny nákla</w:t>
            </w:r>
            <w:r>
              <w:rPr>
                <w:rFonts w:ascii="Times New Roman" w:eastAsia="Times New Roman" w:hAnsi="Times New Roman" w:cs="Times New Roman"/>
                <w:b/>
                <w:bCs/>
                <w:color w:val="000000"/>
                <w:sz w:val="24"/>
                <w:szCs w:val="24"/>
                <w:lang w:eastAsia="sk-SK"/>
              </w:rPr>
              <w:t xml:space="preserve">dov v prepočte na podnikateľské </w:t>
            </w:r>
            <w:r w:rsidRPr="00DA6017">
              <w:rPr>
                <w:rFonts w:ascii="Times New Roman" w:eastAsia="Times New Roman" w:hAnsi="Times New Roman" w:cs="Times New Roman"/>
                <w:b/>
                <w:bCs/>
                <w:color w:val="000000"/>
                <w:sz w:val="24"/>
                <w:szCs w:val="24"/>
                <w:lang w:eastAsia="sk-SK"/>
              </w:rPr>
              <w:t>prostredie, Vyhodnotenie pravidla 1in2out</w:t>
            </w:r>
          </w:p>
        </w:tc>
        <w:tc>
          <w:tcPr>
            <w:tcW w:w="1376" w:type="dxa"/>
            <w:tcBorders>
              <w:top w:val="nil"/>
              <w:left w:val="nil"/>
              <w:bottom w:val="nil"/>
              <w:right w:val="nil"/>
            </w:tcBorders>
            <w:shd w:val="clear" w:color="auto" w:fill="auto"/>
            <w:noWrap/>
            <w:vAlign w:val="bottom"/>
            <w:hideMark/>
          </w:tcPr>
          <w:p w14:paraId="79197E35" w14:textId="77777777" w:rsidR="00DA6017" w:rsidRPr="00DA6017" w:rsidRDefault="00DA6017" w:rsidP="00DA6017">
            <w:pPr>
              <w:spacing w:after="0" w:line="240" w:lineRule="auto"/>
              <w:rPr>
                <w:rFonts w:ascii="Times New Roman" w:eastAsia="Times New Roman" w:hAnsi="Times New Roman" w:cs="Times New Roman"/>
                <w:b/>
                <w:bCs/>
                <w:color w:val="000000"/>
                <w:sz w:val="24"/>
                <w:szCs w:val="24"/>
                <w:lang w:eastAsia="sk-SK"/>
              </w:rPr>
            </w:pPr>
          </w:p>
        </w:tc>
        <w:tc>
          <w:tcPr>
            <w:tcW w:w="1016" w:type="dxa"/>
            <w:tcBorders>
              <w:top w:val="nil"/>
              <w:left w:val="nil"/>
              <w:bottom w:val="nil"/>
              <w:right w:val="nil"/>
            </w:tcBorders>
            <w:shd w:val="clear" w:color="auto" w:fill="auto"/>
            <w:noWrap/>
            <w:vAlign w:val="bottom"/>
            <w:hideMark/>
          </w:tcPr>
          <w:p w14:paraId="620BBB80" w14:textId="77777777" w:rsidR="00DA6017" w:rsidRPr="00DA6017" w:rsidRDefault="00DA6017" w:rsidP="00DA6017">
            <w:pPr>
              <w:spacing w:after="0" w:line="240" w:lineRule="auto"/>
              <w:rPr>
                <w:rFonts w:ascii="Times New Roman" w:eastAsia="Times New Roman" w:hAnsi="Times New Roman" w:cs="Times New Roman"/>
                <w:sz w:val="20"/>
                <w:szCs w:val="20"/>
                <w:lang w:eastAsia="sk-SK"/>
              </w:rPr>
            </w:pPr>
          </w:p>
        </w:tc>
      </w:tr>
      <w:tr w:rsidR="00DA6017" w:rsidRPr="00DA6017" w14:paraId="49D24CC6" w14:textId="77777777" w:rsidTr="00DA6017">
        <w:trPr>
          <w:trHeight w:val="270"/>
        </w:trPr>
        <w:tc>
          <w:tcPr>
            <w:tcW w:w="16" w:type="dxa"/>
            <w:tcBorders>
              <w:top w:val="nil"/>
              <w:left w:val="nil"/>
              <w:bottom w:val="nil"/>
              <w:right w:val="nil"/>
            </w:tcBorders>
            <w:shd w:val="clear" w:color="auto" w:fill="auto"/>
            <w:noWrap/>
            <w:vAlign w:val="bottom"/>
            <w:hideMark/>
          </w:tcPr>
          <w:p w14:paraId="63A12EB4" w14:textId="77777777" w:rsidR="00DA6017" w:rsidRPr="00DA6017" w:rsidRDefault="00DA6017" w:rsidP="00DA6017">
            <w:pPr>
              <w:spacing w:after="0" w:line="240" w:lineRule="auto"/>
              <w:jc w:val="center"/>
              <w:rPr>
                <w:rFonts w:ascii="Times New Roman" w:eastAsia="Times New Roman" w:hAnsi="Times New Roman" w:cs="Times New Roman"/>
                <w:sz w:val="20"/>
                <w:szCs w:val="20"/>
                <w:lang w:eastAsia="sk-SK"/>
              </w:rPr>
            </w:pPr>
          </w:p>
        </w:tc>
        <w:tc>
          <w:tcPr>
            <w:tcW w:w="4282" w:type="dxa"/>
            <w:tcBorders>
              <w:top w:val="nil"/>
              <w:left w:val="nil"/>
              <w:bottom w:val="nil"/>
              <w:right w:val="nil"/>
            </w:tcBorders>
            <w:shd w:val="clear" w:color="auto" w:fill="auto"/>
            <w:noWrap/>
            <w:vAlign w:val="bottom"/>
            <w:hideMark/>
          </w:tcPr>
          <w:p w14:paraId="39898DBA" w14:textId="77777777" w:rsidR="00DA6017" w:rsidRPr="00DA6017" w:rsidRDefault="00DA6017" w:rsidP="00DA6017">
            <w:pPr>
              <w:spacing w:after="0" w:line="240" w:lineRule="auto"/>
              <w:rPr>
                <w:rFonts w:ascii="Times New Roman" w:eastAsia="Times New Roman" w:hAnsi="Times New Roman" w:cs="Times New Roman"/>
                <w:sz w:val="20"/>
                <w:szCs w:val="20"/>
                <w:lang w:eastAsia="sk-SK"/>
              </w:rPr>
            </w:pPr>
          </w:p>
        </w:tc>
        <w:tc>
          <w:tcPr>
            <w:tcW w:w="1790" w:type="dxa"/>
            <w:tcBorders>
              <w:top w:val="nil"/>
              <w:left w:val="nil"/>
              <w:bottom w:val="nil"/>
              <w:right w:val="nil"/>
            </w:tcBorders>
            <w:shd w:val="clear" w:color="auto" w:fill="auto"/>
            <w:noWrap/>
            <w:vAlign w:val="bottom"/>
            <w:hideMark/>
          </w:tcPr>
          <w:p w14:paraId="6D0EE658" w14:textId="77777777" w:rsidR="00DA6017" w:rsidRPr="00DA6017" w:rsidRDefault="00DA6017" w:rsidP="00DA601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14:paraId="6FA7ACA3" w14:textId="77777777" w:rsidR="00DA6017" w:rsidRPr="00DA6017" w:rsidRDefault="00DA6017" w:rsidP="00DA6017">
            <w:pPr>
              <w:spacing w:after="0" w:line="240" w:lineRule="auto"/>
              <w:rPr>
                <w:rFonts w:ascii="Times New Roman" w:eastAsia="Times New Roman" w:hAnsi="Times New Roman" w:cs="Times New Roman"/>
                <w:sz w:val="20"/>
                <w:szCs w:val="20"/>
                <w:lang w:eastAsia="sk-SK"/>
              </w:rPr>
            </w:pPr>
          </w:p>
        </w:tc>
        <w:tc>
          <w:tcPr>
            <w:tcW w:w="1376" w:type="dxa"/>
            <w:tcBorders>
              <w:top w:val="nil"/>
              <w:left w:val="nil"/>
              <w:bottom w:val="nil"/>
              <w:right w:val="nil"/>
            </w:tcBorders>
            <w:shd w:val="clear" w:color="auto" w:fill="auto"/>
            <w:noWrap/>
            <w:vAlign w:val="bottom"/>
            <w:hideMark/>
          </w:tcPr>
          <w:p w14:paraId="0E96CDFF" w14:textId="77777777" w:rsidR="00DA6017" w:rsidRPr="00DA6017" w:rsidRDefault="00DA6017" w:rsidP="00DA6017">
            <w:pPr>
              <w:spacing w:after="0" w:line="240" w:lineRule="auto"/>
              <w:rPr>
                <w:rFonts w:ascii="Times New Roman" w:eastAsia="Times New Roman" w:hAnsi="Times New Roman" w:cs="Times New Roman"/>
                <w:sz w:val="20"/>
                <w:szCs w:val="20"/>
                <w:lang w:eastAsia="sk-SK"/>
              </w:rPr>
            </w:pPr>
          </w:p>
        </w:tc>
        <w:tc>
          <w:tcPr>
            <w:tcW w:w="1016" w:type="dxa"/>
            <w:tcBorders>
              <w:top w:val="nil"/>
              <w:left w:val="nil"/>
              <w:bottom w:val="nil"/>
              <w:right w:val="nil"/>
            </w:tcBorders>
            <w:shd w:val="clear" w:color="auto" w:fill="auto"/>
            <w:noWrap/>
            <w:vAlign w:val="bottom"/>
            <w:hideMark/>
          </w:tcPr>
          <w:p w14:paraId="4A696EF3" w14:textId="77777777" w:rsidR="00DA6017" w:rsidRPr="00DA6017" w:rsidRDefault="00DA6017" w:rsidP="00DA6017">
            <w:pPr>
              <w:spacing w:after="0" w:line="240" w:lineRule="auto"/>
              <w:rPr>
                <w:rFonts w:ascii="Times New Roman" w:eastAsia="Times New Roman" w:hAnsi="Times New Roman" w:cs="Times New Roman"/>
                <w:sz w:val="20"/>
                <w:szCs w:val="20"/>
                <w:lang w:eastAsia="sk-SK"/>
              </w:rPr>
            </w:pPr>
          </w:p>
        </w:tc>
      </w:tr>
      <w:tr w:rsidR="00DA6017" w:rsidRPr="00DA6017" w14:paraId="2184DE7C" w14:textId="77777777" w:rsidTr="00DA6017">
        <w:trPr>
          <w:trHeight w:val="510"/>
        </w:trPr>
        <w:tc>
          <w:tcPr>
            <w:tcW w:w="16" w:type="dxa"/>
            <w:tcBorders>
              <w:top w:val="nil"/>
              <w:left w:val="nil"/>
              <w:bottom w:val="nil"/>
              <w:right w:val="nil"/>
            </w:tcBorders>
            <w:shd w:val="clear" w:color="auto" w:fill="auto"/>
            <w:noWrap/>
            <w:vAlign w:val="bottom"/>
            <w:hideMark/>
          </w:tcPr>
          <w:p w14:paraId="23D8225F" w14:textId="77777777" w:rsidR="00DA6017" w:rsidRPr="00DA6017" w:rsidRDefault="00DA6017" w:rsidP="00DA6017">
            <w:pPr>
              <w:spacing w:after="0" w:line="240" w:lineRule="auto"/>
              <w:jc w:val="center"/>
              <w:rPr>
                <w:rFonts w:ascii="Times New Roman" w:eastAsia="Times New Roman" w:hAnsi="Times New Roman" w:cs="Times New Roman"/>
                <w:sz w:val="20"/>
                <w:szCs w:val="20"/>
                <w:lang w:eastAsia="sk-SK"/>
              </w:rPr>
            </w:pPr>
          </w:p>
        </w:tc>
        <w:tc>
          <w:tcPr>
            <w:tcW w:w="4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5AB5334" w14:textId="77777777" w:rsidR="00DA6017" w:rsidRPr="00DA6017" w:rsidRDefault="00DA6017" w:rsidP="00DA6017">
            <w:pPr>
              <w:spacing w:after="0" w:line="240" w:lineRule="auto"/>
              <w:jc w:val="center"/>
              <w:rPr>
                <w:rFonts w:ascii="Times New Roman" w:eastAsia="Times New Roman" w:hAnsi="Times New Roman" w:cs="Times New Roman"/>
                <w:b/>
                <w:bCs/>
                <w:i/>
                <w:iCs/>
                <w:color w:val="000000"/>
                <w:sz w:val="20"/>
                <w:szCs w:val="20"/>
                <w:lang w:eastAsia="sk-SK"/>
              </w:rPr>
            </w:pPr>
            <w:r w:rsidRPr="00DA6017">
              <w:rPr>
                <w:rFonts w:ascii="Times New Roman" w:eastAsia="Times New Roman" w:hAnsi="Times New Roman" w:cs="Times New Roman"/>
                <w:b/>
                <w:bCs/>
                <w:i/>
                <w:iCs/>
                <w:color w:val="000000"/>
                <w:sz w:val="20"/>
                <w:szCs w:val="20"/>
                <w:lang w:eastAsia="sk-SK"/>
              </w:rPr>
              <w:t>TYP NÁKLADOV</w:t>
            </w:r>
          </w:p>
        </w:tc>
        <w:tc>
          <w:tcPr>
            <w:tcW w:w="2990" w:type="dxa"/>
            <w:gridSpan w:val="2"/>
            <w:tcBorders>
              <w:top w:val="single" w:sz="8" w:space="0" w:color="auto"/>
              <w:left w:val="nil"/>
              <w:bottom w:val="single" w:sz="4" w:space="0" w:color="auto"/>
              <w:right w:val="single" w:sz="4" w:space="0" w:color="auto"/>
            </w:tcBorders>
            <w:shd w:val="clear" w:color="000000" w:fill="FFC000"/>
            <w:vAlign w:val="center"/>
            <w:hideMark/>
          </w:tcPr>
          <w:p w14:paraId="08A3D0AE"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Zvýšenie nákladov v € na PP</w:t>
            </w:r>
          </w:p>
        </w:tc>
        <w:tc>
          <w:tcPr>
            <w:tcW w:w="2392" w:type="dxa"/>
            <w:gridSpan w:val="2"/>
            <w:tcBorders>
              <w:top w:val="single" w:sz="8" w:space="0" w:color="auto"/>
              <w:left w:val="nil"/>
              <w:bottom w:val="single" w:sz="4" w:space="0" w:color="auto"/>
              <w:right w:val="single" w:sz="8" w:space="0" w:color="000000"/>
            </w:tcBorders>
            <w:shd w:val="clear" w:color="000000" w:fill="92D050"/>
            <w:vAlign w:val="center"/>
            <w:hideMark/>
          </w:tcPr>
          <w:p w14:paraId="0F894E13"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Zníženie nákladov v € na PP</w:t>
            </w:r>
          </w:p>
        </w:tc>
      </w:tr>
      <w:tr w:rsidR="00DA6017" w:rsidRPr="00DA6017" w14:paraId="478269DB" w14:textId="77777777" w:rsidTr="00DA6017">
        <w:trPr>
          <w:trHeight w:val="660"/>
        </w:trPr>
        <w:tc>
          <w:tcPr>
            <w:tcW w:w="16" w:type="dxa"/>
            <w:tcBorders>
              <w:top w:val="nil"/>
              <w:left w:val="nil"/>
              <w:bottom w:val="nil"/>
              <w:right w:val="nil"/>
            </w:tcBorders>
            <w:shd w:val="clear" w:color="auto" w:fill="auto"/>
            <w:noWrap/>
            <w:vAlign w:val="bottom"/>
            <w:hideMark/>
          </w:tcPr>
          <w:p w14:paraId="0157FBA4"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275D65B9" w14:textId="77777777" w:rsidR="00DA6017" w:rsidRPr="00DA6017" w:rsidRDefault="00DA6017" w:rsidP="00DA6017">
            <w:pPr>
              <w:spacing w:after="0" w:line="240" w:lineRule="auto"/>
              <w:rPr>
                <w:rFonts w:ascii="Times New Roman" w:eastAsia="Times New Roman" w:hAnsi="Times New Roman" w:cs="Times New Roman"/>
                <w:b/>
                <w:bCs/>
                <w:i/>
                <w:iCs/>
                <w:color w:val="000000"/>
                <w:sz w:val="20"/>
                <w:szCs w:val="20"/>
                <w:lang w:eastAsia="sk-SK"/>
              </w:rPr>
            </w:pPr>
            <w:proofErr w:type="spellStart"/>
            <w:r w:rsidRPr="00DA6017">
              <w:rPr>
                <w:rFonts w:ascii="Times New Roman" w:eastAsia="Times New Roman" w:hAnsi="Times New Roman" w:cs="Times New Roman"/>
                <w:b/>
                <w:bCs/>
                <w:i/>
                <w:iCs/>
                <w:color w:val="000000"/>
                <w:sz w:val="20"/>
                <w:szCs w:val="20"/>
                <w:lang w:eastAsia="sk-SK"/>
              </w:rPr>
              <w:t>A.Dane</w:t>
            </w:r>
            <w:proofErr w:type="spellEnd"/>
            <w:r w:rsidRPr="00DA6017">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DA6017">
              <w:rPr>
                <w:rFonts w:ascii="Times New Roman" w:eastAsia="Times New Roman" w:hAnsi="Times New Roman" w:cs="Times New Roman"/>
                <w:b/>
                <w:bCs/>
                <w:i/>
                <w:iCs/>
                <w:color w:val="000000"/>
                <w:sz w:val="20"/>
                <w:szCs w:val="20"/>
                <w:lang w:eastAsia="sk-SK"/>
              </w:rPr>
              <w:t>externality</w:t>
            </w:r>
            <w:proofErr w:type="spellEnd"/>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451424F4"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0</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30DA7334"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0</w:t>
            </w:r>
          </w:p>
        </w:tc>
      </w:tr>
      <w:tr w:rsidR="00DA6017" w:rsidRPr="00DA6017" w14:paraId="7A547C76" w14:textId="77777777" w:rsidTr="00DA6017">
        <w:trPr>
          <w:trHeight w:val="300"/>
        </w:trPr>
        <w:tc>
          <w:tcPr>
            <w:tcW w:w="16" w:type="dxa"/>
            <w:tcBorders>
              <w:top w:val="nil"/>
              <w:left w:val="nil"/>
              <w:bottom w:val="nil"/>
              <w:right w:val="nil"/>
            </w:tcBorders>
            <w:shd w:val="clear" w:color="auto" w:fill="auto"/>
            <w:noWrap/>
            <w:vAlign w:val="bottom"/>
            <w:hideMark/>
          </w:tcPr>
          <w:p w14:paraId="7123D9D6"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0768DA6F" w14:textId="77777777" w:rsidR="00DA6017" w:rsidRPr="00DA6017" w:rsidRDefault="00DA6017" w:rsidP="00DA6017">
            <w:pPr>
              <w:spacing w:after="0" w:line="240" w:lineRule="auto"/>
              <w:rPr>
                <w:rFonts w:ascii="Times New Roman" w:eastAsia="Times New Roman" w:hAnsi="Times New Roman" w:cs="Times New Roman"/>
                <w:b/>
                <w:bCs/>
                <w:i/>
                <w:iCs/>
                <w:color w:val="000000"/>
                <w:sz w:val="20"/>
                <w:szCs w:val="20"/>
                <w:lang w:eastAsia="sk-SK"/>
              </w:rPr>
            </w:pPr>
            <w:r w:rsidRPr="00DA6017">
              <w:rPr>
                <w:rFonts w:ascii="Times New Roman" w:eastAsia="Times New Roman" w:hAnsi="Times New Roman" w:cs="Times New Roman"/>
                <w:b/>
                <w:bCs/>
                <w:i/>
                <w:iCs/>
                <w:color w:val="000000"/>
                <w:sz w:val="20"/>
                <w:szCs w:val="20"/>
                <w:lang w:eastAsia="sk-SK"/>
              </w:rPr>
              <w:t>B. Iné poplatky</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5C90992F"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93 371</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32517724"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2 715 177</w:t>
            </w:r>
          </w:p>
        </w:tc>
      </w:tr>
      <w:tr w:rsidR="00DA6017" w:rsidRPr="00DA6017" w14:paraId="4D6E0A20" w14:textId="77777777" w:rsidTr="00DA6017">
        <w:trPr>
          <w:trHeight w:val="300"/>
        </w:trPr>
        <w:tc>
          <w:tcPr>
            <w:tcW w:w="16" w:type="dxa"/>
            <w:tcBorders>
              <w:top w:val="nil"/>
              <w:left w:val="nil"/>
              <w:bottom w:val="nil"/>
              <w:right w:val="nil"/>
            </w:tcBorders>
            <w:shd w:val="clear" w:color="auto" w:fill="auto"/>
            <w:noWrap/>
            <w:vAlign w:val="bottom"/>
            <w:hideMark/>
          </w:tcPr>
          <w:p w14:paraId="1637B9A6"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72D9D5AA" w14:textId="77777777" w:rsidR="00DA6017" w:rsidRPr="00DA6017" w:rsidRDefault="00DA6017" w:rsidP="00DA6017">
            <w:pPr>
              <w:spacing w:after="0" w:line="240" w:lineRule="auto"/>
              <w:rPr>
                <w:rFonts w:ascii="Times New Roman" w:eastAsia="Times New Roman" w:hAnsi="Times New Roman" w:cs="Times New Roman"/>
                <w:b/>
                <w:bCs/>
                <w:i/>
                <w:iCs/>
                <w:color w:val="000000"/>
                <w:sz w:val="20"/>
                <w:szCs w:val="20"/>
                <w:lang w:eastAsia="sk-SK"/>
              </w:rPr>
            </w:pPr>
            <w:r w:rsidRPr="00DA6017">
              <w:rPr>
                <w:rFonts w:ascii="Times New Roman" w:eastAsia="Times New Roman" w:hAnsi="Times New Roman" w:cs="Times New Roman"/>
                <w:b/>
                <w:bCs/>
                <w:i/>
                <w:iCs/>
                <w:color w:val="000000"/>
                <w:sz w:val="20"/>
                <w:szCs w:val="20"/>
                <w:lang w:eastAsia="sk-SK"/>
              </w:rPr>
              <w:t>C. Nepriame finančné náklady</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29E6DC16"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0</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1895FF40"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0</w:t>
            </w:r>
          </w:p>
        </w:tc>
      </w:tr>
      <w:tr w:rsidR="00DA6017" w:rsidRPr="00DA6017" w14:paraId="4486AFBE" w14:textId="77777777" w:rsidTr="00DA6017">
        <w:trPr>
          <w:trHeight w:val="300"/>
        </w:trPr>
        <w:tc>
          <w:tcPr>
            <w:tcW w:w="16" w:type="dxa"/>
            <w:tcBorders>
              <w:top w:val="nil"/>
              <w:left w:val="nil"/>
              <w:bottom w:val="nil"/>
              <w:right w:val="nil"/>
            </w:tcBorders>
            <w:shd w:val="clear" w:color="auto" w:fill="auto"/>
            <w:noWrap/>
            <w:vAlign w:val="bottom"/>
            <w:hideMark/>
          </w:tcPr>
          <w:p w14:paraId="1187393B"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0BAB4A7A" w14:textId="77777777" w:rsidR="00DA6017" w:rsidRPr="00DA6017" w:rsidRDefault="00DA6017" w:rsidP="00DA6017">
            <w:pPr>
              <w:spacing w:after="0" w:line="240" w:lineRule="auto"/>
              <w:rPr>
                <w:rFonts w:ascii="Times New Roman" w:eastAsia="Times New Roman" w:hAnsi="Times New Roman" w:cs="Times New Roman"/>
                <w:b/>
                <w:bCs/>
                <w:i/>
                <w:iCs/>
                <w:color w:val="000000"/>
                <w:sz w:val="20"/>
                <w:szCs w:val="20"/>
                <w:lang w:eastAsia="sk-SK"/>
              </w:rPr>
            </w:pPr>
            <w:r w:rsidRPr="00DA6017">
              <w:rPr>
                <w:rFonts w:ascii="Times New Roman" w:eastAsia="Times New Roman" w:hAnsi="Times New Roman" w:cs="Times New Roman"/>
                <w:b/>
                <w:bCs/>
                <w:i/>
                <w:iCs/>
                <w:color w:val="000000"/>
                <w:sz w:val="20"/>
                <w:szCs w:val="20"/>
                <w:lang w:eastAsia="sk-SK"/>
              </w:rPr>
              <w:t>D. Administratívne náklady</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4554ED15"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9 023</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66181266"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171 507</w:t>
            </w:r>
          </w:p>
        </w:tc>
      </w:tr>
      <w:tr w:rsidR="00DA6017" w:rsidRPr="00DA6017" w14:paraId="0B1C8959" w14:textId="77777777" w:rsidTr="00DA6017">
        <w:trPr>
          <w:trHeight w:val="300"/>
        </w:trPr>
        <w:tc>
          <w:tcPr>
            <w:tcW w:w="16" w:type="dxa"/>
            <w:tcBorders>
              <w:top w:val="nil"/>
              <w:left w:val="nil"/>
              <w:bottom w:val="nil"/>
              <w:right w:val="nil"/>
            </w:tcBorders>
            <w:shd w:val="clear" w:color="auto" w:fill="auto"/>
            <w:noWrap/>
            <w:vAlign w:val="bottom"/>
            <w:hideMark/>
          </w:tcPr>
          <w:p w14:paraId="7E10D9F2"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67861585" w14:textId="77777777" w:rsidR="00DA6017" w:rsidRPr="00DA6017" w:rsidRDefault="00DA6017" w:rsidP="00DA6017">
            <w:pPr>
              <w:spacing w:after="0" w:line="240" w:lineRule="auto"/>
              <w:rPr>
                <w:rFonts w:ascii="Times New Roman" w:eastAsia="Times New Roman" w:hAnsi="Times New Roman" w:cs="Times New Roman"/>
                <w:b/>
                <w:bCs/>
                <w:i/>
                <w:iCs/>
                <w:color w:val="000000"/>
                <w:sz w:val="20"/>
                <w:szCs w:val="20"/>
                <w:lang w:eastAsia="sk-SK"/>
              </w:rPr>
            </w:pPr>
            <w:r w:rsidRPr="00DA6017">
              <w:rPr>
                <w:rFonts w:ascii="Times New Roman" w:eastAsia="Times New Roman" w:hAnsi="Times New Roman" w:cs="Times New Roman"/>
                <w:b/>
                <w:bCs/>
                <w:i/>
                <w:iCs/>
                <w:color w:val="000000"/>
                <w:sz w:val="20"/>
                <w:szCs w:val="20"/>
                <w:lang w:eastAsia="sk-SK"/>
              </w:rPr>
              <w:t>Spolu = A+B+C+D</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1DF46BDB"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102 394</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44DA708C"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2 886 684</w:t>
            </w:r>
          </w:p>
        </w:tc>
      </w:tr>
      <w:tr w:rsidR="00DA6017" w:rsidRPr="00DA6017" w14:paraId="45A476EB" w14:textId="77777777" w:rsidTr="00DA6017">
        <w:trPr>
          <w:trHeight w:val="300"/>
        </w:trPr>
        <w:tc>
          <w:tcPr>
            <w:tcW w:w="16" w:type="dxa"/>
            <w:tcBorders>
              <w:top w:val="nil"/>
              <w:left w:val="nil"/>
              <w:bottom w:val="nil"/>
              <w:right w:val="nil"/>
            </w:tcBorders>
            <w:shd w:val="clear" w:color="auto" w:fill="auto"/>
            <w:noWrap/>
            <w:vAlign w:val="bottom"/>
            <w:hideMark/>
          </w:tcPr>
          <w:p w14:paraId="60CDD0AE"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52CB89A3" w14:textId="77777777" w:rsidR="00DA6017" w:rsidRPr="00DA6017" w:rsidRDefault="00DA6017" w:rsidP="00DA6017">
            <w:pPr>
              <w:spacing w:after="0" w:line="240" w:lineRule="auto"/>
              <w:rPr>
                <w:rFonts w:ascii="Times New Roman" w:eastAsia="Times New Roman" w:hAnsi="Times New Roman" w:cs="Times New Roman"/>
                <w:b/>
                <w:bCs/>
                <w:i/>
                <w:iCs/>
                <w:color w:val="000000"/>
                <w:sz w:val="20"/>
                <w:szCs w:val="20"/>
                <w:lang w:eastAsia="sk-SK"/>
              </w:rPr>
            </w:pPr>
            <w:r w:rsidRPr="00DA6017">
              <w:rPr>
                <w:rFonts w:ascii="Times New Roman" w:eastAsia="Times New Roman" w:hAnsi="Times New Roman" w:cs="Times New Roman"/>
                <w:b/>
                <w:bCs/>
                <w:i/>
                <w:iCs/>
                <w:color w:val="000000"/>
                <w:sz w:val="20"/>
                <w:szCs w:val="20"/>
                <w:lang w:eastAsia="sk-SK"/>
              </w:rPr>
              <w:t xml:space="preserve"> Z toho</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656C17AA"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 </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7ED4D2B5"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 </w:t>
            </w:r>
          </w:p>
        </w:tc>
      </w:tr>
      <w:tr w:rsidR="00DA6017" w:rsidRPr="00DA6017" w14:paraId="3B032FA3" w14:textId="77777777" w:rsidTr="00DA6017">
        <w:trPr>
          <w:trHeight w:val="615"/>
        </w:trPr>
        <w:tc>
          <w:tcPr>
            <w:tcW w:w="16" w:type="dxa"/>
            <w:tcBorders>
              <w:top w:val="nil"/>
              <w:left w:val="nil"/>
              <w:bottom w:val="nil"/>
              <w:right w:val="nil"/>
            </w:tcBorders>
            <w:shd w:val="clear" w:color="auto" w:fill="auto"/>
            <w:noWrap/>
            <w:vAlign w:val="bottom"/>
            <w:hideMark/>
          </w:tcPr>
          <w:p w14:paraId="5172F74D"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42862E52" w14:textId="77777777" w:rsidR="00DA6017" w:rsidRPr="00DA6017" w:rsidRDefault="00DA6017" w:rsidP="00DA6017">
            <w:pPr>
              <w:spacing w:after="0" w:line="240" w:lineRule="auto"/>
              <w:rPr>
                <w:rFonts w:ascii="Times New Roman" w:eastAsia="Times New Roman" w:hAnsi="Times New Roman" w:cs="Times New Roman"/>
                <w:b/>
                <w:bCs/>
                <w:i/>
                <w:iCs/>
                <w:color w:val="000000"/>
                <w:sz w:val="20"/>
                <w:szCs w:val="20"/>
                <w:lang w:eastAsia="sk-SK"/>
              </w:rPr>
            </w:pPr>
            <w:r w:rsidRPr="00DA6017">
              <w:rPr>
                <w:rFonts w:ascii="Times New Roman" w:eastAsia="Times New Roman" w:hAnsi="Times New Roman" w:cs="Times New Roman"/>
                <w:b/>
                <w:bCs/>
                <w:i/>
                <w:iCs/>
                <w:color w:val="000000"/>
                <w:sz w:val="20"/>
                <w:szCs w:val="20"/>
                <w:lang w:eastAsia="sk-SK"/>
              </w:rPr>
              <w:t xml:space="preserve">E. Vplyv na </w:t>
            </w:r>
            <w:proofErr w:type="spellStart"/>
            <w:r w:rsidRPr="00DA6017">
              <w:rPr>
                <w:rFonts w:ascii="Times New Roman" w:eastAsia="Times New Roman" w:hAnsi="Times New Roman" w:cs="Times New Roman"/>
                <w:b/>
                <w:bCs/>
                <w:i/>
                <w:iCs/>
                <w:color w:val="000000"/>
                <w:sz w:val="20"/>
                <w:szCs w:val="20"/>
                <w:lang w:eastAsia="sk-SK"/>
              </w:rPr>
              <w:t>mikro</w:t>
            </w:r>
            <w:proofErr w:type="spellEnd"/>
            <w:r w:rsidRPr="00DA6017">
              <w:rPr>
                <w:rFonts w:ascii="Times New Roman" w:eastAsia="Times New Roman" w:hAnsi="Times New Roman" w:cs="Times New Roman"/>
                <w:b/>
                <w:bCs/>
                <w:i/>
                <w:iCs/>
                <w:color w:val="000000"/>
                <w:sz w:val="20"/>
                <w:szCs w:val="20"/>
                <w:lang w:eastAsia="sk-SK"/>
              </w:rPr>
              <w:t xml:space="preserve">, malé a stredné </w:t>
            </w:r>
            <w:proofErr w:type="spellStart"/>
            <w:r w:rsidRPr="00DA6017">
              <w:rPr>
                <w:rFonts w:ascii="Times New Roman" w:eastAsia="Times New Roman" w:hAnsi="Times New Roman" w:cs="Times New Roman"/>
                <w:b/>
                <w:bCs/>
                <w:i/>
                <w:iCs/>
                <w:color w:val="000000"/>
                <w:sz w:val="20"/>
                <w:szCs w:val="20"/>
                <w:lang w:eastAsia="sk-SK"/>
              </w:rPr>
              <w:t>podn</w:t>
            </w:r>
            <w:proofErr w:type="spellEnd"/>
            <w:r w:rsidRPr="00DA6017">
              <w:rPr>
                <w:rFonts w:ascii="Times New Roman" w:eastAsia="Times New Roman" w:hAnsi="Times New Roman" w:cs="Times New Roman"/>
                <w:b/>
                <w:bCs/>
                <w:i/>
                <w:iCs/>
                <w:color w:val="000000"/>
                <w:sz w:val="20"/>
                <w:szCs w:val="20"/>
                <w:lang w:eastAsia="sk-SK"/>
              </w:rPr>
              <w:t>.</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30ABE877"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0</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4E01ED8E"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8 260</w:t>
            </w:r>
          </w:p>
        </w:tc>
      </w:tr>
      <w:tr w:rsidR="00DA6017" w:rsidRPr="00DA6017" w14:paraId="07D17577" w14:textId="77777777" w:rsidTr="00DA6017">
        <w:trPr>
          <w:trHeight w:val="990"/>
        </w:trPr>
        <w:tc>
          <w:tcPr>
            <w:tcW w:w="16" w:type="dxa"/>
            <w:tcBorders>
              <w:top w:val="nil"/>
              <w:left w:val="nil"/>
              <w:bottom w:val="nil"/>
              <w:right w:val="nil"/>
            </w:tcBorders>
            <w:shd w:val="clear" w:color="auto" w:fill="auto"/>
            <w:noWrap/>
            <w:vAlign w:val="bottom"/>
            <w:hideMark/>
          </w:tcPr>
          <w:p w14:paraId="04474BE5"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8" w:space="0" w:color="auto"/>
              <w:right w:val="single" w:sz="4" w:space="0" w:color="auto"/>
            </w:tcBorders>
            <w:shd w:val="clear" w:color="auto" w:fill="auto"/>
            <w:vAlign w:val="center"/>
            <w:hideMark/>
          </w:tcPr>
          <w:p w14:paraId="3E375533" w14:textId="77777777" w:rsidR="00DA6017" w:rsidRPr="00DA6017" w:rsidRDefault="00DA6017" w:rsidP="00DA6017">
            <w:pPr>
              <w:spacing w:after="0" w:line="240" w:lineRule="auto"/>
              <w:rPr>
                <w:rFonts w:ascii="Times New Roman" w:eastAsia="Times New Roman" w:hAnsi="Times New Roman" w:cs="Times New Roman"/>
                <w:b/>
                <w:bCs/>
                <w:i/>
                <w:iCs/>
                <w:color w:val="000000"/>
                <w:sz w:val="20"/>
                <w:szCs w:val="20"/>
                <w:lang w:eastAsia="sk-SK"/>
              </w:rPr>
            </w:pPr>
            <w:r w:rsidRPr="00DA6017">
              <w:rPr>
                <w:rFonts w:ascii="Times New Roman" w:eastAsia="Times New Roman" w:hAnsi="Times New Roman" w:cs="Times New Roman"/>
                <w:b/>
                <w:bCs/>
                <w:i/>
                <w:iCs/>
                <w:color w:val="000000"/>
                <w:sz w:val="20"/>
                <w:szCs w:val="20"/>
                <w:lang w:eastAsia="sk-SK"/>
              </w:rPr>
              <w:t>F. Úplná harmonizácia práva EÚ</w:t>
            </w:r>
            <w:r w:rsidRPr="00DA6017">
              <w:rPr>
                <w:rFonts w:ascii="Times New Roman" w:eastAsia="Times New Roman" w:hAnsi="Times New Roman" w:cs="Times New Roman"/>
                <w:b/>
                <w:bCs/>
                <w:i/>
                <w:iCs/>
                <w:color w:val="000000"/>
                <w:sz w:val="20"/>
                <w:szCs w:val="20"/>
                <w:lang w:eastAsia="sk-SK"/>
              </w:rPr>
              <w:br/>
            </w:r>
            <w:r w:rsidRPr="00DA6017">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DA6017">
              <w:rPr>
                <w:rFonts w:ascii="Times New Roman" w:eastAsia="Times New Roman" w:hAnsi="Times New Roman" w:cs="Times New Roman"/>
                <w:i/>
                <w:iCs/>
                <w:color w:val="000000"/>
                <w:sz w:val="16"/>
                <w:szCs w:val="16"/>
                <w:lang w:eastAsia="sk-SK"/>
              </w:rPr>
              <w:t>externality</w:t>
            </w:r>
            <w:proofErr w:type="spellEnd"/>
            <w:r w:rsidRPr="00DA6017">
              <w:rPr>
                <w:rFonts w:ascii="Times New Roman" w:eastAsia="Times New Roman" w:hAnsi="Times New Roman" w:cs="Times New Roman"/>
                <w:i/>
                <w:iCs/>
                <w:color w:val="000000"/>
                <w:sz w:val="16"/>
                <w:szCs w:val="16"/>
                <w:lang w:eastAsia="sk-SK"/>
              </w:rPr>
              <w:t>)</w:t>
            </w:r>
          </w:p>
        </w:tc>
        <w:tc>
          <w:tcPr>
            <w:tcW w:w="2990" w:type="dxa"/>
            <w:gridSpan w:val="2"/>
            <w:tcBorders>
              <w:top w:val="single" w:sz="4" w:space="0" w:color="auto"/>
              <w:left w:val="nil"/>
              <w:bottom w:val="single" w:sz="8" w:space="0" w:color="auto"/>
              <w:right w:val="single" w:sz="4" w:space="0" w:color="auto"/>
            </w:tcBorders>
            <w:shd w:val="clear" w:color="000000" w:fill="FFC000"/>
            <w:vAlign w:val="center"/>
            <w:hideMark/>
          </w:tcPr>
          <w:p w14:paraId="6BCC6A87"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0</w:t>
            </w:r>
          </w:p>
        </w:tc>
        <w:tc>
          <w:tcPr>
            <w:tcW w:w="2392" w:type="dxa"/>
            <w:gridSpan w:val="2"/>
            <w:tcBorders>
              <w:top w:val="single" w:sz="4" w:space="0" w:color="auto"/>
              <w:left w:val="nil"/>
              <w:bottom w:val="single" w:sz="8" w:space="0" w:color="auto"/>
              <w:right w:val="single" w:sz="8" w:space="0" w:color="000000"/>
            </w:tcBorders>
            <w:shd w:val="clear" w:color="000000" w:fill="92D050"/>
            <w:vAlign w:val="center"/>
            <w:hideMark/>
          </w:tcPr>
          <w:p w14:paraId="1C1FB78E"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0</w:t>
            </w:r>
          </w:p>
        </w:tc>
      </w:tr>
      <w:tr w:rsidR="00DA6017" w:rsidRPr="00DA6017" w14:paraId="61106568" w14:textId="77777777" w:rsidTr="00DA6017">
        <w:trPr>
          <w:trHeight w:val="270"/>
        </w:trPr>
        <w:tc>
          <w:tcPr>
            <w:tcW w:w="16" w:type="dxa"/>
            <w:tcBorders>
              <w:top w:val="nil"/>
              <w:left w:val="nil"/>
              <w:bottom w:val="nil"/>
              <w:right w:val="nil"/>
            </w:tcBorders>
            <w:shd w:val="clear" w:color="auto" w:fill="auto"/>
            <w:noWrap/>
            <w:vAlign w:val="bottom"/>
            <w:hideMark/>
          </w:tcPr>
          <w:p w14:paraId="09941686"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p>
        </w:tc>
        <w:tc>
          <w:tcPr>
            <w:tcW w:w="4282" w:type="dxa"/>
            <w:tcBorders>
              <w:top w:val="nil"/>
              <w:left w:val="nil"/>
              <w:bottom w:val="nil"/>
              <w:right w:val="nil"/>
            </w:tcBorders>
            <w:shd w:val="clear" w:color="auto" w:fill="auto"/>
            <w:noWrap/>
            <w:vAlign w:val="bottom"/>
            <w:hideMark/>
          </w:tcPr>
          <w:p w14:paraId="1130C050" w14:textId="77777777" w:rsidR="00DA6017" w:rsidRPr="00DA6017" w:rsidRDefault="00DA6017" w:rsidP="00DA6017">
            <w:pPr>
              <w:spacing w:after="0" w:line="240" w:lineRule="auto"/>
              <w:rPr>
                <w:rFonts w:ascii="Times New Roman" w:eastAsia="Times New Roman" w:hAnsi="Times New Roman" w:cs="Times New Roman"/>
                <w:sz w:val="20"/>
                <w:szCs w:val="20"/>
                <w:lang w:eastAsia="sk-SK"/>
              </w:rPr>
            </w:pPr>
          </w:p>
        </w:tc>
        <w:tc>
          <w:tcPr>
            <w:tcW w:w="1790" w:type="dxa"/>
            <w:tcBorders>
              <w:top w:val="nil"/>
              <w:left w:val="nil"/>
              <w:bottom w:val="nil"/>
              <w:right w:val="nil"/>
            </w:tcBorders>
            <w:shd w:val="clear" w:color="auto" w:fill="auto"/>
            <w:vAlign w:val="center"/>
            <w:hideMark/>
          </w:tcPr>
          <w:p w14:paraId="164E884B" w14:textId="77777777" w:rsidR="00DA6017" w:rsidRPr="00DA6017" w:rsidRDefault="00DA6017" w:rsidP="00DA601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vAlign w:val="center"/>
            <w:hideMark/>
          </w:tcPr>
          <w:p w14:paraId="5DCF66CF" w14:textId="77777777" w:rsidR="00DA6017" w:rsidRPr="00DA6017" w:rsidRDefault="00DA6017" w:rsidP="00DA6017">
            <w:pPr>
              <w:spacing w:after="0" w:line="240" w:lineRule="auto"/>
              <w:rPr>
                <w:rFonts w:ascii="Times New Roman" w:eastAsia="Times New Roman" w:hAnsi="Times New Roman" w:cs="Times New Roman"/>
                <w:sz w:val="20"/>
                <w:szCs w:val="20"/>
                <w:lang w:eastAsia="sk-SK"/>
              </w:rPr>
            </w:pPr>
          </w:p>
        </w:tc>
        <w:tc>
          <w:tcPr>
            <w:tcW w:w="1376" w:type="dxa"/>
            <w:tcBorders>
              <w:top w:val="nil"/>
              <w:left w:val="nil"/>
              <w:bottom w:val="nil"/>
              <w:right w:val="nil"/>
            </w:tcBorders>
            <w:shd w:val="clear" w:color="auto" w:fill="auto"/>
            <w:vAlign w:val="center"/>
            <w:hideMark/>
          </w:tcPr>
          <w:p w14:paraId="78A7EA90" w14:textId="77777777" w:rsidR="00DA6017" w:rsidRPr="00DA6017" w:rsidRDefault="00DA6017" w:rsidP="00DA6017">
            <w:pPr>
              <w:spacing w:after="0" w:line="240" w:lineRule="auto"/>
              <w:rPr>
                <w:rFonts w:ascii="Times New Roman" w:eastAsia="Times New Roman" w:hAnsi="Times New Roman" w:cs="Times New Roman"/>
                <w:sz w:val="20"/>
                <w:szCs w:val="20"/>
                <w:lang w:eastAsia="sk-SK"/>
              </w:rPr>
            </w:pPr>
          </w:p>
        </w:tc>
        <w:tc>
          <w:tcPr>
            <w:tcW w:w="1016" w:type="dxa"/>
            <w:tcBorders>
              <w:top w:val="nil"/>
              <w:left w:val="nil"/>
              <w:bottom w:val="nil"/>
              <w:right w:val="nil"/>
            </w:tcBorders>
            <w:shd w:val="clear" w:color="auto" w:fill="auto"/>
            <w:vAlign w:val="center"/>
            <w:hideMark/>
          </w:tcPr>
          <w:p w14:paraId="5CDE8E92" w14:textId="77777777" w:rsidR="00DA6017" w:rsidRPr="00DA6017" w:rsidRDefault="00DA6017" w:rsidP="00DA6017">
            <w:pPr>
              <w:spacing w:after="0" w:line="240" w:lineRule="auto"/>
              <w:rPr>
                <w:rFonts w:ascii="Times New Roman" w:eastAsia="Times New Roman" w:hAnsi="Times New Roman" w:cs="Times New Roman"/>
                <w:sz w:val="20"/>
                <w:szCs w:val="20"/>
                <w:lang w:eastAsia="sk-SK"/>
              </w:rPr>
            </w:pPr>
          </w:p>
        </w:tc>
      </w:tr>
      <w:tr w:rsidR="00DA6017" w:rsidRPr="00DA6017" w14:paraId="4C3DADAB" w14:textId="77777777" w:rsidTr="00DA6017">
        <w:trPr>
          <w:trHeight w:val="330"/>
        </w:trPr>
        <w:tc>
          <w:tcPr>
            <w:tcW w:w="16" w:type="dxa"/>
            <w:tcBorders>
              <w:top w:val="nil"/>
              <w:left w:val="nil"/>
              <w:bottom w:val="nil"/>
              <w:right w:val="nil"/>
            </w:tcBorders>
            <w:shd w:val="clear" w:color="auto" w:fill="auto"/>
            <w:noWrap/>
            <w:vAlign w:val="bottom"/>
            <w:hideMark/>
          </w:tcPr>
          <w:p w14:paraId="4D0F35F9" w14:textId="77777777" w:rsidR="00DA6017" w:rsidRPr="00DA6017" w:rsidRDefault="00DA6017" w:rsidP="00DA6017">
            <w:pPr>
              <w:spacing w:after="0" w:line="240" w:lineRule="auto"/>
              <w:rPr>
                <w:rFonts w:ascii="Times New Roman" w:eastAsia="Times New Roman" w:hAnsi="Times New Roman" w:cs="Times New Roman"/>
                <w:sz w:val="20"/>
                <w:szCs w:val="20"/>
                <w:lang w:eastAsia="sk-SK"/>
              </w:rPr>
            </w:pPr>
          </w:p>
        </w:tc>
        <w:tc>
          <w:tcPr>
            <w:tcW w:w="4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B968093" w14:textId="77777777" w:rsidR="00DA6017" w:rsidRPr="00DA6017" w:rsidRDefault="00DA6017" w:rsidP="00DA6017">
            <w:pPr>
              <w:spacing w:after="0" w:line="240" w:lineRule="auto"/>
              <w:rPr>
                <w:rFonts w:ascii="Times New Roman" w:eastAsia="Times New Roman" w:hAnsi="Times New Roman" w:cs="Times New Roman"/>
                <w:i/>
                <w:iCs/>
                <w:color w:val="000000"/>
                <w:sz w:val="20"/>
                <w:szCs w:val="20"/>
                <w:lang w:eastAsia="sk-SK"/>
              </w:rPr>
            </w:pPr>
            <w:r w:rsidRPr="00DA6017">
              <w:rPr>
                <w:rFonts w:ascii="Times New Roman" w:eastAsia="Times New Roman" w:hAnsi="Times New Roman" w:cs="Times New Roman"/>
                <w:i/>
                <w:iCs/>
                <w:color w:val="000000"/>
                <w:sz w:val="20"/>
                <w:szCs w:val="20"/>
                <w:lang w:eastAsia="sk-SK"/>
              </w:rPr>
              <w:t>VÝPOČET PRAVIDLA 1in2out:</w:t>
            </w:r>
          </w:p>
        </w:tc>
        <w:tc>
          <w:tcPr>
            <w:tcW w:w="2990" w:type="dxa"/>
            <w:gridSpan w:val="2"/>
            <w:tcBorders>
              <w:top w:val="single" w:sz="8" w:space="0" w:color="auto"/>
              <w:left w:val="nil"/>
              <w:bottom w:val="single" w:sz="4" w:space="0" w:color="auto"/>
              <w:right w:val="single" w:sz="4" w:space="0" w:color="auto"/>
            </w:tcBorders>
            <w:shd w:val="clear" w:color="000000" w:fill="FFC000"/>
            <w:vAlign w:val="center"/>
            <w:hideMark/>
          </w:tcPr>
          <w:p w14:paraId="37CF6F8E" w14:textId="77777777" w:rsidR="00DA6017" w:rsidRPr="00DA6017" w:rsidRDefault="00DA6017" w:rsidP="00DA6017">
            <w:pPr>
              <w:spacing w:after="0" w:line="240" w:lineRule="auto"/>
              <w:jc w:val="center"/>
              <w:rPr>
                <w:rFonts w:ascii="Times New Roman" w:eastAsia="Times New Roman" w:hAnsi="Times New Roman" w:cs="Times New Roman"/>
                <w:color w:val="000000"/>
                <w:sz w:val="20"/>
                <w:szCs w:val="20"/>
                <w:lang w:eastAsia="sk-SK"/>
              </w:rPr>
            </w:pPr>
            <w:r w:rsidRPr="00DA6017">
              <w:rPr>
                <w:rFonts w:ascii="Times New Roman" w:eastAsia="Times New Roman" w:hAnsi="Times New Roman" w:cs="Times New Roman"/>
                <w:color w:val="000000"/>
                <w:sz w:val="20"/>
                <w:szCs w:val="20"/>
                <w:lang w:eastAsia="sk-SK"/>
              </w:rPr>
              <w:t>IN</w:t>
            </w:r>
          </w:p>
        </w:tc>
        <w:tc>
          <w:tcPr>
            <w:tcW w:w="2392" w:type="dxa"/>
            <w:gridSpan w:val="2"/>
            <w:tcBorders>
              <w:top w:val="single" w:sz="8" w:space="0" w:color="auto"/>
              <w:left w:val="nil"/>
              <w:bottom w:val="single" w:sz="4" w:space="0" w:color="auto"/>
              <w:right w:val="single" w:sz="8" w:space="0" w:color="000000"/>
            </w:tcBorders>
            <w:shd w:val="clear" w:color="000000" w:fill="92D050"/>
            <w:vAlign w:val="center"/>
            <w:hideMark/>
          </w:tcPr>
          <w:p w14:paraId="2BF7607F" w14:textId="77777777" w:rsidR="00DA6017" w:rsidRPr="00DA6017" w:rsidRDefault="00DA6017" w:rsidP="00DA6017">
            <w:pPr>
              <w:spacing w:after="0" w:line="240" w:lineRule="auto"/>
              <w:jc w:val="center"/>
              <w:rPr>
                <w:rFonts w:ascii="Times New Roman" w:eastAsia="Times New Roman" w:hAnsi="Times New Roman" w:cs="Times New Roman"/>
                <w:color w:val="000000"/>
                <w:sz w:val="20"/>
                <w:szCs w:val="20"/>
                <w:lang w:eastAsia="sk-SK"/>
              </w:rPr>
            </w:pPr>
            <w:r w:rsidRPr="00DA6017">
              <w:rPr>
                <w:rFonts w:ascii="Times New Roman" w:eastAsia="Times New Roman" w:hAnsi="Times New Roman" w:cs="Times New Roman"/>
                <w:color w:val="000000"/>
                <w:sz w:val="20"/>
                <w:szCs w:val="20"/>
                <w:lang w:eastAsia="sk-SK"/>
              </w:rPr>
              <w:t>OUT</w:t>
            </w:r>
          </w:p>
        </w:tc>
      </w:tr>
      <w:tr w:rsidR="00DA6017" w:rsidRPr="00DA6017" w14:paraId="57342196" w14:textId="77777777" w:rsidTr="00DA6017">
        <w:trPr>
          <w:trHeight w:val="345"/>
        </w:trPr>
        <w:tc>
          <w:tcPr>
            <w:tcW w:w="16" w:type="dxa"/>
            <w:tcBorders>
              <w:top w:val="nil"/>
              <w:left w:val="nil"/>
              <w:bottom w:val="nil"/>
              <w:right w:val="nil"/>
            </w:tcBorders>
            <w:shd w:val="clear" w:color="auto" w:fill="auto"/>
            <w:noWrap/>
            <w:vAlign w:val="bottom"/>
            <w:hideMark/>
          </w:tcPr>
          <w:p w14:paraId="753C6889" w14:textId="77777777" w:rsidR="00DA6017" w:rsidRPr="00DA6017" w:rsidRDefault="00DA6017" w:rsidP="00DA6017">
            <w:pPr>
              <w:spacing w:after="0" w:line="240" w:lineRule="auto"/>
              <w:jc w:val="center"/>
              <w:rPr>
                <w:rFonts w:ascii="Times New Roman" w:eastAsia="Times New Roman" w:hAnsi="Times New Roman" w:cs="Times New Roman"/>
                <w:color w:val="000000"/>
                <w:sz w:val="20"/>
                <w:szCs w:val="20"/>
                <w:lang w:eastAsia="sk-SK"/>
              </w:rPr>
            </w:pPr>
          </w:p>
        </w:tc>
        <w:tc>
          <w:tcPr>
            <w:tcW w:w="4282" w:type="dxa"/>
            <w:tcBorders>
              <w:top w:val="nil"/>
              <w:left w:val="single" w:sz="8" w:space="0" w:color="auto"/>
              <w:bottom w:val="single" w:sz="8" w:space="0" w:color="auto"/>
              <w:right w:val="single" w:sz="4" w:space="0" w:color="auto"/>
            </w:tcBorders>
            <w:shd w:val="clear" w:color="auto" w:fill="auto"/>
            <w:vAlign w:val="center"/>
            <w:hideMark/>
          </w:tcPr>
          <w:p w14:paraId="298353CB" w14:textId="77777777" w:rsidR="00DA6017" w:rsidRPr="00DA6017" w:rsidRDefault="00DA6017" w:rsidP="00DA6017">
            <w:pPr>
              <w:spacing w:after="0" w:line="240" w:lineRule="auto"/>
              <w:rPr>
                <w:rFonts w:ascii="Times New Roman" w:eastAsia="Times New Roman" w:hAnsi="Times New Roman" w:cs="Times New Roman"/>
                <w:i/>
                <w:iCs/>
                <w:color w:val="000000"/>
                <w:sz w:val="20"/>
                <w:szCs w:val="20"/>
                <w:lang w:eastAsia="sk-SK"/>
              </w:rPr>
            </w:pPr>
            <w:r w:rsidRPr="00DA6017">
              <w:rPr>
                <w:rFonts w:ascii="Times New Roman" w:eastAsia="Times New Roman" w:hAnsi="Times New Roman" w:cs="Times New Roman"/>
                <w:i/>
                <w:iCs/>
                <w:color w:val="000000"/>
                <w:sz w:val="20"/>
                <w:szCs w:val="20"/>
                <w:lang w:eastAsia="sk-SK"/>
              </w:rPr>
              <w:t>G. Náklady okrem výnimiek = B+C+D-F</w:t>
            </w:r>
          </w:p>
        </w:tc>
        <w:tc>
          <w:tcPr>
            <w:tcW w:w="2990" w:type="dxa"/>
            <w:gridSpan w:val="2"/>
            <w:tcBorders>
              <w:top w:val="single" w:sz="4" w:space="0" w:color="auto"/>
              <w:left w:val="nil"/>
              <w:bottom w:val="single" w:sz="8" w:space="0" w:color="auto"/>
              <w:right w:val="single" w:sz="4" w:space="0" w:color="auto"/>
            </w:tcBorders>
            <w:shd w:val="clear" w:color="000000" w:fill="FFC000"/>
            <w:vAlign w:val="center"/>
            <w:hideMark/>
          </w:tcPr>
          <w:p w14:paraId="2E326EAF"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102 394</w:t>
            </w:r>
          </w:p>
        </w:tc>
        <w:tc>
          <w:tcPr>
            <w:tcW w:w="2392" w:type="dxa"/>
            <w:gridSpan w:val="2"/>
            <w:tcBorders>
              <w:top w:val="single" w:sz="4" w:space="0" w:color="auto"/>
              <w:left w:val="nil"/>
              <w:bottom w:val="single" w:sz="8" w:space="0" w:color="auto"/>
              <w:right w:val="single" w:sz="8" w:space="0" w:color="000000"/>
            </w:tcBorders>
            <w:shd w:val="clear" w:color="000000" w:fill="92D050"/>
            <w:vAlign w:val="center"/>
            <w:hideMark/>
          </w:tcPr>
          <w:p w14:paraId="5FCD048B" w14:textId="77777777" w:rsidR="00DA6017" w:rsidRPr="00DA6017" w:rsidRDefault="00DA6017" w:rsidP="00DA6017">
            <w:pPr>
              <w:spacing w:after="0" w:line="240" w:lineRule="auto"/>
              <w:jc w:val="center"/>
              <w:rPr>
                <w:rFonts w:ascii="Times New Roman" w:eastAsia="Times New Roman" w:hAnsi="Times New Roman" w:cs="Times New Roman"/>
                <w:b/>
                <w:bCs/>
                <w:color w:val="000000"/>
                <w:sz w:val="20"/>
                <w:szCs w:val="20"/>
                <w:lang w:eastAsia="sk-SK"/>
              </w:rPr>
            </w:pPr>
            <w:r w:rsidRPr="00DA6017">
              <w:rPr>
                <w:rFonts w:ascii="Times New Roman" w:eastAsia="Times New Roman" w:hAnsi="Times New Roman" w:cs="Times New Roman"/>
                <w:b/>
                <w:bCs/>
                <w:color w:val="000000"/>
                <w:sz w:val="20"/>
                <w:szCs w:val="20"/>
                <w:lang w:eastAsia="sk-SK"/>
              </w:rPr>
              <w:t>2 886 684</w:t>
            </w:r>
          </w:p>
        </w:tc>
      </w:tr>
    </w:tbl>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9"/>
          <w:footerReference w:type="default" r:id="rId10"/>
          <w:pgSz w:w="11906" w:h="16838"/>
          <w:pgMar w:top="993" w:right="1417" w:bottom="1417" w:left="1417" w:header="708" w:footer="708" w:gutter="0"/>
          <w:pgNumType w:start="1"/>
          <w:cols w:space="708"/>
          <w:docGrid w:linePitch="360"/>
        </w:sectPr>
      </w:pPr>
    </w:p>
    <w:tbl>
      <w:tblPr>
        <w:tblW w:w="0" w:type="auto"/>
        <w:tblCellMar>
          <w:left w:w="70" w:type="dxa"/>
          <w:right w:w="70" w:type="dxa"/>
        </w:tblCellMar>
        <w:tblLook w:val="04A0" w:firstRow="1" w:lastRow="0" w:firstColumn="1" w:lastColumn="0" w:noHBand="0" w:noVBand="1"/>
      </w:tblPr>
      <w:tblGrid>
        <w:gridCol w:w="475"/>
        <w:gridCol w:w="1948"/>
        <w:gridCol w:w="931"/>
        <w:gridCol w:w="1129"/>
        <w:gridCol w:w="1185"/>
        <w:gridCol w:w="937"/>
        <w:gridCol w:w="1709"/>
        <w:gridCol w:w="979"/>
        <w:gridCol w:w="993"/>
        <w:gridCol w:w="811"/>
        <w:gridCol w:w="991"/>
        <w:gridCol w:w="1916"/>
      </w:tblGrid>
      <w:tr w:rsidR="00850AEA" w:rsidRPr="00850AEA" w14:paraId="4B4DF155" w14:textId="77777777" w:rsidTr="00850AEA">
        <w:trPr>
          <w:trHeight w:val="315"/>
        </w:trPr>
        <w:tc>
          <w:tcPr>
            <w:tcW w:w="19084" w:type="dxa"/>
            <w:gridSpan w:val="11"/>
            <w:tcBorders>
              <w:top w:val="nil"/>
              <w:left w:val="nil"/>
              <w:bottom w:val="nil"/>
              <w:right w:val="nil"/>
            </w:tcBorders>
            <w:shd w:val="clear" w:color="auto" w:fill="auto"/>
            <w:vAlign w:val="center"/>
            <w:hideMark/>
          </w:tcPr>
          <w:p w14:paraId="67964CDC" w14:textId="77777777" w:rsidR="00850AEA" w:rsidRPr="00850AEA" w:rsidRDefault="00850AEA" w:rsidP="00850AEA">
            <w:pPr>
              <w:spacing w:after="0" w:line="240" w:lineRule="auto"/>
              <w:rPr>
                <w:rFonts w:ascii="Times New Roman" w:eastAsia="Times New Roman" w:hAnsi="Times New Roman" w:cs="Times New Roman"/>
                <w:b/>
                <w:bCs/>
                <w:color w:val="000000"/>
                <w:sz w:val="24"/>
                <w:szCs w:val="24"/>
                <w:lang w:eastAsia="sk-SK"/>
              </w:rPr>
            </w:pPr>
            <w:r w:rsidRPr="00850AEA">
              <w:rPr>
                <w:rFonts w:ascii="Times New Roman" w:eastAsia="Times New Roman" w:hAnsi="Times New Roman" w:cs="Times New Roman"/>
                <w:b/>
                <w:bCs/>
                <w:color w:val="000000"/>
                <w:sz w:val="24"/>
                <w:szCs w:val="24"/>
                <w:lang w:eastAsia="sk-SK"/>
              </w:rPr>
              <w:lastRenderedPageBreak/>
              <w:t xml:space="preserve">Tabuľka č. 2: Výpočet vplyvov jednotlivých regulácií </w:t>
            </w:r>
          </w:p>
        </w:tc>
        <w:tc>
          <w:tcPr>
            <w:tcW w:w="1916" w:type="dxa"/>
            <w:tcBorders>
              <w:top w:val="nil"/>
              <w:left w:val="nil"/>
              <w:bottom w:val="nil"/>
              <w:right w:val="nil"/>
            </w:tcBorders>
            <w:shd w:val="clear" w:color="auto" w:fill="auto"/>
            <w:noWrap/>
            <w:vAlign w:val="bottom"/>
            <w:hideMark/>
          </w:tcPr>
          <w:p w14:paraId="0C0F8AD6" w14:textId="77777777" w:rsidR="00850AEA" w:rsidRPr="00850AEA" w:rsidRDefault="00850AEA" w:rsidP="00850AEA">
            <w:pPr>
              <w:spacing w:after="0" w:line="240" w:lineRule="auto"/>
              <w:rPr>
                <w:rFonts w:ascii="Times New Roman" w:eastAsia="Times New Roman" w:hAnsi="Times New Roman" w:cs="Times New Roman"/>
                <w:b/>
                <w:bCs/>
                <w:color w:val="000000"/>
                <w:sz w:val="24"/>
                <w:szCs w:val="24"/>
                <w:lang w:eastAsia="sk-SK"/>
              </w:rPr>
            </w:pPr>
          </w:p>
        </w:tc>
      </w:tr>
      <w:tr w:rsidR="00850AEA" w:rsidRPr="00850AEA" w14:paraId="60C9B2E6" w14:textId="77777777" w:rsidTr="00850AEA">
        <w:trPr>
          <w:trHeight w:val="255"/>
        </w:trPr>
        <w:tc>
          <w:tcPr>
            <w:tcW w:w="89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302F8F" w14:textId="77777777" w:rsidR="00850AEA" w:rsidRPr="00850AEA" w:rsidRDefault="00850AEA" w:rsidP="00850AEA">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50AEA">
              <w:rPr>
                <w:rFonts w:ascii="Times New Roman" w:eastAsia="Times New Roman" w:hAnsi="Times New Roman" w:cs="Times New Roman"/>
                <w:b/>
                <w:bCs/>
                <w:color w:val="000000"/>
                <w:sz w:val="20"/>
                <w:szCs w:val="20"/>
                <w:lang w:eastAsia="sk-SK"/>
              </w:rPr>
              <w:t>P.č</w:t>
            </w:r>
            <w:proofErr w:type="spellEnd"/>
            <w:r w:rsidRPr="00850AEA">
              <w:rPr>
                <w:rFonts w:ascii="Times New Roman" w:eastAsia="Times New Roman" w:hAnsi="Times New Roman" w:cs="Times New Roman"/>
                <w:b/>
                <w:bCs/>
                <w:color w:val="000000"/>
                <w:sz w:val="20"/>
                <w:szCs w:val="20"/>
                <w:lang w:eastAsia="sk-SK"/>
              </w:rPr>
              <w:t>.</w:t>
            </w:r>
          </w:p>
        </w:tc>
        <w:tc>
          <w:tcPr>
            <w:tcW w:w="37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B9D4715" w14:textId="77777777" w:rsidR="00850AEA" w:rsidRPr="00850AEA" w:rsidRDefault="00850AEA" w:rsidP="00850AEA">
            <w:pPr>
              <w:spacing w:after="0" w:line="240" w:lineRule="auto"/>
              <w:jc w:val="center"/>
              <w:rPr>
                <w:rFonts w:ascii="Times New Roman" w:eastAsia="Times New Roman" w:hAnsi="Times New Roman" w:cs="Times New Roman"/>
                <w:b/>
                <w:bCs/>
                <w:color w:val="000000"/>
                <w:sz w:val="20"/>
                <w:szCs w:val="20"/>
                <w:lang w:eastAsia="sk-SK"/>
              </w:rPr>
            </w:pPr>
            <w:r w:rsidRPr="00850AEA">
              <w:rPr>
                <w:rFonts w:ascii="Times New Roman" w:eastAsia="Times New Roman" w:hAnsi="Times New Roman" w:cs="Times New Roman"/>
                <w:b/>
                <w:bCs/>
                <w:color w:val="000000"/>
                <w:sz w:val="20"/>
                <w:szCs w:val="20"/>
                <w:lang w:eastAsia="sk-SK"/>
              </w:rPr>
              <w:t xml:space="preserve">Zrozumiteľný a stručný opis regulácie </w:t>
            </w:r>
            <w:r w:rsidRPr="00850AEA">
              <w:rPr>
                <w:rFonts w:ascii="Times New Roman" w:eastAsia="Times New Roman" w:hAnsi="Times New Roman" w:cs="Times New Roman"/>
                <w:b/>
                <w:bCs/>
                <w:color w:val="000000"/>
                <w:sz w:val="20"/>
                <w:szCs w:val="20"/>
                <w:lang w:eastAsia="sk-SK"/>
              </w:rPr>
              <w:br/>
              <w:t>(dôvod zvýšenia/zníženia nákladov na PP)</w:t>
            </w:r>
          </w:p>
        </w:tc>
        <w:tc>
          <w:tcPr>
            <w:tcW w:w="157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BBCCB12" w14:textId="77777777" w:rsidR="00850AEA" w:rsidRPr="00850AEA" w:rsidRDefault="00850AEA" w:rsidP="00850AEA">
            <w:pPr>
              <w:spacing w:after="0" w:line="240" w:lineRule="auto"/>
              <w:jc w:val="center"/>
              <w:rPr>
                <w:rFonts w:ascii="Times New Roman" w:eastAsia="Times New Roman" w:hAnsi="Times New Roman" w:cs="Times New Roman"/>
                <w:b/>
                <w:bCs/>
                <w:color w:val="000000"/>
                <w:sz w:val="20"/>
                <w:szCs w:val="20"/>
                <w:lang w:eastAsia="sk-SK"/>
              </w:rPr>
            </w:pPr>
            <w:r w:rsidRPr="00850AEA">
              <w:rPr>
                <w:rFonts w:ascii="Times New Roman" w:eastAsia="Times New Roman" w:hAnsi="Times New Roman" w:cs="Times New Roman"/>
                <w:b/>
                <w:bCs/>
                <w:color w:val="000000"/>
                <w:sz w:val="20"/>
                <w:szCs w:val="20"/>
                <w:lang w:eastAsia="sk-SK"/>
              </w:rPr>
              <w:t>Číslo normy</w:t>
            </w:r>
            <w:r w:rsidRPr="00850AEA">
              <w:rPr>
                <w:rFonts w:ascii="Times New Roman" w:eastAsia="Times New Roman" w:hAnsi="Times New Roman" w:cs="Times New Roman"/>
                <w:b/>
                <w:bCs/>
                <w:color w:val="000000"/>
                <w:sz w:val="20"/>
                <w:szCs w:val="20"/>
                <w:lang w:eastAsia="sk-SK"/>
              </w:rPr>
              <w:br/>
            </w:r>
            <w:r w:rsidRPr="00850AEA">
              <w:rPr>
                <w:rFonts w:ascii="Times New Roman" w:eastAsia="Times New Roman" w:hAnsi="Times New Roman" w:cs="Times New Roman"/>
                <w:color w:val="000000"/>
                <w:sz w:val="20"/>
                <w:szCs w:val="20"/>
                <w:lang w:eastAsia="sk-SK"/>
              </w:rPr>
              <w:t>(zákona, vyhlášky a pod.)</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4C72E3B" w14:textId="77777777" w:rsidR="00850AEA" w:rsidRPr="00850AEA" w:rsidRDefault="00850AEA" w:rsidP="00850AEA">
            <w:pPr>
              <w:spacing w:after="0" w:line="240" w:lineRule="auto"/>
              <w:jc w:val="center"/>
              <w:rPr>
                <w:rFonts w:ascii="Times New Roman" w:eastAsia="Times New Roman" w:hAnsi="Times New Roman" w:cs="Times New Roman"/>
                <w:b/>
                <w:bCs/>
                <w:color w:val="000000"/>
                <w:sz w:val="20"/>
                <w:szCs w:val="20"/>
                <w:lang w:eastAsia="sk-SK"/>
              </w:rPr>
            </w:pPr>
            <w:r w:rsidRPr="00850AEA">
              <w:rPr>
                <w:rFonts w:ascii="Times New Roman" w:eastAsia="Times New Roman" w:hAnsi="Times New Roman" w:cs="Times New Roman"/>
                <w:b/>
                <w:bCs/>
                <w:color w:val="000000"/>
                <w:sz w:val="20"/>
                <w:szCs w:val="20"/>
                <w:lang w:eastAsia="sk-SK"/>
              </w:rPr>
              <w:t>Lokalizácia</w:t>
            </w:r>
            <w:r w:rsidRPr="00850AEA">
              <w:rPr>
                <w:rFonts w:ascii="Times New Roman" w:eastAsia="Times New Roman" w:hAnsi="Times New Roman" w:cs="Times New Roman"/>
                <w:b/>
                <w:bCs/>
                <w:color w:val="000000"/>
                <w:sz w:val="20"/>
                <w:szCs w:val="20"/>
                <w:lang w:eastAsia="sk-SK"/>
              </w:rPr>
              <w:br/>
              <w:t>(§, ods.)</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8456C37" w14:textId="77777777" w:rsidR="00850AEA" w:rsidRPr="00850AEA" w:rsidRDefault="00850AEA" w:rsidP="00850AEA">
            <w:pPr>
              <w:spacing w:after="0" w:line="240" w:lineRule="auto"/>
              <w:jc w:val="center"/>
              <w:rPr>
                <w:rFonts w:ascii="Times New Roman" w:eastAsia="Times New Roman" w:hAnsi="Times New Roman" w:cs="Times New Roman"/>
                <w:b/>
                <w:bCs/>
                <w:color w:val="000000"/>
                <w:sz w:val="20"/>
                <w:szCs w:val="20"/>
                <w:lang w:eastAsia="sk-SK"/>
              </w:rPr>
            </w:pPr>
            <w:r w:rsidRPr="00850AEA">
              <w:rPr>
                <w:rFonts w:ascii="Times New Roman" w:eastAsia="Times New Roman" w:hAnsi="Times New Roman" w:cs="Times New Roman"/>
                <w:b/>
                <w:bCs/>
                <w:color w:val="000000"/>
                <w:sz w:val="20"/>
                <w:szCs w:val="20"/>
                <w:lang w:eastAsia="sk-SK"/>
              </w:rPr>
              <w:t xml:space="preserve">Pôvod regulácie: </w:t>
            </w:r>
            <w:r w:rsidRPr="00850AEA">
              <w:rPr>
                <w:rFonts w:ascii="Times New Roman" w:eastAsia="Times New Roman" w:hAnsi="Times New Roman" w:cs="Times New Roman"/>
                <w:b/>
                <w:bCs/>
                <w:color w:val="000000"/>
                <w:sz w:val="20"/>
                <w:szCs w:val="20"/>
                <w:lang w:eastAsia="sk-SK"/>
              </w:rPr>
              <w:br/>
            </w:r>
            <w:r w:rsidRPr="00850AEA">
              <w:rPr>
                <w:rFonts w:ascii="Times New Roman" w:eastAsia="Times New Roman" w:hAnsi="Times New Roman" w:cs="Times New Roman"/>
                <w:color w:val="000000"/>
                <w:sz w:val="20"/>
                <w:szCs w:val="20"/>
                <w:lang w:eastAsia="sk-SK"/>
              </w:rPr>
              <w:t xml:space="preserve">SR/EÚ úplná </w:t>
            </w:r>
            <w:proofErr w:type="spellStart"/>
            <w:r w:rsidRPr="00850AEA">
              <w:rPr>
                <w:rFonts w:ascii="Times New Roman" w:eastAsia="Times New Roman" w:hAnsi="Times New Roman" w:cs="Times New Roman"/>
                <w:color w:val="000000"/>
                <w:sz w:val="20"/>
                <w:szCs w:val="20"/>
                <w:lang w:eastAsia="sk-SK"/>
              </w:rPr>
              <w:t>harm</w:t>
            </w:r>
            <w:proofErr w:type="spellEnd"/>
            <w:r w:rsidRPr="00850AEA">
              <w:rPr>
                <w:rFonts w:ascii="Times New Roman" w:eastAsia="Times New Roman" w:hAnsi="Times New Roman" w:cs="Times New Roman"/>
                <w:color w:val="000000"/>
                <w:sz w:val="20"/>
                <w:szCs w:val="20"/>
                <w:lang w:eastAsia="sk-SK"/>
              </w:rPr>
              <w:t xml:space="preserve">./EÚ </w:t>
            </w:r>
            <w:proofErr w:type="spellStart"/>
            <w:r w:rsidRPr="00850AEA">
              <w:rPr>
                <w:rFonts w:ascii="Times New Roman" w:eastAsia="Times New Roman" w:hAnsi="Times New Roman" w:cs="Times New Roman"/>
                <w:color w:val="000000"/>
                <w:sz w:val="20"/>
                <w:szCs w:val="20"/>
                <w:lang w:eastAsia="sk-SK"/>
              </w:rPr>
              <w:t>harm</w:t>
            </w:r>
            <w:proofErr w:type="spellEnd"/>
            <w:r w:rsidRPr="00850AEA">
              <w:rPr>
                <w:rFonts w:ascii="Times New Roman" w:eastAsia="Times New Roman" w:hAnsi="Times New Roman" w:cs="Times New Roman"/>
                <w:color w:val="000000"/>
                <w:sz w:val="20"/>
                <w:szCs w:val="20"/>
                <w:lang w:eastAsia="sk-SK"/>
              </w:rPr>
              <w:t>. s možnosťou voľby</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A557190" w14:textId="77777777" w:rsidR="00850AEA" w:rsidRPr="00850AEA" w:rsidRDefault="00850AEA" w:rsidP="00850AEA">
            <w:pPr>
              <w:spacing w:after="0" w:line="240" w:lineRule="auto"/>
              <w:jc w:val="center"/>
              <w:rPr>
                <w:rFonts w:ascii="Times New Roman" w:eastAsia="Times New Roman" w:hAnsi="Times New Roman" w:cs="Times New Roman"/>
                <w:b/>
                <w:bCs/>
                <w:color w:val="000000"/>
                <w:sz w:val="20"/>
                <w:szCs w:val="20"/>
                <w:lang w:eastAsia="sk-SK"/>
              </w:rPr>
            </w:pPr>
            <w:r w:rsidRPr="00850AEA">
              <w:rPr>
                <w:rFonts w:ascii="Times New Roman" w:eastAsia="Times New Roman" w:hAnsi="Times New Roman" w:cs="Times New Roman"/>
                <w:b/>
                <w:bCs/>
                <w:color w:val="000000"/>
                <w:sz w:val="20"/>
                <w:szCs w:val="20"/>
                <w:lang w:eastAsia="sk-SK"/>
              </w:rPr>
              <w:t>Účinnosť regulácie</w:t>
            </w:r>
          </w:p>
        </w:tc>
        <w:tc>
          <w:tcPr>
            <w:tcW w:w="44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AF29D9F" w14:textId="77777777" w:rsidR="00850AEA" w:rsidRPr="00850AEA" w:rsidRDefault="00850AEA" w:rsidP="00850AEA">
            <w:pPr>
              <w:spacing w:after="0" w:line="240" w:lineRule="auto"/>
              <w:jc w:val="center"/>
              <w:rPr>
                <w:rFonts w:ascii="Times New Roman" w:eastAsia="Times New Roman" w:hAnsi="Times New Roman" w:cs="Times New Roman"/>
                <w:b/>
                <w:bCs/>
                <w:color w:val="000000"/>
                <w:sz w:val="20"/>
                <w:szCs w:val="20"/>
                <w:lang w:eastAsia="sk-SK"/>
              </w:rPr>
            </w:pPr>
            <w:r w:rsidRPr="00850AEA">
              <w:rPr>
                <w:rFonts w:ascii="Times New Roman" w:eastAsia="Times New Roman" w:hAnsi="Times New Roman" w:cs="Times New Roman"/>
                <w:b/>
                <w:bCs/>
                <w:color w:val="000000"/>
                <w:sz w:val="20"/>
                <w:szCs w:val="20"/>
                <w:lang w:eastAsia="sk-SK"/>
              </w:rPr>
              <w:t xml:space="preserve">Kategória </w:t>
            </w:r>
            <w:proofErr w:type="spellStart"/>
            <w:r w:rsidRPr="00850AEA">
              <w:rPr>
                <w:rFonts w:ascii="Times New Roman" w:eastAsia="Times New Roman" w:hAnsi="Times New Roman" w:cs="Times New Roman"/>
                <w:b/>
                <w:bCs/>
                <w:color w:val="000000"/>
                <w:sz w:val="20"/>
                <w:szCs w:val="20"/>
                <w:lang w:eastAsia="sk-SK"/>
              </w:rPr>
              <w:t>dotk</w:t>
            </w:r>
            <w:proofErr w:type="spellEnd"/>
            <w:r w:rsidRPr="00850AEA">
              <w:rPr>
                <w:rFonts w:ascii="Times New Roman" w:eastAsia="Times New Roman" w:hAnsi="Times New Roman" w:cs="Times New Roman"/>
                <w:b/>
                <w:bCs/>
                <w:color w:val="000000"/>
                <w:sz w:val="20"/>
                <w:szCs w:val="20"/>
                <w:lang w:eastAsia="sk-SK"/>
              </w:rPr>
              <w:t>. subjektov</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959D6E" w14:textId="77777777" w:rsidR="00850AEA" w:rsidRPr="00850AEA" w:rsidRDefault="00850AEA" w:rsidP="00850AEA">
            <w:pPr>
              <w:spacing w:after="0" w:line="240" w:lineRule="auto"/>
              <w:jc w:val="center"/>
              <w:rPr>
                <w:rFonts w:ascii="Times New Roman" w:eastAsia="Times New Roman" w:hAnsi="Times New Roman" w:cs="Times New Roman"/>
                <w:b/>
                <w:bCs/>
                <w:color w:val="000000"/>
                <w:sz w:val="20"/>
                <w:szCs w:val="20"/>
                <w:lang w:eastAsia="sk-SK"/>
              </w:rPr>
            </w:pPr>
            <w:r w:rsidRPr="00850AEA">
              <w:rPr>
                <w:rFonts w:ascii="Times New Roman" w:eastAsia="Times New Roman" w:hAnsi="Times New Roman" w:cs="Times New Roman"/>
                <w:b/>
                <w:bCs/>
                <w:color w:val="000000"/>
                <w:sz w:val="20"/>
                <w:szCs w:val="20"/>
                <w:lang w:eastAsia="sk-SK"/>
              </w:rPr>
              <w:t xml:space="preserve">Počet subjektov spolu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EC52F11" w14:textId="77777777" w:rsidR="00850AEA" w:rsidRPr="00850AEA" w:rsidRDefault="00850AEA" w:rsidP="00850AEA">
            <w:pPr>
              <w:spacing w:after="0" w:line="240" w:lineRule="auto"/>
              <w:jc w:val="center"/>
              <w:rPr>
                <w:rFonts w:ascii="Times New Roman" w:eastAsia="Times New Roman" w:hAnsi="Times New Roman" w:cs="Times New Roman"/>
                <w:b/>
                <w:bCs/>
                <w:color w:val="000000"/>
                <w:sz w:val="20"/>
                <w:szCs w:val="20"/>
                <w:lang w:eastAsia="sk-SK"/>
              </w:rPr>
            </w:pPr>
            <w:r w:rsidRPr="00850AEA">
              <w:rPr>
                <w:rFonts w:ascii="Times New Roman" w:eastAsia="Times New Roman" w:hAnsi="Times New Roman" w:cs="Times New Roman"/>
                <w:b/>
                <w:bCs/>
                <w:color w:val="000000"/>
                <w:sz w:val="20"/>
                <w:szCs w:val="20"/>
                <w:lang w:eastAsia="sk-SK"/>
              </w:rPr>
              <w:t>Počet subjektov MSP</w:t>
            </w:r>
          </w:p>
        </w:tc>
        <w:tc>
          <w:tcPr>
            <w:tcW w:w="117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DABA287" w14:textId="77777777" w:rsidR="00850AEA" w:rsidRPr="00850AEA" w:rsidRDefault="00850AEA" w:rsidP="00850AEA">
            <w:pPr>
              <w:spacing w:after="0" w:line="240" w:lineRule="auto"/>
              <w:jc w:val="center"/>
              <w:rPr>
                <w:rFonts w:ascii="Times New Roman" w:eastAsia="Times New Roman" w:hAnsi="Times New Roman" w:cs="Times New Roman"/>
                <w:b/>
                <w:bCs/>
                <w:color w:val="000000"/>
                <w:sz w:val="20"/>
                <w:szCs w:val="20"/>
                <w:lang w:eastAsia="sk-SK"/>
              </w:rPr>
            </w:pPr>
            <w:r w:rsidRPr="00850AEA">
              <w:rPr>
                <w:rFonts w:ascii="Times New Roman" w:eastAsia="Times New Roman" w:hAnsi="Times New Roman" w:cs="Times New Roman"/>
                <w:b/>
                <w:bCs/>
                <w:color w:val="000000"/>
                <w:sz w:val="20"/>
                <w:szCs w:val="20"/>
                <w:lang w:eastAsia="sk-SK"/>
              </w:rPr>
              <w:t>Vplyv na 1 podnik. v €</w:t>
            </w:r>
          </w:p>
        </w:tc>
        <w:tc>
          <w:tcPr>
            <w:tcW w:w="131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C86D88D" w14:textId="77777777" w:rsidR="00850AEA" w:rsidRPr="00850AEA" w:rsidRDefault="00850AEA" w:rsidP="00850AEA">
            <w:pPr>
              <w:spacing w:after="0" w:line="240" w:lineRule="auto"/>
              <w:jc w:val="center"/>
              <w:rPr>
                <w:rFonts w:ascii="Times New Roman" w:eastAsia="Times New Roman" w:hAnsi="Times New Roman" w:cs="Times New Roman"/>
                <w:b/>
                <w:bCs/>
                <w:color w:val="000000"/>
                <w:sz w:val="20"/>
                <w:szCs w:val="20"/>
                <w:lang w:eastAsia="sk-SK"/>
              </w:rPr>
            </w:pPr>
            <w:r w:rsidRPr="00850AEA">
              <w:rPr>
                <w:rFonts w:ascii="Times New Roman" w:eastAsia="Times New Roman" w:hAnsi="Times New Roman" w:cs="Times New Roman"/>
                <w:b/>
                <w:bCs/>
                <w:color w:val="000000"/>
                <w:sz w:val="20"/>
                <w:szCs w:val="20"/>
                <w:lang w:eastAsia="sk-SK"/>
              </w:rPr>
              <w:t xml:space="preserve">Vplyv na kategóriu </w:t>
            </w:r>
            <w:proofErr w:type="spellStart"/>
            <w:r w:rsidRPr="00850AEA">
              <w:rPr>
                <w:rFonts w:ascii="Times New Roman" w:eastAsia="Times New Roman" w:hAnsi="Times New Roman" w:cs="Times New Roman"/>
                <w:b/>
                <w:bCs/>
                <w:color w:val="000000"/>
                <w:sz w:val="20"/>
                <w:szCs w:val="20"/>
                <w:lang w:eastAsia="sk-SK"/>
              </w:rPr>
              <w:t>dotk</w:t>
            </w:r>
            <w:proofErr w:type="spellEnd"/>
            <w:r w:rsidRPr="00850AEA">
              <w:rPr>
                <w:rFonts w:ascii="Times New Roman" w:eastAsia="Times New Roman" w:hAnsi="Times New Roman" w:cs="Times New Roman"/>
                <w:b/>
                <w:bCs/>
                <w:color w:val="000000"/>
                <w:sz w:val="20"/>
                <w:szCs w:val="20"/>
                <w:lang w:eastAsia="sk-SK"/>
              </w:rPr>
              <w:t>. subjektov v €</w:t>
            </w:r>
          </w:p>
        </w:tc>
        <w:tc>
          <w:tcPr>
            <w:tcW w:w="191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C2E8C50" w14:textId="77777777" w:rsidR="00850AEA" w:rsidRPr="00850AEA" w:rsidRDefault="00850AEA" w:rsidP="00850AEA">
            <w:pPr>
              <w:spacing w:after="0" w:line="240" w:lineRule="auto"/>
              <w:jc w:val="center"/>
              <w:rPr>
                <w:rFonts w:ascii="Times New Roman" w:eastAsia="Times New Roman" w:hAnsi="Times New Roman" w:cs="Times New Roman"/>
                <w:b/>
                <w:bCs/>
                <w:color w:val="000000"/>
                <w:sz w:val="20"/>
                <w:szCs w:val="20"/>
                <w:lang w:eastAsia="sk-SK"/>
              </w:rPr>
            </w:pPr>
            <w:r w:rsidRPr="00850AEA">
              <w:rPr>
                <w:rFonts w:ascii="Times New Roman" w:eastAsia="Times New Roman" w:hAnsi="Times New Roman" w:cs="Times New Roman"/>
                <w:b/>
                <w:bCs/>
                <w:color w:val="000000"/>
                <w:sz w:val="20"/>
                <w:szCs w:val="20"/>
                <w:lang w:eastAsia="sk-SK"/>
              </w:rPr>
              <w:t>Druh vplyvu</w:t>
            </w:r>
            <w:r w:rsidRPr="00850AEA">
              <w:rPr>
                <w:rFonts w:ascii="Times New Roman" w:eastAsia="Times New Roman" w:hAnsi="Times New Roman" w:cs="Times New Roman"/>
                <w:b/>
                <w:bCs/>
                <w:color w:val="000000"/>
                <w:sz w:val="20"/>
                <w:szCs w:val="20"/>
                <w:lang w:eastAsia="sk-SK"/>
              </w:rPr>
              <w:br/>
            </w:r>
            <w:r w:rsidRPr="00850AEA">
              <w:rPr>
                <w:rFonts w:ascii="Times New Roman" w:eastAsia="Times New Roman" w:hAnsi="Times New Roman" w:cs="Times New Roman"/>
                <w:color w:val="000000"/>
                <w:sz w:val="20"/>
                <w:szCs w:val="20"/>
                <w:lang w:eastAsia="sk-SK"/>
              </w:rPr>
              <w:t xml:space="preserve">In (zvyšuje náklady) / </w:t>
            </w:r>
            <w:r w:rsidRPr="00850AEA">
              <w:rPr>
                <w:rFonts w:ascii="Times New Roman" w:eastAsia="Times New Roman" w:hAnsi="Times New Roman" w:cs="Times New Roman"/>
                <w:color w:val="000000"/>
                <w:sz w:val="20"/>
                <w:szCs w:val="20"/>
                <w:lang w:eastAsia="sk-SK"/>
              </w:rPr>
              <w:br/>
            </w:r>
            <w:proofErr w:type="spellStart"/>
            <w:r w:rsidRPr="00850AEA">
              <w:rPr>
                <w:rFonts w:ascii="Times New Roman" w:eastAsia="Times New Roman" w:hAnsi="Times New Roman" w:cs="Times New Roman"/>
                <w:color w:val="000000"/>
                <w:sz w:val="20"/>
                <w:szCs w:val="20"/>
                <w:lang w:eastAsia="sk-SK"/>
              </w:rPr>
              <w:t>Out</w:t>
            </w:r>
            <w:proofErr w:type="spellEnd"/>
            <w:r w:rsidRPr="00850AEA">
              <w:rPr>
                <w:rFonts w:ascii="Times New Roman" w:eastAsia="Times New Roman" w:hAnsi="Times New Roman" w:cs="Times New Roman"/>
                <w:color w:val="000000"/>
                <w:sz w:val="20"/>
                <w:szCs w:val="20"/>
                <w:lang w:eastAsia="sk-SK"/>
              </w:rPr>
              <w:t xml:space="preserve"> (znižuje náklady)</w:t>
            </w:r>
          </w:p>
        </w:tc>
      </w:tr>
      <w:tr w:rsidR="00850AEA" w:rsidRPr="00850AEA" w14:paraId="62F9F152" w14:textId="77777777" w:rsidTr="00850AEA">
        <w:trPr>
          <w:trHeight w:val="408"/>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34E11997"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3A9F8F3F"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1647321D"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45A4E4A"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577A38DC"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6E430CF"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7B31235A"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7262FB4"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7F00D78A"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5E59D074"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369ECDC7"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05492AC1"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r>
      <w:tr w:rsidR="00850AEA" w:rsidRPr="00850AEA" w14:paraId="7E82EFCA" w14:textId="77777777" w:rsidTr="00850AEA">
        <w:trPr>
          <w:trHeight w:val="408"/>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29ABD45F"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3FFF0479"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355B6622"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E69E778"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0FE19427"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BFD606D"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226921A5"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63C8DEF"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C1DDF3E"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310A2A10"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6DFC67CC"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072701F6"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r>
      <w:tr w:rsidR="00850AEA" w:rsidRPr="00850AEA" w14:paraId="09D46B1C" w14:textId="77777777" w:rsidTr="00850AEA">
        <w:trPr>
          <w:trHeight w:val="408"/>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003605C8"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338884A0"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1754C618"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A405206"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009778B7"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DFEB15D"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3EE70F0F"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1398253"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564975C1"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5B375184"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743F1E13"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3471B909"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r>
      <w:tr w:rsidR="00850AEA" w:rsidRPr="00850AEA" w14:paraId="1388393E" w14:textId="77777777" w:rsidTr="00850AEA">
        <w:trPr>
          <w:trHeight w:val="408"/>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351DC6AC"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525B827C"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1BA9AC43"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7423851"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22775B30"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7F1F928"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78F060A0"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8B7C5F3"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7D31BD70"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783D5A6F"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64C35220"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343294EE"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r>
      <w:tr w:rsidR="00850AEA" w:rsidRPr="00850AEA" w14:paraId="65F5268C" w14:textId="77777777" w:rsidTr="00850AEA">
        <w:trPr>
          <w:trHeight w:val="408"/>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6C08BDA3"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2660064F"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4CDED459"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B853765"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60AAE818"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796C8B9"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0E9F192F"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895C77D"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7512CEB7"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6D91272E"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749914B5"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2FBC4D7B" w14:textId="77777777" w:rsidR="00850AEA" w:rsidRPr="00850AEA" w:rsidRDefault="00850AEA" w:rsidP="00850AEA">
            <w:pPr>
              <w:spacing w:after="0" w:line="240" w:lineRule="auto"/>
              <w:rPr>
                <w:rFonts w:ascii="Times New Roman" w:eastAsia="Times New Roman" w:hAnsi="Times New Roman" w:cs="Times New Roman"/>
                <w:b/>
                <w:bCs/>
                <w:color w:val="000000"/>
                <w:sz w:val="20"/>
                <w:szCs w:val="20"/>
                <w:lang w:eastAsia="sk-SK"/>
              </w:rPr>
            </w:pPr>
          </w:p>
        </w:tc>
      </w:tr>
      <w:tr w:rsidR="00850AEA" w:rsidRPr="00850AEA" w14:paraId="527972F5" w14:textId="77777777" w:rsidTr="00850AEA">
        <w:trPr>
          <w:trHeight w:val="270"/>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08D4B1EA"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1</w:t>
            </w:r>
          </w:p>
        </w:tc>
        <w:tc>
          <w:tcPr>
            <w:tcW w:w="3776" w:type="dxa"/>
            <w:tcBorders>
              <w:top w:val="nil"/>
              <w:left w:val="nil"/>
              <w:bottom w:val="single" w:sz="4" w:space="0" w:color="auto"/>
              <w:right w:val="single" w:sz="4" w:space="0" w:color="auto"/>
            </w:tcBorders>
            <w:shd w:val="clear" w:color="auto" w:fill="auto"/>
            <w:vAlign w:val="center"/>
            <w:hideMark/>
          </w:tcPr>
          <w:p w14:paraId="62BA0472" w14:textId="45BB35DA"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Zníženie správnych poplatkov za podanie žiadosti o podmienené zaradenie lieku do </w:t>
            </w:r>
            <w:r>
              <w:rPr>
                <w:rFonts w:ascii="Times New Roman" w:eastAsia="Times New Roman" w:hAnsi="Times New Roman" w:cs="Times New Roman"/>
                <w:color w:val="000000"/>
                <w:sz w:val="20"/>
                <w:szCs w:val="20"/>
                <w:lang w:eastAsia="sk-SK"/>
              </w:rPr>
              <w:t>zoznamu kategorizovaných liekov</w:t>
            </w:r>
            <w:bookmarkStart w:id="0" w:name="_GoBack"/>
            <w:bookmarkEnd w:id="0"/>
            <w:r w:rsidRPr="00850AEA">
              <w:rPr>
                <w:rFonts w:ascii="Times New Roman" w:eastAsia="Times New Roman" w:hAnsi="Times New Roman" w:cs="Times New Roman"/>
                <w:color w:val="000000"/>
                <w:sz w:val="20"/>
                <w:szCs w:val="20"/>
                <w:lang w:eastAsia="sk-SK"/>
              </w:rPr>
              <w:t>.</w:t>
            </w:r>
          </w:p>
        </w:tc>
        <w:tc>
          <w:tcPr>
            <w:tcW w:w="1579" w:type="dxa"/>
            <w:tcBorders>
              <w:top w:val="nil"/>
              <w:left w:val="nil"/>
              <w:bottom w:val="single" w:sz="4" w:space="0" w:color="auto"/>
              <w:right w:val="single" w:sz="4" w:space="0" w:color="auto"/>
            </w:tcBorders>
            <w:shd w:val="clear" w:color="auto" w:fill="auto"/>
            <w:vAlign w:val="center"/>
            <w:hideMark/>
          </w:tcPr>
          <w:p w14:paraId="15496A39"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zákon č. 145/1995 Z. z.</w:t>
            </w:r>
          </w:p>
        </w:tc>
        <w:tc>
          <w:tcPr>
            <w:tcW w:w="1060" w:type="dxa"/>
            <w:tcBorders>
              <w:top w:val="nil"/>
              <w:left w:val="nil"/>
              <w:bottom w:val="single" w:sz="4" w:space="0" w:color="auto"/>
              <w:right w:val="single" w:sz="4" w:space="0" w:color="auto"/>
            </w:tcBorders>
            <w:shd w:val="clear" w:color="auto" w:fill="auto"/>
            <w:vAlign w:val="center"/>
            <w:hideMark/>
          </w:tcPr>
          <w:p w14:paraId="3C7CDA42"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proofErr w:type="spellStart"/>
            <w:r w:rsidRPr="00850AEA">
              <w:rPr>
                <w:rFonts w:ascii="Times New Roman" w:eastAsia="Times New Roman" w:hAnsi="Times New Roman" w:cs="Times New Roman"/>
                <w:color w:val="000000"/>
                <w:sz w:val="20"/>
                <w:szCs w:val="20"/>
                <w:lang w:eastAsia="sk-SK"/>
              </w:rPr>
              <w:t>Sadzoník</w:t>
            </w:r>
            <w:proofErr w:type="spellEnd"/>
            <w:r w:rsidRPr="00850AEA">
              <w:rPr>
                <w:rFonts w:ascii="Times New Roman" w:eastAsia="Times New Roman" w:hAnsi="Times New Roman" w:cs="Times New Roman"/>
                <w:color w:val="000000"/>
                <w:sz w:val="20"/>
                <w:szCs w:val="20"/>
                <w:lang w:eastAsia="sk-SK"/>
              </w:rPr>
              <w:t xml:space="preserve"> správnych poplatkov v časti I Všeobecná správa v položke 152 písm. s)</w:t>
            </w:r>
          </w:p>
        </w:tc>
        <w:tc>
          <w:tcPr>
            <w:tcW w:w="1359" w:type="dxa"/>
            <w:tcBorders>
              <w:top w:val="nil"/>
              <w:left w:val="nil"/>
              <w:bottom w:val="single" w:sz="4" w:space="0" w:color="auto"/>
              <w:right w:val="single" w:sz="4" w:space="0" w:color="auto"/>
            </w:tcBorders>
            <w:shd w:val="clear" w:color="auto" w:fill="auto"/>
            <w:vAlign w:val="center"/>
            <w:hideMark/>
          </w:tcPr>
          <w:p w14:paraId="1CCDEFBE"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237316BB"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113BBB16"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Všetky podnikateľské subjekty, ktoré žiadajú o zaradenie lieku do zoznamu kategorizovaných liekov</w:t>
            </w:r>
          </w:p>
        </w:tc>
        <w:tc>
          <w:tcPr>
            <w:tcW w:w="1080" w:type="dxa"/>
            <w:tcBorders>
              <w:top w:val="nil"/>
              <w:left w:val="nil"/>
              <w:bottom w:val="single" w:sz="4" w:space="0" w:color="auto"/>
              <w:right w:val="single" w:sz="4" w:space="0" w:color="auto"/>
            </w:tcBorders>
            <w:shd w:val="clear" w:color="auto" w:fill="auto"/>
            <w:vAlign w:val="center"/>
            <w:hideMark/>
          </w:tcPr>
          <w:p w14:paraId="3B84E27B"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60 </w:t>
            </w:r>
          </w:p>
        </w:tc>
        <w:tc>
          <w:tcPr>
            <w:tcW w:w="1359" w:type="dxa"/>
            <w:tcBorders>
              <w:top w:val="nil"/>
              <w:left w:val="nil"/>
              <w:bottom w:val="single" w:sz="4" w:space="0" w:color="auto"/>
              <w:right w:val="single" w:sz="4" w:space="0" w:color="auto"/>
            </w:tcBorders>
            <w:shd w:val="clear" w:color="auto" w:fill="auto"/>
            <w:vAlign w:val="center"/>
            <w:hideMark/>
          </w:tcPr>
          <w:p w14:paraId="73F157F4"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0CC83297"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1 077</w:t>
            </w:r>
          </w:p>
        </w:tc>
        <w:tc>
          <w:tcPr>
            <w:tcW w:w="1319" w:type="dxa"/>
            <w:tcBorders>
              <w:top w:val="nil"/>
              <w:left w:val="nil"/>
              <w:bottom w:val="single" w:sz="4" w:space="0" w:color="auto"/>
              <w:right w:val="single" w:sz="4" w:space="0" w:color="auto"/>
            </w:tcBorders>
            <w:shd w:val="clear" w:color="auto" w:fill="auto"/>
            <w:vAlign w:val="center"/>
            <w:hideMark/>
          </w:tcPr>
          <w:p w14:paraId="77498393"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64 595</w:t>
            </w:r>
          </w:p>
        </w:tc>
        <w:tc>
          <w:tcPr>
            <w:tcW w:w="1916" w:type="dxa"/>
            <w:tcBorders>
              <w:top w:val="nil"/>
              <w:left w:val="nil"/>
              <w:bottom w:val="single" w:sz="4" w:space="0" w:color="auto"/>
              <w:right w:val="single" w:sz="4" w:space="0" w:color="auto"/>
            </w:tcBorders>
            <w:shd w:val="clear" w:color="auto" w:fill="auto"/>
            <w:vAlign w:val="center"/>
            <w:hideMark/>
          </w:tcPr>
          <w:p w14:paraId="5A498B7F"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proofErr w:type="spellStart"/>
            <w:r w:rsidRPr="00850AEA">
              <w:rPr>
                <w:rFonts w:ascii="Times New Roman" w:eastAsia="Times New Roman" w:hAnsi="Times New Roman" w:cs="Times New Roman"/>
                <w:color w:val="000000"/>
                <w:sz w:val="20"/>
                <w:szCs w:val="20"/>
                <w:lang w:eastAsia="sk-SK"/>
              </w:rPr>
              <w:t>Out</w:t>
            </w:r>
            <w:proofErr w:type="spellEnd"/>
            <w:r w:rsidRPr="00850AEA">
              <w:rPr>
                <w:rFonts w:ascii="Times New Roman" w:eastAsia="Times New Roman" w:hAnsi="Times New Roman" w:cs="Times New Roman"/>
                <w:color w:val="000000"/>
                <w:sz w:val="20"/>
                <w:szCs w:val="20"/>
                <w:lang w:eastAsia="sk-SK"/>
              </w:rPr>
              <w:t xml:space="preserve"> (znižuje náklady)</w:t>
            </w:r>
          </w:p>
        </w:tc>
      </w:tr>
      <w:tr w:rsidR="00850AEA" w:rsidRPr="00850AEA" w14:paraId="58A74B7F" w14:textId="77777777" w:rsidTr="00850AEA">
        <w:trPr>
          <w:trHeight w:val="2040"/>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183C0975"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2</w:t>
            </w:r>
          </w:p>
        </w:tc>
        <w:tc>
          <w:tcPr>
            <w:tcW w:w="3776" w:type="dxa"/>
            <w:tcBorders>
              <w:top w:val="nil"/>
              <w:left w:val="nil"/>
              <w:bottom w:val="single" w:sz="4" w:space="0" w:color="auto"/>
              <w:right w:val="single" w:sz="4" w:space="0" w:color="auto"/>
            </w:tcBorders>
            <w:shd w:val="clear" w:color="auto" w:fill="auto"/>
            <w:vAlign w:val="center"/>
            <w:hideMark/>
          </w:tcPr>
          <w:p w14:paraId="524388EC"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Zavedenie správneho poplatku za nový typ žiadosti o určenie alebo zrušenie určenia, že liek podlieha osobitnej cenovej regulácii.</w:t>
            </w:r>
          </w:p>
        </w:tc>
        <w:tc>
          <w:tcPr>
            <w:tcW w:w="1579" w:type="dxa"/>
            <w:tcBorders>
              <w:top w:val="nil"/>
              <w:left w:val="nil"/>
              <w:bottom w:val="single" w:sz="4" w:space="0" w:color="auto"/>
              <w:right w:val="single" w:sz="4" w:space="0" w:color="auto"/>
            </w:tcBorders>
            <w:shd w:val="clear" w:color="auto" w:fill="auto"/>
            <w:vAlign w:val="center"/>
            <w:hideMark/>
          </w:tcPr>
          <w:p w14:paraId="03E8A127"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zákon č. 145/1995 Z. z.</w:t>
            </w:r>
          </w:p>
        </w:tc>
        <w:tc>
          <w:tcPr>
            <w:tcW w:w="1060" w:type="dxa"/>
            <w:tcBorders>
              <w:top w:val="nil"/>
              <w:left w:val="nil"/>
              <w:bottom w:val="single" w:sz="4" w:space="0" w:color="auto"/>
              <w:right w:val="single" w:sz="4" w:space="0" w:color="auto"/>
            </w:tcBorders>
            <w:shd w:val="clear" w:color="auto" w:fill="auto"/>
            <w:vAlign w:val="center"/>
            <w:hideMark/>
          </w:tcPr>
          <w:p w14:paraId="0E7AF95D"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proofErr w:type="spellStart"/>
            <w:r w:rsidRPr="00850AEA">
              <w:rPr>
                <w:rFonts w:ascii="Times New Roman" w:eastAsia="Times New Roman" w:hAnsi="Times New Roman" w:cs="Times New Roman"/>
                <w:color w:val="000000"/>
                <w:sz w:val="20"/>
                <w:szCs w:val="20"/>
                <w:lang w:eastAsia="sk-SK"/>
              </w:rPr>
              <w:t>Sadzoník</w:t>
            </w:r>
            <w:proofErr w:type="spellEnd"/>
            <w:r w:rsidRPr="00850AEA">
              <w:rPr>
                <w:rFonts w:ascii="Times New Roman" w:eastAsia="Times New Roman" w:hAnsi="Times New Roman" w:cs="Times New Roman"/>
                <w:color w:val="000000"/>
                <w:sz w:val="20"/>
                <w:szCs w:val="20"/>
                <w:lang w:eastAsia="sk-SK"/>
              </w:rPr>
              <w:t xml:space="preserve"> správnych poplatkov v časti I Všeobecná správa v položke 152 písm. aj)</w:t>
            </w:r>
          </w:p>
        </w:tc>
        <w:tc>
          <w:tcPr>
            <w:tcW w:w="1359" w:type="dxa"/>
            <w:tcBorders>
              <w:top w:val="nil"/>
              <w:left w:val="nil"/>
              <w:bottom w:val="single" w:sz="4" w:space="0" w:color="auto"/>
              <w:right w:val="single" w:sz="4" w:space="0" w:color="auto"/>
            </w:tcBorders>
            <w:shd w:val="clear" w:color="auto" w:fill="auto"/>
            <w:vAlign w:val="center"/>
            <w:hideMark/>
          </w:tcPr>
          <w:p w14:paraId="1EBD0E00"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55CEC5BA"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78846575"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Všetky podnikateľské subjekty, ktoré žiadajú o určenie alebo zrušenie určenia, že liek podlieha osobitnej cenovej regulácii</w:t>
            </w:r>
          </w:p>
        </w:tc>
        <w:tc>
          <w:tcPr>
            <w:tcW w:w="1080" w:type="dxa"/>
            <w:tcBorders>
              <w:top w:val="nil"/>
              <w:left w:val="nil"/>
              <w:bottom w:val="single" w:sz="4" w:space="0" w:color="auto"/>
              <w:right w:val="single" w:sz="4" w:space="0" w:color="auto"/>
            </w:tcBorders>
            <w:shd w:val="clear" w:color="auto" w:fill="auto"/>
            <w:vAlign w:val="center"/>
            <w:hideMark/>
          </w:tcPr>
          <w:p w14:paraId="0A352122"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10 </w:t>
            </w:r>
          </w:p>
        </w:tc>
        <w:tc>
          <w:tcPr>
            <w:tcW w:w="1359" w:type="dxa"/>
            <w:tcBorders>
              <w:top w:val="nil"/>
              <w:left w:val="nil"/>
              <w:bottom w:val="single" w:sz="4" w:space="0" w:color="auto"/>
              <w:right w:val="single" w:sz="4" w:space="0" w:color="auto"/>
            </w:tcBorders>
            <w:shd w:val="clear" w:color="auto" w:fill="auto"/>
            <w:vAlign w:val="center"/>
            <w:hideMark/>
          </w:tcPr>
          <w:p w14:paraId="3344D0EC"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720FB0B8"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753</w:t>
            </w:r>
          </w:p>
        </w:tc>
        <w:tc>
          <w:tcPr>
            <w:tcW w:w="1319" w:type="dxa"/>
            <w:tcBorders>
              <w:top w:val="nil"/>
              <w:left w:val="nil"/>
              <w:bottom w:val="single" w:sz="4" w:space="0" w:color="auto"/>
              <w:right w:val="single" w:sz="4" w:space="0" w:color="auto"/>
            </w:tcBorders>
            <w:shd w:val="clear" w:color="auto" w:fill="auto"/>
            <w:vAlign w:val="center"/>
            <w:hideMark/>
          </w:tcPr>
          <w:p w14:paraId="5EFB6B84"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7 532</w:t>
            </w:r>
          </w:p>
        </w:tc>
        <w:tc>
          <w:tcPr>
            <w:tcW w:w="1916" w:type="dxa"/>
            <w:tcBorders>
              <w:top w:val="nil"/>
              <w:left w:val="nil"/>
              <w:bottom w:val="single" w:sz="4" w:space="0" w:color="auto"/>
              <w:right w:val="single" w:sz="4" w:space="0" w:color="auto"/>
            </w:tcBorders>
            <w:shd w:val="clear" w:color="auto" w:fill="auto"/>
            <w:vAlign w:val="center"/>
            <w:hideMark/>
          </w:tcPr>
          <w:p w14:paraId="6E589DB6"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In (zvyšuje náklady)</w:t>
            </w:r>
          </w:p>
        </w:tc>
      </w:tr>
      <w:tr w:rsidR="00850AEA" w:rsidRPr="00850AEA" w14:paraId="1B65CF72" w14:textId="77777777" w:rsidTr="00850AEA">
        <w:trPr>
          <w:trHeight w:val="76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2508350F"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3</w:t>
            </w:r>
          </w:p>
        </w:tc>
        <w:tc>
          <w:tcPr>
            <w:tcW w:w="3776" w:type="dxa"/>
            <w:tcBorders>
              <w:top w:val="nil"/>
              <w:left w:val="nil"/>
              <w:bottom w:val="single" w:sz="4" w:space="0" w:color="auto"/>
              <w:right w:val="single" w:sz="4" w:space="0" w:color="auto"/>
            </w:tcBorders>
            <w:shd w:val="clear" w:color="auto" w:fill="auto"/>
            <w:vAlign w:val="center"/>
            <w:hideMark/>
          </w:tcPr>
          <w:p w14:paraId="46E845D5"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Zavedenie povinnosti predkladať </w:t>
            </w:r>
            <w:proofErr w:type="spellStart"/>
            <w:r w:rsidRPr="00850AEA">
              <w:rPr>
                <w:rFonts w:ascii="Times New Roman" w:eastAsia="Times New Roman" w:hAnsi="Times New Roman" w:cs="Times New Roman"/>
                <w:color w:val="000000"/>
                <w:sz w:val="20"/>
                <w:szCs w:val="20"/>
                <w:lang w:eastAsia="sk-SK"/>
              </w:rPr>
              <w:t>farmako</w:t>
            </w:r>
            <w:proofErr w:type="spellEnd"/>
            <w:r w:rsidRPr="00850AEA">
              <w:rPr>
                <w:rFonts w:ascii="Times New Roman" w:eastAsia="Times New Roman" w:hAnsi="Times New Roman" w:cs="Times New Roman"/>
                <w:color w:val="000000"/>
                <w:sz w:val="20"/>
                <w:szCs w:val="20"/>
                <w:lang w:eastAsia="sk-SK"/>
              </w:rPr>
              <w:t>-ekonomický rozbor pre lieky na ojedinelé ochorenie.</w:t>
            </w:r>
          </w:p>
        </w:tc>
        <w:tc>
          <w:tcPr>
            <w:tcW w:w="1579" w:type="dxa"/>
            <w:tcBorders>
              <w:top w:val="nil"/>
              <w:left w:val="nil"/>
              <w:bottom w:val="single" w:sz="4" w:space="0" w:color="auto"/>
              <w:right w:val="single" w:sz="4" w:space="0" w:color="auto"/>
            </w:tcBorders>
            <w:shd w:val="clear" w:color="auto" w:fill="auto"/>
            <w:vAlign w:val="center"/>
            <w:hideMark/>
          </w:tcPr>
          <w:p w14:paraId="57CBDDDC"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430B26D3"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10 ods. 6</w:t>
            </w:r>
          </w:p>
        </w:tc>
        <w:tc>
          <w:tcPr>
            <w:tcW w:w="1359" w:type="dxa"/>
            <w:tcBorders>
              <w:top w:val="nil"/>
              <w:left w:val="nil"/>
              <w:bottom w:val="single" w:sz="4" w:space="0" w:color="auto"/>
              <w:right w:val="single" w:sz="4" w:space="0" w:color="auto"/>
            </w:tcBorders>
            <w:shd w:val="clear" w:color="auto" w:fill="auto"/>
            <w:vAlign w:val="center"/>
            <w:hideMark/>
          </w:tcPr>
          <w:p w14:paraId="1DDD47B1"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4D141F60"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18048A0F"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Všetky podnikateľské subjekty, ktoré žiadajú o zaradenie lieku na ojedinelé ochorenie do zoznamu kategorizovaných liekov</w:t>
            </w:r>
          </w:p>
        </w:tc>
        <w:tc>
          <w:tcPr>
            <w:tcW w:w="1080" w:type="dxa"/>
            <w:tcBorders>
              <w:top w:val="nil"/>
              <w:left w:val="nil"/>
              <w:bottom w:val="single" w:sz="4" w:space="0" w:color="auto"/>
              <w:right w:val="single" w:sz="4" w:space="0" w:color="auto"/>
            </w:tcBorders>
            <w:shd w:val="clear" w:color="auto" w:fill="auto"/>
            <w:vAlign w:val="center"/>
            <w:hideMark/>
          </w:tcPr>
          <w:p w14:paraId="01310F4F"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83 </w:t>
            </w:r>
          </w:p>
        </w:tc>
        <w:tc>
          <w:tcPr>
            <w:tcW w:w="1359" w:type="dxa"/>
            <w:tcBorders>
              <w:top w:val="nil"/>
              <w:left w:val="nil"/>
              <w:bottom w:val="single" w:sz="4" w:space="0" w:color="auto"/>
              <w:right w:val="single" w:sz="4" w:space="0" w:color="auto"/>
            </w:tcBorders>
            <w:shd w:val="clear" w:color="auto" w:fill="auto"/>
            <w:vAlign w:val="center"/>
            <w:hideMark/>
          </w:tcPr>
          <w:p w14:paraId="52250378"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7102EE28"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1 000</w:t>
            </w:r>
          </w:p>
        </w:tc>
        <w:tc>
          <w:tcPr>
            <w:tcW w:w="1319" w:type="dxa"/>
            <w:tcBorders>
              <w:top w:val="nil"/>
              <w:left w:val="nil"/>
              <w:bottom w:val="single" w:sz="4" w:space="0" w:color="auto"/>
              <w:right w:val="single" w:sz="4" w:space="0" w:color="auto"/>
            </w:tcBorders>
            <w:shd w:val="clear" w:color="auto" w:fill="auto"/>
            <w:vAlign w:val="center"/>
            <w:hideMark/>
          </w:tcPr>
          <w:p w14:paraId="1877587D"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83 000</w:t>
            </w:r>
          </w:p>
        </w:tc>
        <w:tc>
          <w:tcPr>
            <w:tcW w:w="1916" w:type="dxa"/>
            <w:tcBorders>
              <w:top w:val="nil"/>
              <w:left w:val="nil"/>
              <w:bottom w:val="single" w:sz="4" w:space="0" w:color="auto"/>
              <w:right w:val="single" w:sz="4" w:space="0" w:color="auto"/>
            </w:tcBorders>
            <w:shd w:val="clear" w:color="auto" w:fill="auto"/>
            <w:vAlign w:val="center"/>
            <w:hideMark/>
          </w:tcPr>
          <w:p w14:paraId="358A72E0"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In (zvyšuje náklady)</w:t>
            </w:r>
          </w:p>
        </w:tc>
      </w:tr>
      <w:tr w:rsidR="00850AEA" w:rsidRPr="00850AEA" w14:paraId="36CD9AAD" w14:textId="77777777" w:rsidTr="00850AEA">
        <w:trPr>
          <w:trHeight w:val="127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2BD41A9D"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lastRenderedPageBreak/>
              <w:t>4</w:t>
            </w:r>
          </w:p>
        </w:tc>
        <w:tc>
          <w:tcPr>
            <w:tcW w:w="3776" w:type="dxa"/>
            <w:tcBorders>
              <w:top w:val="nil"/>
              <w:left w:val="nil"/>
              <w:bottom w:val="single" w:sz="4" w:space="0" w:color="auto"/>
              <w:right w:val="single" w:sz="4" w:space="0" w:color="auto"/>
            </w:tcBorders>
            <w:shd w:val="clear" w:color="auto" w:fill="auto"/>
            <w:vAlign w:val="center"/>
            <w:hideMark/>
          </w:tcPr>
          <w:p w14:paraId="030DB67B"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proofErr w:type="spellStart"/>
            <w:r w:rsidRPr="00850AEA">
              <w:rPr>
                <w:rFonts w:ascii="Times New Roman" w:eastAsia="Times New Roman" w:hAnsi="Times New Roman" w:cs="Times New Roman"/>
                <w:color w:val="000000"/>
                <w:sz w:val="20"/>
                <w:szCs w:val="20"/>
                <w:lang w:eastAsia="sk-SK"/>
              </w:rPr>
              <w:t>Zavednie</w:t>
            </w:r>
            <w:proofErr w:type="spellEnd"/>
            <w:r w:rsidRPr="00850AEA">
              <w:rPr>
                <w:rFonts w:ascii="Times New Roman" w:eastAsia="Times New Roman" w:hAnsi="Times New Roman" w:cs="Times New Roman"/>
                <w:color w:val="000000"/>
                <w:sz w:val="20"/>
                <w:szCs w:val="20"/>
                <w:lang w:eastAsia="sk-SK"/>
              </w:rPr>
              <w:t xml:space="preserve"> povinnosti uzatvoriť zmluvu o podmienkach úhrady lieku, ak ide o liek na ojedinelé ochorenie, liek určený na liečbu závažného ochorenia alebo liek na inovatívnu liečbu.</w:t>
            </w:r>
          </w:p>
        </w:tc>
        <w:tc>
          <w:tcPr>
            <w:tcW w:w="1579" w:type="dxa"/>
            <w:tcBorders>
              <w:top w:val="nil"/>
              <w:left w:val="nil"/>
              <w:bottom w:val="single" w:sz="4" w:space="0" w:color="auto"/>
              <w:right w:val="single" w:sz="4" w:space="0" w:color="auto"/>
            </w:tcBorders>
            <w:shd w:val="clear" w:color="auto" w:fill="auto"/>
            <w:vAlign w:val="center"/>
            <w:hideMark/>
          </w:tcPr>
          <w:p w14:paraId="401E3E10"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633FBA30"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16 ods. 4 písm. i)</w:t>
            </w:r>
          </w:p>
        </w:tc>
        <w:tc>
          <w:tcPr>
            <w:tcW w:w="1359" w:type="dxa"/>
            <w:tcBorders>
              <w:top w:val="nil"/>
              <w:left w:val="nil"/>
              <w:bottom w:val="single" w:sz="4" w:space="0" w:color="auto"/>
              <w:right w:val="single" w:sz="4" w:space="0" w:color="auto"/>
            </w:tcBorders>
            <w:shd w:val="clear" w:color="auto" w:fill="auto"/>
            <w:vAlign w:val="center"/>
            <w:hideMark/>
          </w:tcPr>
          <w:p w14:paraId="1ED6B422"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2DC93706"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1B509D46"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Všetky podnikateľské subjekty, ktoré žiadajú o zaradenie lieku na ojedinelé ochorenie, lieku určeného na liečbu závažného ochorenia alebo lieku na inovatívnu liečbu do zoznamu kategorizovaných liekov</w:t>
            </w:r>
          </w:p>
        </w:tc>
        <w:tc>
          <w:tcPr>
            <w:tcW w:w="1080" w:type="dxa"/>
            <w:tcBorders>
              <w:top w:val="nil"/>
              <w:left w:val="nil"/>
              <w:bottom w:val="single" w:sz="4" w:space="0" w:color="auto"/>
              <w:right w:val="single" w:sz="4" w:space="0" w:color="auto"/>
            </w:tcBorders>
            <w:shd w:val="clear" w:color="auto" w:fill="auto"/>
            <w:vAlign w:val="center"/>
            <w:hideMark/>
          </w:tcPr>
          <w:p w14:paraId="7EAE53D4"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66 </w:t>
            </w:r>
          </w:p>
        </w:tc>
        <w:tc>
          <w:tcPr>
            <w:tcW w:w="1359" w:type="dxa"/>
            <w:tcBorders>
              <w:top w:val="nil"/>
              <w:left w:val="nil"/>
              <w:bottom w:val="single" w:sz="4" w:space="0" w:color="auto"/>
              <w:right w:val="single" w:sz="4" w:space="0" w:color="auto"/>
            </w:tcBorders>
            <w:shd w:val="clear" w:color="auto" w:fill="auto"/>
            <w:vAlign w:val="center"/>
            <w:hideMark/>
          </w:tcPr>
          <w:p w14:paraId="00D2DE36"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34A36A33"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8 000</w:t>
            </w:r>
          </w:p>
        </w:tc>
        <w:tc>
          <w:tcPr>
            <w:tcW w:w="1319" w:type="dxa"/>
            <w:tcBorders>
              <w:top w:val="nil"/>
              <w:left w:val="nil"/>
              <w:bottom w:val="single" w:sz="4" w:space="0" w:color="auto"/>
              <w:right w:val="single" w:sz="4" w:space="0" w:color="auto"/>
            </w:tcBorders>
            <w:shd w:val="clear" w:color="auto" w:fill="auto"/>
            <w:vAlign w:val="center"/>
            <w:hideMark/>
          </w:tcPr>
          <w:p w14:paraId="7C2E0349"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528 000</w:t>
            </w:r>
          </w:p>
        </w:tc>
        <w:tc>
          <w:tcPr>
            <w:tcW w:w="1916" w:type="dxa"/>
            <w:tcBorders>
              <w:top w:val="nil"/>
              <w:left w:val="nil"/>
              <w:bottom w:val="single" w:sz="4" w:space="0" w:color="auto"/>
              <w:right w:val="single" w:sz="4" w:space="0" w:color="auto"/>
            </w:tcBorders>
            <w:shd w:val="clear" w:color="auto" w:fill="auto"/>
            <w:vAlign w:val="center"/>
            <w:hideMark/>
          </w:tcPr>
          <w:p w14:paraId="0C410E48"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proofErr w:type="spellStart"/>
            <w:r w:rsidRPr="00850AEA">
              <w:rPr>
                <w:rFonts w:ascii="Times New Roman" w:eastAsia="Times New Roman" w:hAnsi="Times New Roman" w:cs="Times New Roman"/>
                <w:color w:val="000000"/>
                <w:sz w:val="20"/>
                <w:szCs w:val="20"/>
                <w:lang w:eastAsia="sk-SK"/>
              </w:rPr>
              <w:t>Out</w:t>
            </w:r>
            <w:proofErr w:type="spellEnd"/>
            <w:r w:rsidRPr="00850AEA">
              <w:rPr>
                <w:rFonts w:ascii="Times New Roman" w:eastAsia="Times New Roman" w:hAnsi="Times New Roman" w:cs="Times New Roman"/>
                <w:color w:val="000000"/>
                <w:sz w:val="20"/>
                <w:szCs w:val="20"/>
                <w:lang w:eastAsia="sk-SK"/>
              </w:rPr>
              <w:t xml:space="preserve"> (znižuje náklady)</w:t>
            </w:r>
          </w:p>
        </w:tc>
      </w:tr>
      <w:tr w:rsidR="00850AEA" w:rsidRPr="00850AEA" w14:paraId="263595F4" w14:textId="77777777" w:rsidTr="00850AEA">
        <w:trPr>
          <w:trHeight w:val="127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08B3B35F"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5</w:t>
            </w:r>
          </w:p>
        </w:tc>
        <w:tc>
          <w:tcPr>
            <w:tcW w:w="3776" w:type="dxa"/>
            <w:tcBorders>
              <w:top w:val="nil"/>
              <w:left w:val="nil"/>
              <w:bottom w:val="single" w:sz="4" w:space="0" w:color="auto"/>
              <w:right w:val="single" w:sz="4" w:space="0" w:color="auto"/>
            </w:tcBorders>
            <w:shd w:val="clear" w:color="auto" w:fill="auto"/>
            <w:vAlign w:val="center"/>
            <w:hideMark/>
          </w:tcPr>
          <w:p w14:paraId="70F4F2CA"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Prenesenie kompetencie uzatvoriť zmluvu o podmienkach úhrady lieku za účelom zaradenia lieku do zoznamu kategorizovaných liekov zo zdravotných poisťovní na ministerstvo.</w:t>
            </w:r>
          </w:p>
        </w:tc>
        <w:tc>
          <w:tcPr>
            <w:tcW w:w="1579" w:type="dxa"/>
            <w:tcBorders>
              <w:top w:val="nil"/>
              <w:left w:val="nil"/>
              <w:bottom w:val="single" w:sz="4" w:space="0" w:color="auto"/>
              <w:right w:val="single" w:sz="4" w:space="0" w:color="auto"/>
            </w:tcBorders>
            <w:shd w:val="clear" w:color="auto" w:fill="auto"/>
            <w:vAlign w:val="center"/>
            <w:hideMark/>
          </w:tcPr>
          <w:p w14:paraId="001320D4"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78DF18CA"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7a ods. 1</w:t>
            </w:r>
          </w:p>
        </w:tc>
        <w:tc>
          <w:tcPr>
            <w:tcW w:w="1359" w:type="dxa"/>
            <w:tcBorders>
              <w:top w:val="nil"/>
              <w:left w:val="nil"/>
              <w:bottom w:val="single" w:sz="4" w:space="0" w:color="auto"/>
              <w:right w:val="single" w:sz="4" w:space="0" w:color="auto"/>
            </w:tcBorders>
            <w:shd w:val="clear" w:color="auto" w:fill="auto"/>
            <w:vAlign w:val="center"/>
            <w:hideMark/>
          </w:tcPr>
          <w:p w14:paraId="21C6EAEE"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672F8327"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24C74F14"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Všetky podnikateľské subjekty, ktoré </w:t>
            </w:r>
            <w:proofErr w:type="spellStart"/>
            <w:r w:rsidRPr="00850AEA">
              <w:rPr>
                <w:rFonts w:ascii="Times New Roman" w:eastAsia="Times New Roman" w:hAnsi="Times New Roman" w:cs="Times New Roman"/>
                <w:color w:val="000000"/>
                <w:sz w:val="20"/>
                <w:szCs w:val="20"/>
                <w:lang w:eastAsia="sk-SK"/>
              </w:rPr>
              <w:t>žiadjaú</w:t>
            </w:r>
            <w:proofErr w:type="spellEnd"/>
            <w:r w:rsidRPr="00850AEA">
              <w:rPr>
                <w:rFonts w:ascii="Times New Roman" w:eastAsia="Times New Roman" w:hAnsi="Times New Roman" w:cs="Times New Roman"/>
                <w:color w:val="000000"/>
                <w:sz w:val="20"/>
                <w:szCs w:val="20"/>
                <w:lang w:eastAsia="sk-SK"/>
              </w:rPr>
              <w:t xml:space="preserve"> o zaradenie lieku do zoznamu kategorizovaných liekov na základe zmluvy o podmienkach úhrady lieku</w:t>
            </w:r>
          </w:p>
        </w:tc>
        <w:tc>
          <w:tcPr>
            <w:tcW w:w="1080" w:type="dxa"/>
            <w:tcBorders>
              <w:top w:val="nil"/>
              <w:left w:val="nil"/>
              <w:bottom w:val="single" w:sz="4" w:space="0" w:color="auto"/>
              <w:right w:val="single" w:sz="4" w:space="0" w:color="auto"/>
            </w:tcBorders>
            <w:shd w:val="clear" w:color="auto" w:fill="auto"/>
            <w:vAlign w:val="center"/>
            <w:hideMark/>
          </w:tcPr>
          <w:p w14:paraId="0D3178ED"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7 </w:t>
            </w:r>
          </w:p>
        </w:tc>
        <w:tc>
          <w:tcPr>
            <w:tcW w:w="1359" w:type="dxa"/>
            <w:tcBorders>
              <w:top w:val="nil"/>
              <w:left w:val="nil"/>
              <w:bottom w:val="single" w:sz="4" w:space="0" w:color="auto"/>
              <w:right w:val="single" w:sz="4" w:space="0" w:color="auto"/>
            </w:tcBorders>
            <w:shd w:val="clear" w:color="auto" w:fill="auto"/>
            <w:vAlign w:val="center"/>
            <w:hideMark/>
          </w:tcPr>
          <w:p w14:paraId="3DF8DA97"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0EE69911"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14 000</w:t>
            </w:r>
          </w:p>
        </w:tc>
        <w:tc>
          <w:tcPr>
            <w:tcW w:w="1319" w:type="dxa"/>
            <w:tcBorders>
              <w:top w:val="nil"/>
              <w:left w:val="nil"/>
              <w:bottom w:val="single" w:sz="4" w:space="0" w:color="auto"/>
              <w:right w:val="single" w:sz="4" w:space="0" w:color="auto"/>
            </w:tcBorders>
            <w:shd w:val="clear" w:color="auto" w:fill="auto"/>
            <w:vAlign w:val="center"/>
            <w:hideMark/>
          </w:tcPr>
          <w:p w14:paraId="3F8ADC38"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98 000</w:t>
            </w:r>
          </w:p>
        </w:tc>
        <w:tc>
          <w:tcPr>
            <w:tcW w:w="1916" w:type="dxa"/>
            <w:tcBorders>
              <w:top w:val="nil"/>
              <w:left w:val="nil"/>
              <w:bottom w:val="single" w:sz="4" w:space="0" w:color="auto"/>
              <w:right w:val="single" w:sz="4" w:space="0" w:color="auto"/>
            </w:tcBorders>
            <w:shd w:val="clear" w:color="auto" w:fill="auto"/>
            <w:vAlign w:val="center"/>
            <w:hideMark/>
          </w:tcPr>
          <w:p w14:paraId="4D2F2F47"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proofErr w:type="spellStart"/>
            <w:r w:rsidRPr="00850AEA">
              <w:rPr>
                <w:rFonts w:ascii="Times New Roman" w:eastAsia="Times New Roman" w:hAnsi="Times New Roman" w:cs="Times New Roman"/>
                <w:color w:val="000000"/>
                <w:sz w:val="20"/>
                <w:szCs w:val="20"/>
                <w:lang w:eastAsia="sk-SK"/>
              </w:rPr>
              <w:t>Out</w:t>
            </w:r>
            <w:proofErr w:type="spellEnd"/>
            <w:r w:rsidRPr="00850AEA">
              <w:rPr>
                <w:rFonts w:ascii="Times New Roman" w:eastAsia="Times New Roman" w:hAnsi="Times New Roman" w:cs="Times New Roman"/>
                <w:color w:val="000000"/>
                <w:sz w:val="20"/>
                <w:szCs w:val="20"/>
                <w:lang w:eastAsia="sk-SK"/>
              </w:rPr>
              <w:t xml:space="preserve"> (znižuje náklady)</w:t>
            </w:r>
          </w:p>
        </w:tc>
      </w:tr>
      <w:tr w:rsidR="00850AEA" w:rsidRPr="00850AEA" w14:paraId="2743FB65" w14:textId="77777777" w:rsidTr="00850AEA">
        <w:trPr>
          <w:trHeight w:val="127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70C67F57"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6</w:t>
            </w:r>
          </w:p>
        </w:tc>
        <w:tc>
          <w:tcPr>
            <w:tcW w:w="3776" w:type="dxa"/>
            <w:tcBorders>
              <w:top w:val="nil"/>
              <w:left w:val="nil"/>
              <w:bottom w:val="single" w:sz="4" w:space="0" w:color="auto"/>
              <w:right w:val="single" w:sz="4" w:space="0" w:color="auto"/>
            </w:tcBorders>
            <w:shd w:val="clear" w:color="auto" w:fill="auto"/>
            <w:vAlign w:val="center"/>
            <w:hideMark/>
          </w:tcPr>
          <w:p w14:paraId="0A10144F"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Modifikácia následkov, ak návrh úradne určenej ceny lieku uvedený v žiadosti o zaradenie lieku do zoznamu kategorizovaných liekov prevyšuje európsku referenčnú cenu lieku.</w:t>
            </w:r>
          </w:p>
        </w:tc>
        <w:tc>
          <w:tcPr>
            <w:tcW w:w="1579" w:type="dxa"/>
            <w:tcBorders>
              <w:top w:val="nil"/>
              <w:left w:val="nil"/>
              <w:bottom w:val="single" w:sz="4" w:space="0" w:color="auto"/>
              <w:right w:val="single" w:sz="4" w:space="0" w:color="auto"/>
            </w:tcBorders>
            <w:shd w:val="clear" w:color="auto" w:fill="auto"/>
            <w:vAlign w:val="center"/>
            <w:hideMark/>
          </w:tcPr>
          <w:p w14:paraId="25E7DD2A"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4B1C4C27"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16 ods. 7</w:t>
            </w:r>
          </w:p>
        </w:tc>
        <w:tc>
          <w:tcPr>
            <w:tcW w:w="1359" w:type="dxa"/>
            <w:tcBorders>
              <w:top w:val="nil"/>
              <w:left w:val="nil"/>
              <w:bottom w:val="single" w:sz="4" w:space="0" w:color="auto"/>
              <w:right w:val="single" w:sz="4" w:space="0" w:color="auto"/>
            </w:tcBorders>
            <w:shd w:val="clear" w:color="auto" w:fill="auto"/>
            <w:vAlign w:val="center"/>
            <w:hideMark/>
          </w:tcPr>
          <w:p w14:paraId="17A26157"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4B7D1308"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184FFE3D"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Všetky podnikateľské subjekty, ktoré žiadajú o zaradenie lieku do zoznamu kategorizovaných liekov</w:t>
            </w:r>
          </w:p>
        </w:tc>
        <w:tc>
          <w:tcPr>
            <w:tcW w:w="1080" w:type="dxa"/>
            <w:tcBorders>
              <w:top w:val="nil"/>
              <w:left w:val="nil"/>
              <w:bottom w:val="single" w:sz="4" w:space="0" w:color="auto"/>
              <w:right w:val="single" w:sz="4" w:space="0" w:color="auto"/>
            </w:tcBorders>
            <w:shd w:val="clear" w:color="auto" w:fill="auto"/>
            <w:vAlign w:val="center"/>
            <w:hideMark/>
          </w:tcPr>
          <w:p w14:paraId="4FD925F4"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120 </w:t>
            </w:r>
          </w:p>
        </w:tc>
        <w:tc>
          <w:tcPr>
            <w:tcW w:w="1359" w:type="dxa"/>
            <w:tcBorders>
              <w:top w:val="nil"/>
              <w:left w:val="nil"/>
              <w:bottom w:val="single" w:sz="4" w:space="0" w:color="auto"/>
              <w:right w:val="single" w:sz="4" w:space="0" w:color="auto"/>
            </w:tcBorders>
            <w:shd w:val="clear" w:color="auto" w:fill="auto"/>
            <w:vAlign w:val="center"/>
            <w:hideMark/>
          </w:tcPr>
          <w:p w14:paraId="5891D988"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6E5312B7"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6 119</w:t>
            </w:r>
          </w:p>
        </w:tc>
        <w:tc>
          <w:tcPr>
            <w:tcW w:w="1319" w:type="dxa"/>
            <w:tcBorders>
              <w:top w:val="nil"/>
              <w:left w:val="nil"/>
              <w:bottom w:val="single" w:sz="4" w:space="0" w:color="auto"/>
              <w:right w:val="single" w:sz="4" w:space="0" w:color="auto"/>
            </w:tcBorders>
            <w:shd w:val="clear" w:color="auto" w:fill="auto"/>
            <w:vAlign w:val="center"/>
            <w:hideMark/>
          </w:tcPr>
          <w:p w14:paraId="0401EE4B"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734 298</w:t>
            </w:r>
          </w:p>
        </w:tc>
        <w:tc>
          <w:tcPr>
            <w:tcW w:w="1916" w:type="dxa"/>
            <w:tcBorders>
              <w:top w:val="nil"/>
              <w:left w:val="nil"/>
              <w:bottom w:val="single" w:sz="4" w:space="0" w:color="auto"/>
              <w:right w:val="single" w:sz="4" w:space="0" w:color="auto"/>
            </w:tcBorders>
            <w:shd w:val="clear" w:color="auto" w:fill="auto"/>
            <w:vAlign w:val="center"/>
            <w:hideMark/>
          </w:tcPr>
          <w:p w14:paraId="591F77CE"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proofErr w:type="spellStart"/>
            <w:r w:rsidRPr="00850AEA">
              <w:rPr>
                <w:rFonts w:ascii="Times New Roman" w:eastAsia="Times New Roman" w:hAnsi="Times New Roman" w:cs="Times New Roman"/>
                <w:color w:val="000000"/>
                <w:sz w:val="20"/>
                <w:szCs w:val="20"/>
                <w:lang w:eastAsia="sk-SK"/>
              </w:rPr>
              <w:t>Out</w:t>
            </w:r>
            <w:proofErr w:type="spellEnd"/>
            <w:r w:rsidRPr="00850AEA">
              <w:rPr>
                <w:rFonts w:ascii="Times New Roman" w:eastAsia="Times New Roman" w:hAnsi="Times New Roman" w:cs="Times New Roman"/>
                <w:color w:val="000000"/>
                <w:sz w:val="20"/>
                <w:szCs w:val="20"/>
                <w:lang w:eastAsia="sk-SK"/>
              </w:rPr>
              <w:t xml:space="preserve"> (znižuje náklady)</w:t>
            </w:r>
          </w:p>
        </w:tc>
      </w:tr>
      <w:tr w:rsidR="00850AEA" w:rsidRPr="00850AEA" w14:paraId="711E2B40" w14:textId="77777777" w:rsidTr="00850AEA">
        <w:trPr>
          <w:trHeight w:val="178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76101832"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lastRenderedPageBreak/>
              <w:t>7</w:t>
            </w:r>
          </w:p>
        </w:tc>
        <w:tc>
          <w:tcPr>
            <w:tcW w:w="3776" w:type="dxa"/>
            <w:tcBorders>
              <w:top w:val="nil"/>
              <w:left w:val="nil"/>
              <w:bottom w:val="single" w:sz="4" w:space="0" w:color="auto"/>
              <w:right w:val="single" w:sz="4" w:space="0" w:color="auto"/>
            </w:tcBorders>
            <w:shd w:val="clear" w:color="auto" w:fill="auto"/>
            <w:vAlign w:val="center"/>
            <w:hideMark/>
          </w:tcPr>
          <w:p w14:paraId="627D3371"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Zavedenie povinnosti nepretržite sledovať splnenie podmienok pre určenie, že liek podlieha osobitnej cenovej regulácii a jedenkrát za 12 kalendárnych mesiacov podať na ministerstvo oznámenie, že podmienky pre určenie osobitnej cenovej regulácie stále pretrvávajú.</w:t>
            </w:r>
          </w:p>
        </w:tc>
        <w:tc>
          <w:tcPr>
            <w:tcW w:w="1579" w:type="dxa"/>
            <w:tcBorders>
              <w:top w:val="nil"/>
              <w:left w:val="nil"/>
              <w:bottom w:val="single" w:sz="4" w:space="0" w:color="auto"/>
              <w:right w:val="single" w:sz="4" w:space="0" w:color="auto"/>
            </w:tcBorders>
            <w:shd w:val="clear" w:color="auto" w:fill="auto"/>
            <w:vAlign w:val="center"/>
            <w:hideMark/>
          </w:tcPr>
          <w:p w14:paraId="782B6ADC"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34AF80F2"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21c ods. 7</w:t>
            </w:r>
          </w:p>
        </w:tc>
        <w:tc>
          <w:tcPr>
            <w:tcW w:w="1359" w:type="dxa"/>
            <w:tcBorders>
              <w:top w:val="nil"/>
              <w:left w:val="nil"/>
              <w:bottom w:val="single" w:sz="4" w:space="0" w:color="auto"/>
              <w:right w:val="single" w:sz="4" w:space="0" w:color="auto"/>
            </w:tcBorders>
            <w:shd w:val="clear" w:color="auto" w:fill="auto"/>
            <w:vAlign w:val="center"/>
            <w:hideMark/>
          </w:tcPr>
          <w:p w14:paraId="4BF283AD"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31B273CB"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2610F476"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Všetky podnikateľské subjekty, ktoré sú držiteľmi registrácie liekov, ktoré podliehajú osobitnej cenovej regulácii</w:t>
            </w:r>
          </w:p>
        </w:tc>
        <w:tc>
          <w:tcPr>
            <w:tcW w:w="1080" w:type="dxa"/>
            <w:tcBorders>
              <w:top w:val="nil"/>
              <w:left w:val="nil"/>
              <w:bottom w:val="single" w:sz="4" w:space="0" w:color="auto"/>
              <w:right w:val="single" w:sz="4" w:space="0" w:color="auto"/>
            </w:tcBorders>
            <w:shd w:val="clear" w:color="auto" w:fill="auto"/>
            <w:vAlign w:val="center"/>
            <w:hideMark/>
          </w:tcPr>
          <w:p w14:paraId="737F11CE"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10 </w:t>
            </w:r>
          </w:p>
        </w:tc>
        <w:tc>
          <w:tcPr>
            <w:tcW w:w="1359" w:type="dxa"/>
            <w:tcBorders>
              <w:top w:val="nil"/>
              <w:left w:val="nil"/>
              <w:bottom w:val="single" w:sz="4" w:space="0" w:color="auto"/>
              <w:right w:val="single" w:sz="4" w:space="0" w:color="auto"/>
            </w:tcBorders>
            <w:shd w:val="clear" w:color="auto" w:fill="auto"/>
            <w:vAlign w:val="center"/>
            <w:hideMark/>
          </w:tcPr>
          <w:p w14:paraId="6CDAFBDA"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27FCC951"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447</w:t>
            </w:r>
          </w:p>
        </w:tc>
        <w:tc>
          <w:tcPr>
            <w:tcW w:w="1319" w:type="dxa"/>
            <w:tcBorders>
              <w:top w:val="nil"/>
              <w:left w:val="nil"/>
              <w:bottom w:val="single" w:sz="4" w:space="0" w:color="auto"/>
              <w:right w:val="single" w:sz="4" w:space="0" w:color="auto"/>
            </w:tcBorders>
            <w:shd w:val="clear" w:color="auto" w:fill="auto"/>
            <w:vAlign w:val="center"/>
            <w:hideMark/>
          </w:tcPr>
          <w:p w14:paraId="27C3EA4A"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4 467</w:t>
            </w:r>
          </w:p>
        </w:tc>
        <w:tc>
          <w:tcPr>
            <w:tcW w:w="1916" w:type="dxa"/>
            <w:tcBorders>
              <w:top w:val="nil"/>
              <w:left w:val="nil"/>
              <w:bottom w:val="single" w:sz="4" w:space="0" w:color="auto"/>
              <w:right w:val="single" w:sz="4" w:space="0" w:color="auto"/>
            </w:tcBorders>
            <w:shd w:val="clear" w:color="auto" w:fill="auto"/>
            <w:vAlign w:val="center"/>
            <w:hideMark/>
          </w:tcPr>
          <w:p w14:paraId="21FFE5C3"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In (zvyšuje náklady)</w:t>
            </w:r>
          </w:p>
        </w:tc>
      </w:tr>
      <w:tr w:rsidR="00850AEA" w:rsidRPr="00850AEA" w14:paraId="5C14594C" w14:textId="77777777" w:rsidTr="00850AEA">
        <w:trPr>
          <w:trHeight w:val="127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2D6E260B"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8</w:t>
            </w:r>
          </w:p>
        </w:tc>
        <w:tc>
          <w:tcPr>
            <w:tcW w:w="3776" w:type="dxa"/>
            <w:tcBorders>
              <w:top w:val="nil"/>
              <w:left w:val="nil"/>
              <w:bottom w:val="single" w:sz="4" w:space="0" w:color="auto"/>
              <w:right w:val="single" w:sz="4" w:space="0" w:color="auto"/>
            </w:tcBorders>
            <w:shd w:val="clear" w:color="auto" w:fill="auto"/>
            <w:vAlign w:val="center"/>
            <w:hideMark/>
          </w:tcPr>
          <w:p w14:paraId="75B64E22"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Zavedenie výnimky z povinnosti predložiť medicínsko-ekonomický rozbor k žiadosti o zaradenie zdravotníckej pomôcky do zoznamu kategorizovaných zdravotníckych pomôcok.</w:t>
            </w:r>
          </w:p>
        </w:tc>
        <w:tc>
          <w:tcPr>
            <w:tcW w:w="1579" w:type="dxa"/>
            <w:tcBorders>
              <w:top w:val="nil"/>
              <w:left w:val="nil"/>
              <w:bottom w:val="single" w:sz="4" w:space="0" w:color="auto"/>
              <w:right w:val="single" w:sz="4" w:space="0" w:color="auto"/>
            </w:tcBorders>
            <w:shd w:val="clear" w:color="auto" w:fill="auto"/>
            <w:vAlign w:val="center"/>
            <w:hideMark/>
          </w:tcPr>
          <w:p w14:paraId="6DE05BE5"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53324F9C"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32 ods. 2 písm. n)</w:t>
            </w:r>
          </w:p>
        </w:tc>
        <w:tc>
          <w:tcPr>
            <w:tcW w:w="1359" w:type="dxa"/>
            <w:tcBorders>
              <w:top w:val="nil"/>
              <w:left w:val="nil"/>
              <w:bottom w:val="single" w:sz="4" w:space="0" w:color="auto"/>
              <w:right w:val="single" w:sz="4" w:space="0" w:color="auto"/>
            </w:tcBorders>
            <w:shd w:val="clear" w:color="auto" w:fill="auto"/>
            <w:vAlign w:val="center"/>
            <w:hideMark/>
          </w:tcPr>
          <w:p w14:paraId="4C24F168"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404E0589"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0C37420C"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Všetky podnikateľské subjekty, ktoré žiadajú o zaradenie zdravotníckej pomôcky do existujúcej referenčnej podskupiny</w:t>
            </w:r>
          </w:p>
        </w:tc>
        <w:tc>
          <w:tcPr>
            <w:tcW w:w="1080" w:type="dxa"/>
            <w:tcBorders>
              <w:top w:val="nil"/>
              <w:left w:val="nil"/>
              <w:bottom w:val="single" w:sz="4" w:space="0" w:color="auto"/>
              <w:right w:val="single" w:sz="4" w:space="0" w:color="auto"/>
            </w:tcBorders>
            <w:shd w:val="clear" w:color="auto" w:fill="auto"/>
            <w:vAlign w:val="center"/>
            <w:hideMark/>
          </w:tcPr>
          <w:p w14:paraId="3EED81B4"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216 </w:t>
            </w:r>
          </w:p>
        </w:tc>
        <w:tc>
          <w:tcPr>
            <w:tcW w:w="1359" w:type="dxa"/>
            <w:tcBorders>
              <w:top w:val="nil"/>
              <w:left w:val="nil"/>
              <w:bottom w:val="single" w:sz="4" w:space="0" w:color="auto"/>
              <w:right w:val="single" w:sz="4" w:space="0" w:color="auto"/>
            </w:tcBorders>
            <w:shd w:val="clear" w:color="auto" w:fill="auto"/>
            <w:vAlign w:val="center"/>
            <w:hideMark/>
          </w:tcPr>
          <w:p w14:paraId="3895AAD6"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60C7A26A"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3 000</w:t>
            </w:r>
          </w:p>
        </w:tc>
        <w:tc>
          <w:tcPr>
            <w:tcW w:w="1319" w:type="dxa"/>
            <w:tcBorders>
              <w:top w:val="nil"/>
              <w:left w:val="nil"/>
              <w:bottom w:val="single" w:sz="4" w:space="0" w:color="auto"/>
              <w:right w:val="single" w:sz="4" w:space="0" w:color="auto"/>
            </w:tcBorders>
            <w:shd w:val="clear" w:color="auto" w:fill="auto"/>
            <w:vAlign w:val="center"/>
            <w:hideMark/>
          </w:tcPr>
          <w:p w14:paraId="65AEB211"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648 000</w:t>
            </w:r>
          </w:p>
        </w:tc>
        <w:tc>
          <w:tcPr>
            <w:tcW w:w="1916" w:type="dxa"/>
            <w:tcBorders>
              <w:top w:val="nil"/>
              <w:left w:val="nil"/>
              <w:bottom w:val="single" w:sz="4" w:space="0" w:color="auto"/>
              <w:right w:val="single" w:sz="4" w:space="0" w:color="auto"/>
            </w:tcBorders>
            <w:shd w:val="clear" w:color="auto" w:fill="auto"/>
            <w:vAlign w:val="center"/>
            <w:hideMark/>
          </w:tcPr>
          <w:p w14:paraId="79F23626"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proofErr w:type="spellStart"/>
            <w:r w:rsidRPr="00850AEA">
              <w:rPr>
                <w:rFonts w:ascii="Times New Roman" w:eastAsia="Times New Roman" w:hAnsi="Times New Roman" w:cs="Times New Roman"/>
                <w:color w:val="000000"/>
                <w:sz w:val="20"/>
                <w:szCs w:val="20"/>
                <w:lang w:eastAsia="sk-SK"/>
              </w:rPr>
              <w:t>Out</w:t>
            </w:r>
            <w:proofErr w:type="spellEnd"/>
            <w:r w:rsidRPr="00850AEA">
              <w:rPr>
                <w:rFonts w:ascii="Times New Roman" w:eastAsia="Times New Roman" w:hAnsi="Times New Roman" w:cs="Times New Roman"/>
                <w:color w:val="000000"/>
                <w:sz w:val="20"/>
                <w:szCs w:val="20"/>
                <w:lang w:eastAsia="sk-SK"/>
              </w:rPr>
              <w:t xml:space="preserve"> (znižuje náklady)</w:t>
            </w:r>
          </w:p>
        </w:tc>
      </w:tr>
      <w:tr w:rsidR="00850AEA" w:rsidRPr="00850AEA" w14:paraId="295A2AB6" w14:textId="77777777" w:rsidTr="00850AEA">
        <w:trPr>
          <w:trHeight w:val="127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13B29E71"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9</w:t>
            </w:r>
          </w:p>
        </w:tc>
        <w:tc>
          <w:tcPr>
            <w:tcW w:w="3776" w:type="dxa"/>
            <w:tcBorders>
              <w:top w:val="nil"/>
              <w:left w:val="nil"/>
              <w:bottom w:val="single" w:sz="4" w:space="0" w:color="auto"/>
              <w:right w:val="single" w:sz="4" w:space="0" w:color="auto"/>
            </w:tcBorders>
            <w:shd w:val="clear" w:color="auto" w:fill="auto"/>
            <w:vAlign w:val="center"/>
            <w:hideMark/>
          </w:tcPr>
          <w:p w14:paraId="467502C2"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Zavedenie výnimky z povinnosti predložiť medicínsko-ekonomický rozbor k žiadosti o </w:t>
            </w:r>
            <w:proofErr w:type="spellStart"/>
            <w:r w:rsidRPr="00850AEA">
              <w:rPr>
                <w:rFonts w:ascii="Times New Roman" w:eastAsia="Times New Roman" w:hAnsi="Times New Roman" w:cs="Times New Roman"/>
                <w:color w:val="000000"/>
                <w:sz w:val="20"/>
                <w:szCs w:val="20"/>
                <w:lang w:eastAsia="sk-SK"/>
              </w:rPr>
              <w:t>zaradeniešpeciálneho</w:t>
            </w:r>
            <w:proofErr w:type="spellEnd"/>
            <w:r w:rsidRPr="00850AEA">
              <w:rPr>
                <w:rFonts w:ascii="Times New Roman" w:eastAsia="Times New Roman" w:hAnsi="Times New Roman" w:cs="Times New Roman"/>
                <w:color w:val="000000"/>
                <w:sz w:val="20"/>
                <w:szCs w:val="20"/>
                <w:lang w:eastAsia="sk-SK"/>
              </w:rPr>
              <w:t xml:space="preserve"> zdravotníckeho materiálu do zoznamu kategorizovaných </w:t>
            </w:r>
            <w:proofErr w:type="spellStart"/>
            <w:r w:rsidRPr="00850AEA">
              <w:rPr>
                <w:rFonts w:ascii="Times New Roman" w:eastAsia="Times New Roman" w:hAnsi="Times New Roman" w:cs="Times New Roman"/>
                <w:color w:val="000000"/>
                <w:sz w:val="20"/>
                <w:szCs w:val="20"/>
                <w:lang w:eastAsia="sk-SK"/>
              </w:rPr>
              <w:t>špeciálnyhc</w:t>
            </w:r>
            <w:proofErr w:type="spellEnd"/>
            <w:r w:rsidRPr="00850AEA">
              <w:rPr>
                <w:rFonts w:ascii="Times New Roman" w:eastAsia="Times New Roman" w:hAnsi="Times New Roman" w:cs="Times New Roman"/>
                <w:color w:val="000000"/>
                <w:sz w:val="20"/>
                <w:szCs w:val="20"/>
                <w:lang w:eastAsia="sk-SK"/>
              </w:rPr>
              <w:t xml:space="preserve"> zdravotníckych materiálov.</w:t>
            </w:r>
          </w:p>
        </w:tc>
        <w:tc>
          <w:tcPr>
            <w:tcW w:w="1579" w:type="dxa"/>
            <w:tcBorders>
              <w:top w:val="nil"/>
              <w:left w:val="nil"/>
              <w:bottom w:val="single" w:sz="4" w:space="0" w:color="auto"/>
              <w:right w:val="single" w:sz="4" w:space="0" w:color="auto"/>
            </w:tcBorders>
            <w:shd w:val="clear" w:color="auto" w:fill="auto"/>
            <w:vAlign w:val="center"/>
            <w:hideMark/>
          </w:tcPr>
          <w:p w14:paraId="11F79EAD"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638F1049"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45 ods. 2 písm. n)</w:t>
            </w:r>
          </w:p>
        </w:tc>
        <w:tc>
          <w:tcPr>
            <w:tcW w:w="1359" w:type="dxa"/>
            <w:tcBorders>
              <w:top w:val="nil"/>
              <w:left w:val="nil"/>
              <w:bottom w:val="single" w:sz="4" w:space="0" w:color="auto"/>
              <w:right w:val="single" w:sz="4" w:space="0" w:color="auto"/>
            </w:tcBorders>
            <w:shd w:val="clear" w:color="auto" w:fill="auto"/>
            <w:vAlign w:val="center"/>
            <w:hideMark/>
          </w:tcPr>
          <w:p w14:paraId="0270BEA1"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3A4DCE80"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55F7DE31"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Všetky podnikateľské subjekty, ktoré žiadajú o zaradenie špeciálneho zdravotníckeho materiálu o zaradenie do existujúcej referenčnej skupiny</w:t>
            </w:r>
          </w:p>
        </w:tc>
        <w:tc>
          <w:tcPr>
            <w:tcW w:w="1080" w:type="dxa"/>
            <w:tcBorders>
              <w:top w:val="nil"/>
              <w:left w:val="nil"/>
              <w:bottom w:val="single" w:sz="4" w:space="0" w:color="auto"/>
              <w:right w:val="single" w:sz="4" w:space="0" w:color="auto"/>
            </w:tcBorders>
            <w:shd w:val="clear" w:color="auto" w:fill="auto"/>
            <w:vAlign w:val="center"/>
            <w:hideMark/>
          </w:tcPr>
          <w:p w14:paraId="2113D88B"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154 </w:t>
            </w:r>
          </w:p>
        </w:tc>
        <w:tc>
          <w:tcPr>
            <w:tcW w:w="1359" w:type="dxa"/>
            <w:tcBorders>
              <w:top w:val="nil"/>
              <w:left w:val="nil"/>
              <w:bottom w:val="single" w:sz="4" w:space="0" w:color="auto"/>
              <w:right w:val="single" w:sz="4" w:space="0" w:color="auto"/>
            </w:tcBorders>
            <w:shd w:val="clear" w:color="auto" w:fill="auto"/>
            <w:vAlign w:val="center"/>
            <w:hideMark/>
          </w:tcPr>
          <w:p w14:paraId="1166FEB4"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3745E754"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3 000</w:t>
            </w:r>
          </w:p>
        </w:tc>
        <w:tc>
          <w:tcPr>
            <w:tcW w:w="1319" w:type="dxa"/>
            <w:tcBorders>
              <w:top w:val="nil"/>
              <w:left w:val="nil"/>
              <w:bottom w:val="single" w:sz="4" w:space="0" w:color="auto"/>
              <w:right w:val="single" w:sz="4" w:space="0" w:color="auto"/>
            </w:tcBorders>
            <w:shd w:val="clear" w:color="auto" w:fill="auto"/>
            <w:vAlign w:val="center"/>
            <w:hideMark/>
          </w:tcPr>
          <w:p w14:paraId="0FC8543D"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462 000</w:t>
            </w:r>
          </w:p>
        </w:tc>
        <w:tc>
          <w:tcPr>
            <w:tcW w:w="1916" w:type="dxa"/>
            <w:tcBorders>
              <w:top w:val="nil"/>
              <w:left w:val="nil"/>
              <w:bottom w:val="single" w:sz="4" w:space="0" w:color="auto"/>
              <w:right w:val="single" w:sz="4" w:space="0" w:color="auto"/>
            </w:tcBorders>
            <w:shd w:val="clear" w:color="auto" w:fill="auto"/>
            <w:vAlign w:val="center"/>
            <w:hideMark/>
          </w:tcPr>
          <w:p w14:paraId="13547005"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proofErr w:type="spellStart"/>
            <w:r w:rsidRPr="00850AEA">
              <w:rPr>
                <w:rFonts w:ascii="Times New Roman" w:eastAsia="Times New Roman" w:hAnsi="Times New Roman" w:cs="Times New Roman"/>
                <w:color w:val="000000"/>
                <w:sz w:val="20"/>
                <w:szCs w:val="20"/>
                <w:lang w:eastAsia="sk-SK"/>
              </w:rPr>
              <w:t>Out</w:t>
            </w:r>
            <w:proofErr w:type="spellEnd"/>
            <w:r w:rsidRPr="00850AEA">
              <w:rPr>
                <w:rFonts w:ascii="Times New Roman" w:eastAsia="Times New Roman" w:hAnsi="Times New Roman" w:cs="Times New Roman"/>
                <w:color w:val="000000"/>
                <w:sz w:val="20"/>
                <w:szCs w:val="20"/>
                <w:lang w:eastAsia="sk-SK"/>
              </w:rPr>
              <w:t xml:space="preserve"> (znižuje náklady)</w:t>
            </w:r>
          </w:p>
        </w:tc>
      </w:tr>
      <w:tr w:rsidR="00850AEA" w:rsidRPr="00850AEA" w14:paraId="7CBA3E44" w14:textId="77777777" w:rsidTr="00850AEA">
        <w:trPr>
          <w:trHeight w:val="1020"/>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0325591E"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lastRenderedPageBreak/>
              <w:t>10</w:t>
            </w:r>
          </w:p>
        </w:tc>
        <w:tc>
          <w:tcPr>
            <w:tcW w:w="3776" w:type="dxa"/>
            <w:tcBorders>
              <w:top w:val="nil"/>
              <w:left w:val="nil"/>
              <w:bottom w:val="single" w:sz="4" w:space="0" w:color="auto"/>
              <w:right w:val="single" w:sz="4" w:space="0" w:color="auto"/>
            </w:tcBorders>
            <w:shd w:val="clear" w:color="auto" w:fill="auto"/>
            <w:vAlign w:val="center"/>
            <w:hideMark/>
          </w:tcPr>
          <w:p w14:paraId="4AD894F0"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Zavedenie výnimky z povinnosti predložiť medicínsko-ekonomický rozbor k žiadosti o zaradenie dietetickej potraviny do zoznamu kategorizovaných dietetických potravín.</w:t>
            </w:r>
          </w:p>
        </w:tc>
        <w:tc>
          <w:tcPr>
            <w:tcW w:w="1579" w:type="dxa"/>
            <w:tcBorders>
              <w:top w:val="nil"/>
              <w:left w:val="nil"/>
              <w:bottom w:val="single" w:sz="4" w:space="0" w:color="auto"/>
              <w:right w:val="single" w:sz="4" w:space="0" w:color="auto"/>
            </w:tcBorders>
            <w:shd w:val="clear" w:color="auto" w:fill="auto"/>
            <w:vAlign w:val="center"/>
            <w:hideMark/>
          </w:tcPr>
          <w:p w14:paraId="71D68823"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4E31AC76"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60 ods. 2 písm. m)</w:t>
            </w:r>
          </w:p>
        </w:tc>
        <w:tc>
          <w:tcPr>
            <w:tcW w:w="1359" w:type="dxa"/>
            <w:tcBorders>
              <w:top w:val="nil"/>
              <w:left w:val="nil"/>
              <w:bottom w:val="single" w:sz="4" w:space="0" w:color="auto"/>
              <w:right w:val="single" w:sz="4" w:space="0" w:color="auto"/>
            </w:tcBorders>
            <w:shd w:val="clear" w:color="auto" w:fill="auto"/>
            <w:vAlign w:val="center"/>
            <w:hideMark/>
          </w:tcPr>
          <w:p w14:paraId="62B20D8C"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63BE962A"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2193AF16"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Všetky podnikateľské subjekty, ktoré žiadajú o zaradenie dietetickej potraviny do existujúcej referenčnej podskupiny</w:t>
            </w:r>
          </w:p>
        </w:tc>
        <w:tc>
          <w:tcPr>
            <w:tcW w:w="1080" w:type="dxa"/>
            <w:tcBorders>
              <w:top w:val="nil"/>
              <w:left w:val="nil"/>
              <w:bottom w:val="single" w:sz="4" w:space="0" w:color="auto"/>
              <w:right w:val="single" w:sz="4" w:space="0" w:color="auto"/>
            </w:tcBorders>
            <w:shd w:val="clear" w:color="auto" w:fill="auto"/>
            <w:vAlign w:val="center"/>
            <w:hideMark/>
          </w:tcPr>
          <w:p w14:paraId="39B0B310"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54 </w:t>
            </w:r>
          </w:p>
        </w:tc>
        <w:tc>
          <w:tcPr>
            <w:tcW w:w="1359" w:type="dxa"/>
            <w:tcBorders>
              <w:top w:val="nil"/>
              <w:left w:val="nil"/>
              <w:bottom w:val="single" w:sz="4" w:space="0" w:color="auto"/>
              <w:right w:val="single" w:sz="4" w:space="0" w:color="auto"/>
            </w:tcBorders>
            <w:shd w:val="clear" w:color="auto" w:fill="auto"/>
            <w:vAlign w:val="center"/>
            <w:hideMark/>
          </w:tcPr>
          <w:p w14:paraId="4AD23F02"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7EC81387"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3 000</w:t>
            </w:r>
          </w:p>
        </w:tc>
        <w:tc>
          <w:tcPr>
            <w:tcW w:w="1319" w:type="dxa"/>
            <w:tcBorders>
              <w:top w:val="nil"/>
              <w:left w:val="nil"/>
              <w:bottom w:val="single" w:sz="4" w:space="0" w:color="auto"/>
              <w:right w:val="single" w:sz="4" w:space="0" w:color="auto"/>
            </w:tcBorders>
            <w:shd w:val="clear" w:color="auto" w:fill="auto"/>
            <w:vAlign w:val="center"/>
            <w:hideMark/>
          </w:tcPr>
          <w:p w14:paraId="5CA22025"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162 000</w:t>
            </w:r>
          </w:p>
        </w:tc>
        <w:tc>
          <w:tcPr>
            <w:tcW w:w="1916" w:type="dxa"/>
            <w:tcBorders>
              <w:top w:val="nil"/>
              <w:left w:val="nil"/>
              <w:bottom w:val="single" w:sz="4" w:space="0" w:color="auto"/>
              <w:right w:val="single" w:sz="4" w:space="0" w:color="auto"/>
            </w:tcBorders>
            <w:shd w:val="clear" w:color="auto" w:fill="auto"/>
            <w:vAlign w:val="center"/>
            <w:hideMark/>
          </w:tcPr>
          <w:p w14:paraId="52B82041"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proofErr w:type="spellStart"/>
            <w:r w:rsidRPr="00850AEA">
              <w:rPr>
                <w:rFonts w:ascii="Times New Roman" w:eastAsia="Times New Roman" w:hAnsi="Times New Roman" w:cs="Times New Roman"/>
                <w:color w:val="000000"/>
                <w:sz w:val="20"/>
                <w:szCs w:val="20"/>
                <w:lang w:eastAsia="sk-SK"/>
              </w:rPr>
              <w:t>Out</w:t>
            </w:r>
            <w:proofErr w:type="spellEnd"/>
            <w:r w:rsidRPr="00850AEA">
              <w:rPr>
                <w:rFonts w:ascii="Times New Roman" w:eastAsia="Times New Roman" w:hAnsi="Times New Roman" w:cs="Times New Roman"/>
                <w:color w:val="000000"/>
                <w:sz w:val="20"/>
                <w:szCs w:val="20"/>
                <w:lang w:eastAsia="sk-SK"/>
              </w:rPr>
              <w:t xml:space="preserve"> (znižuje náklady)</w:t>
            </w:r>
          </w:p>
        </w:tc>
      </w:tr>
      <w:tr w:rsidR="00850AEA" w:rsidRPr="00850AEA" w14:paraId="40B9CD6E" w14:textId="77777777" w:rsidTr="00850AEA">
        <w:trPr>
          <w:trHeight w:val="1530"/>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0FF3C30C"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11</w:t>
            </w:r>
          </w:p>
        </w:tc>
        <w:tc>
          <w:tcPr>
            <w:tcW w:w="3776" w:type="dxa"/>
            <w:tcBorders>
              <w:top w:val="nil"/>
              <w:left w:val="nil"/>
              <w:bottom w:val="single" w:sz="4" w:space="0" w:color="auto"/>
              <w:right w:val="single" w:sz="4" w:space="0" w:color="auto"/>
            </w:tcBorders>
            <w:shd w:val="clear" w:color="auto" w:fill="auto"/>
            <w:vAlign w:val="center"/>
            <w:hideMark/>
          </w:tcPr>
          <w:p w14:paraId="158E5F15"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Zrušenie povinnosti predkladať vyhlásenie o tom, že zdravotnícka pomôcka neobsahuje </w:t>
            </w:r>
            <w:proofErr w:type="spellStart"/>
            <w:r w:rsidRPr="00850AEA">
              <w:rPr>
                <w:rFonts w:ascii="Times New Roman" w:eastAsia="Times New Roman" w:hAnsi="Times New Roman" w:cs="Times New Roman"/>
                <w:color w:val="000000"/>
                <w:sz w:val="20"/>
                <w:szCs w:val="20"/>
                <w:lang w:eastAsia="sk-SK"/>
              </w:rPr>
              <w:t>ftaláty</w:t>
            </w:r>
            <w:proofErr w:type="spellEnd"/>
            <w:r w:rsidRPr="00850AEA">
              <w:rPr>
                <w:rFonts w:ascii="Times New Roman" w:eastAsia="Times New Roman" w:hAnsi="Times New Roman" w:cs="Times New Roman"/>
                <w:color w:val="000000"/>
                <w:sz w:val="20"/>
                <w:szCs w:val="20"/>
                <w:lang w:eastAsia="sk-SK"/>
              </w:rPr>
              <w:t xml:space="preserve"> a označenie značkou zhody zdravotníckej pomôcky k žiadosti o zaradenie zdravotníckej pomôcky do zoznamu kategorizovaných zdravotníckych pomôcok.</w:t>
            </w:r>
          </w:p>
        </w:tc>
        <w:tc>
          <w:tcPr>
            <w:tcW w:w="1579" w:type="dxa"/>
            <w:tcBorders>
              <w:top w:val="nil"/>
              <w:left w:val="nil"/>
              <w:bottom w:val="single" w:sz="4" w:space="0" w:color="auto"/>
              <w:right w:val="single" w:sz="4" w:space="0" w:color="auto"/>
            </w:tcBorders>
            <w:shd w:val="clear" w:color="auto" w:fill="auto"/>
            <w:vAlign w:val="center"/>
            <w:hideMark/>
          </w:tcPr>
          <w:p w14:paraId="11E25331"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329E38DF"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32 ods. 4 písm. c) a d) </w:t>
            </w:r>
          </w:p>
        </w:tc>
        <w:tc>
          <w:tcPr>
            <w:tcW w:w="1359" w:type="dxa"/>
            <w:tcBorders>
              <w:top w:val="nil"/>
              <w:left w:val="nil"/>
              <w:bottom w:val="single" w:sz="4" w:space="0" w:color="auto"/>
              <w:right w:val="single" w:sz="4" w:space="0" w:color="auto"/>
            </w:tcBorders>
            <w:shd w:val="clear" w:color="auto" w:fill="auto"/>
            <w:vAlign w:val="center"/>
            <w:hideMark/>
          </w:tcPr>
          <w:p w14:paraId="7AF89415"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2D55D800"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514C40E8"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Všetky podnikateľské subjekty, ktoré žiadajú o zaradenie zdravotníckej pomôcky do neexistujúcej referenčnej skupiny</w:t>
            </w:r>
          </w:p>
        </w:tc>
        <w:tc>
          <w:tcPr>
            <w:tcW w:w="1080" w:type="dxa"/>
            <w:tcBorders>
              <w:top w:val="nil"/>
              <w:left w:val="nil"/>
              <w:bottom w:val="single" w:sz="4" w:space="0" w:color="auto"/>
              <w:right w:val="single" w:sz="4" w:space="0" w:color="auto"/>
            </w:tcBorders>
            <w:shd w:val="clear" w:color="auto" w:fill="auto"/>
            <w:vAlign w:val="center"/>
            <w:hideMark/>
          </w:tcPr>
          <w:p w14:paraId="7562D401"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256 </w:t>
            </w:r>
          </w:p>
        </w:tc>
        <w:tc>
          <w:tcPr>
            <w:tcW w:w="1359" w:type="dxa"/>
            <w:tcBorders>
              <w:top w:val="nil"/>
              <w:left w:val="nil"/>
              <w:bottom w:val="single" w:sz="4" w:space="0" w:color="auto"/>
              <w:right w:val="single" w:sz="4" w:space="0" w:color="auto"/>
            </w:tcBorders>
            <w:shd w:val="clear" w:color="auto" w:fill="auto"/>
            <w:vAlign w:val="center"/>
            <w:hideMark/>
          </w:tcPr>
          <w:p w14:paraId="6B6C0E64"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2B70FF0D"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18</w:t>
            </w:r>
          </w:p>
        </w:tc>
        <w:tc>
          <w:tcPr>
            <w:tcW w:w="1319" w:type="dxa"/>
            <w:tcBorders>
              <w:top w:val="nil"/>
              <w:left w:val="nil"/>
              <w:bottom w:val="single" w:sz="4" w:space="0" w:color="auto"/>
              <w:right w:val="single" w:sz="4" w:space="0" w:color="auto"/>
            </w:tcBorders>
            <w:shd w:val="clear" w:color="auto" w:fill="auto"/>
            <w:vAlign w:val="center"/>
            <w:hideMark/>
          </w:tcPr>
          <w:p w14:paraId="28F55EC8"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4 520</w:t>
            </w:r>
          </w:p>
        </w:tc>
        <w:tc>
          <w:tcPr>
            <w:tcW w:w="1916" w:type="dxa"/>
            <w:tcBorders>
              <w:top w:val="nil"/>
              <w:left w:val="nil"/>
              <w:bottom w:val="single" w:sz="4" w:space="0" w:color="auto"/>
              <w:right w:val="single" w:sz="4" w:space="0" w:color="auto"/>
            </w:tcBorders>
            <w:shd w:val="clear" w:color="auto" w:fill="auto"/>
            <w:vAlign w:val="center"/>
            <w:hideMark/>
          </w:tcPr>
          <w:p w14:paraId="6841D5F4"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proofErr w:type="spellStart"/>
            <w:r w:rsidRPr="00850AEA">
              <w:rPr>
                <w:rFonts w:ascii="Times New Roman" w:eastAsia="Times New Roman" w:hAnsi="Times New Roman" w:cs="Times New Roman"/>
                <w:color w:val="000000"/>
                <w:sz w:val="20"/>
                <w:szCs w:val="20"/>
                <w:lang w:eastAsia="sk-SK"/>
              </w:rPr>
              <w:t>Out</w:t>
            </w:r>
            <w:proofErr w:type="spellEnd"/>
            <w:r w:rsidRPr="00850AEA">
              <w:rPr>
                <w:rFonts w:ascii="Times New Roman" w:eastAsia="Times New Roman" w:hAnsi="Times New Roman" w:cs="Times New Roman"/>
                <w:color w:val="000000"/>
                <w:sz w:val="20"/>
                <w:szCs w:val="20"/>
                <w:lang w:eastAsia="sk-SK"/>
              </w:rPr>
              <w:t xml:space="preserve"> (znižuje náklady)</w:t>
            </w:r>
          </w:p>
        </w:tc>
      </w:tr>
      <w:tr w:rsidR="00850AEA" w:rsidRPr="00850AEA" w14:paraId="09D22BA7" w14:textId="77777777" w:rsidTr="00850AEA">
        <w:trPr>
          <w:trHeight w:val="229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330ABBFE"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12</w:t>
            </w:r>
          </w:p>
        </w:tc>
        <w:tc>
          <w:tcPr>
            <w:tcW w:w="3776" w:type="dxa"/>
            <w:tcBorders>
              <w:top w:val="nil"/>
              <w:left w:val="nil"/>
              <w:bottom w:val="single" w:sz="4" w:space="0" w:color="auto"/>
              <w:right w:val="single" w:sz="4" w:space="0" w:color="auto"/>
            </w:tcBorders>
            <w:shd w:val="clear" w:color="auto" w:fill="auto"/>
            <w:vAlign w:val="center"/>
            <w:hideMark/>
          </w:tcPr>
          <w:p w14:paraId="3DDAE09B"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Navrhovaná úprava zrušuje povinnosť podať žiadosť o zníženie úradne určenej ceny lieku, ak držiteľ registrácie zistí, že úradne určená cena lieku prevyšuje európsku referenčnú cenu lieku (za túto žiadosť sa považuje vyhlásenie o cenách lieku v iných členských štátoch, </w:t>
            </w:r>
            <w:r w:rsidRPr="00850AEA">
              <w:rPr>
                <w:rFonts w:ascii="Times New Roman" w:eastAsia="Times New Roman" w:hAnsi="Times New Roman" w:cs="Times New Roman"/>
                <w:color w:val="000000"/>
                <w:sz w:val="20"/>
                <w:szCs w:val="20"/>
                <w:lang w:eastAsia="sk-SK"/>
              </w:rPr>
              <w:lastRenderedPageBreak/>
              <w:t xml:space="preserve">ktoré držiteľ registrácie predkladá ministerstvu v rámci konania o </w:t>
            </w:r>
            <w:proofErr w:type="spellStart"/>
            <w:r w:rsidRPr="00850AEA">
              <w:rPr>
                <w:rFonts w:ascii="Times New Roman" w:eastAsia="Times New Roman" w:hAnsi="Times New Roman" w:cs="Times New Roman"/>
                <w:color w:val="000000"/>
                <w:sz w:val="20"/>
                <w:szCs w:val="20"/>
                <w:lang w:eastAsia="sk-SK"/>
              </w:rPr>
              <w:t>referencovaní</w:t>
            </w:r>
            <w:proofErr w:type="spellEnd"/>
            <w:r w:rsidRPr="00850AEA">
              <w:rPr>
                <w:rFonts w:ascii="Times New Roman" w:eastAsia="Times New Roman" w:hAnsi="Times New Roman" w:cs="Times New Roman"/>
                <w:color w:val="000000"/>
                <w:sz w:val="20"/>
                <w:szCs w:val="20"/>
                <w:lang w:eastAsia="sk-SK"/>
              </w:rPr>
              <w:t>)</w:t>
            </w:r>
          </w:p>
        </w:tc>
        <w:tc>
          <w:tcPr>
            <w:tcW w:w="1579" w:type="dxa"/>
            <w:tcBorders>
              <w:top w:val="nil"/>
              <w:left w:val="nil"/>
              <w:bottom w:val="single" w:sz="4" w:space="0" w:color="auto"/>
              <w:right w:val="single" w:sz="4" w:space="0" w:color="auto"/>
            </w:tcBorders>
            <w:shd w:val="clear" w:color="auto" w:fill="auto"/>
            <w:vAlign w:val="center"/>
            <w:hideMark/>
          </w:tcPr>
          <w:p w14:paraId="10E77247"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lastRenderedPageBreak/>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1A17CAB6"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94 ods. 6</w:t>
            </w:r>
          </w:p>
        </w:tc>
        <w:tc>
          <w:tcPr>
            <w:tcW w:w="1359" w:type="dxa"/>
            <w:tcBorders>
              <w:top w:val="nil"/>
              <w:left w:val="nil"/>
              <w:bottom w:val="single" w:sz="4" w:space="0" w:color="auto"/>
              <w:right w:val="single" w:sz="4" w:space="0" w:color="auto"/>
            </w:tcBorders>
            <w:shd w:val="clear" w:color="auto" w:fill="auto"/>
            <w:vAlign w:val="center"/>
            <w:hideMark/>
          </w:tcPr>
          <w:p w14:paraId="1DC87572"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2E4E5B46"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0F106380"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Všetky podnikateľské subjekty, ktoré sú držiteľmi registrácie liekov s úradne určenou cenou</w:t>
            </w:r>
          </w:p>
        </w:tc>
        <w:tc>
          <w:tcPr>
            <w:tcW w:w="1080" w:type="dxa"/>
            <w:tcBorders>
              <w:top w:val="nil"/>
              <w:left w:val="nil"/>
              <w:bottom w:val="single" w:sz="4" w:space="0" w:color="auto"/>
              <w:right w:val="single" w:sz="4" w:space="0" w:color="auto"/>
            </w:tcBorders>
            <w:shd w:val="clear" w:color="auto" w:fill="auto"/>
            <w:vAlign w:val="center"/>
            <w:hideMark/>
          </w:tcPr>
          <w:p w14:paraId="02C5DB87"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105 </w:t>
            </w:r>
          </w:p>
        </w:tc>
        <w:tc>
          <w:tcPr>
            <w:tcW w:w="1359" w:type="dxa"/>
            <w:tcBorders>
              <w:top w:val="nil"/>
              <w:left w:val="nil"/>
              <w:bottom w:val="single" w:sz="4" w:space="0" w:color="auto"/>
              <w:right w:val="single" w:sz="4" w:space="0" w:color="auto"/>
            </w:tcBorders>
            <w:shd w:val="clear" w:color="auto" w:fill="auto"/>
            <w:vAlign w:val="center"/>
            <w:hideMark/>
          </w:tcPr>
          <w:p w14:paraId="7B837C17"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7E3C8B72"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34</w:t>
            </w:r>
          </w:p>
        </w:tc>
        <w:tc>
          <w:tcPr>
            <w:tcW w:w="1319" w:type="dxa"/>
            <w:tcBorders>
              <w:top w:val="nil"/>
              <w:left w:val="nil"/>
              <w:bottom w:val="single" w:sz="4" w:space="0" w:color="auto"/>
              <w:right w:val="single" w:sz="4" w:space="0" w:color="auto"/>
            </w:tcBorders>
            <w:shd w:val="clear" w:color="auto" w:fill="auto"/>
            <w:vAlign w:val="center"/>
            <w:hideMark/>
          </w:tcPr>
          <w:p w14:paraId="73BE8661"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3 550</w:t>
            </w:r>
          </w:p>
        </w:tc>
        <w:tc>
          <w:tcPr>
            <w:tcW w:w="1916" w:type="dxa"/>
            <w:tcBorders>
              <w:top w:val="nil"/>
              <w:left w:val="nil"/>
              <w:bottom w:val="single" w:sz="4" w:space="0" w:color="auto"/>
              <w:right w:val="single" w:sz="4" w:space="0" w:color="auto"/>
            </w:tcBorders>
            <w:shd w:val="clear" w:color="auto" w:fill="auto"/>
            <w:vAlign w:val="center"/>
            <w:hideMark/>
          </w:tcPr>
          <w:p w14:paraId="6F361BB7"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proofErr w:type="spellStart"/>
            <w:r w:rsidRPr="00850AEA">
              <w:rPr>
                <w:rFonts w:ascii="Times New Roman" w:eastAsia="Times New Roman" w:hAnsi="Times New Roman" w:cs="Times New Roman"/>
                <w:color w:val="000000"/>
                <w:sz w:val="20"/>
                <w:szCs w:val="20"/>
                <w:lang w:eastAsia="sk-SK"/>
              </w:rPr>
              <w:t>Out</w:t>
            </w:r>
            <w:proofErr w:type="spellEnd"/>
            <w:r w:rsidRPr="00850AEA">
              <w:rPr>
                <w:rFonts w:ascii="Times New Roman" w:eastAsia="Times New Roman" w:hAnsi="Times New Roman" w:cs="Times New Roman"/>
                <w:color w:val="000000"/>
                <w:sz w:val="20"/>
                <w:szCs w:val="20"/>
                <w:lang w:eastAsia="sk-SK"/>
              </w:rPr>
              <w:t xml:space="preserve"> (znižuje náklady)</w:t>
            </w:r>
          </w:p>
        </w:tc>
      </w:tr>
      <w:tr w:rsidR="00850AEA" w:rsidRPr="00850AEA" w14:paraId="3D3D22AF" w14:textId="77777777" w:rsidTr="00850AEA">
        <w:trPr>
          <w:trHeight w:val="76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5EE155FF"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13</w:t>
            </w:r>
          </w:p>
        </w:tc>
        <w:tc>
          <w:tcPr>
            <w:tcW w:w="3776" w:type="dxa"/>
            <w:tcBorders>
              <w:top w:val="nil"/>
              <w:left w:val="nil"/>
              <w:bottom w:val="single" w:sz="4" w:space="0" w:color="auto"/>
              <w:right w:val="single" w:sz="4" w:space="0" w:color="auto"/>
            </w:tcBorders>
            <w:shd w:val="clear" w:color="auto" w:fill="auto"/>
            <w:vAlign w:val="center"/>
            <w:hideMark/>
          </w:tcPr>
          <w:p w14:paraId="05ACF78C"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Zavedenie mechanizmu stanovenia úhrady a spôsobu úhrady liekov poskytovaných v rámci ústavnej zdravotnej </w:t>
            </w:r>
            <w:proofErr w:type="spellStart"/>
            <w:r w:rsidRPr="00850AEA">
              <w:rPr>
                <w:rFonts w:ascii="Times New Roman" w:eastAsia="Times New Roman" w:hAnsi="Times New Roman" w:cs="Times New Roman"/>
                <w:color w:val="000000"/>
                <w:sz w:val="20"/>
                <w:szCs w:val="20"/>
                <w:lang w:eastAsia="sk-SK"/>
              </w:rPr>
              <w:t>starosltivosti</w:t>
            </w:r>
            <w:proofErr w:type="spellEnd"/>
          </w:p>
        </w:tc>
        <w:tc>
          <w:tcPr>
            <w:tcW w:w="1579" w:type="dxa"/>
            <w:tcBorders>
              <w:top w:val="nil"/>
              <w:left w:val="nil"/>
              <w:bottom w:val="single" w:sz="4" w:space="0" w:color="auto"/>
              <w:right w:val="single" w:sz="4" w:space="0" w:color="auto"/>
            </w:tcBorders>
            <w:shd w:val="clear" w:color="auto" w:fill="auto"/>
            <w:vAlign w:val="center"/>
            <w:hideMark/>
          </w:tcPr>
          <w:p w14:paraId="57A17C84"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6932B8CE"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3 ods. 3 a § 6 ods. 10</w:t>
            </w:r>
          </w:p>
        </w:tc>
        <w:tc>
          <w:tcPr>
            <w:tcW w:w="1359" w:type="dxa"/>
            <w:tcBorders>
              <w:top w:val="nil"/>
              <w:left w:val="nil"/>
              <w:bottom w:val="single" w:sz="4" w:space="0" w:color="auto"/>
              <w:right w:val="single" w:sz="4" w:space="0" w:color="auto"/>
            </w:tcBorders>
            <w:shd w:val="clear" w:color="auto" w:fill="auto"/>
            <w:vAlign w:val="center"/>
            <w:hideMark/>
          </w:tcPr>
          <w:p w14:paraId="59E8A368"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4CD1AE30"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23144660"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Poskytovatelia zdravotnej starostlivosti, ktorí v rámci poskytovania ústavnej zdravotnej starostlivosti podávajú lieky na inovatívnu liečbu</w:t>
            </w:r>
          </w:p>
        </w:tc>
        <w:tc>
          <w:tcPr>
            <w:tcW w:w="1080" w:type="dxa"/>
            <w:tcBorders>
              <w:top w:val="nil"/>
              <w:left w:val="nil"/>
              <w:bottom w:val="single" w:sz="4" w:space="0" w:color="auto"/>
              <w:right w:val="single" w:sz="4" w:space="0" w:color="auto"/>
            </w:tcBorders>
            <w:shd w:val="clear" w:color="auto" w:fill="auto"/>
            <w:vAlign w:val="center"/>
            <w:hideMark/>
          </w:tcPr>
          <w:p w14:paraId="5BDC89AB"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3 </w:t>
            </w:r>
          </w:p>
        </w:tc>
        <w:tc>
          <w:tcPr>
            <w:tcW w:w="1359" w:type="dxa"/>
            <w:tcBorders>
              <w:top w:val="nil"/>
              <w:left w:val="nil"/>
              <w:bottom w:val="single" w:sz="4" w:space="0" w:color="auto"/>
              <w:right w:val="single" w:sz="4" w:space="0" w:color="auto"/>
            </w:tcBorders>
            <w:shd w:val="clear" w:color="auto" w:fill="auto"/>
            <w:vAlign w:val="center"/>
            <w:hideMark/>
          </w:tcPr>
          <w:p w14:paraId="369A5930"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3 </w:t>
            </w:r>
          </w:p>
        </w:tc>
        <w:tc>
          <w:tcPr>
            <w:tcW w:w="1179" w:type="dxa"/>
            <w:tcBorders>
              <w:top w:val="nil"/>
              <w:left w:val="nil"/>
              <w:bottom w:val="single" w:sz="4" w:space="0" w:color="auto"/>
              <w:right w:val="single" w:sz="4" w:space="0" w:color="auto"/>
            </w:tcBorders>
            <w:shd w:val="clear" w:color="auto" w:fill="auto"/>
            <w:vAlign w:val="center"/>
            <w:hideMark/>
          </w:tcPr>
          <w:p w14:paraId="5A5C47C6"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2 753</w:t>
            </w:r>
          </w:p>
        </w:tc>
        <w:tc>
          <w:tcPr>
            <w:tcW w:w="1319" w:type="dxa"/>
            <w:tcBorders>
              <w:top w:val="nil"/>
              <w:left w:val="nil"/>
              <w:bottom w:val="single" w:sz="4" w:space="0" w:color="auto"/>
              <w:right w:val="single" w:sz="4" w:space="0" w:color="auto"/>
            </w:tcBorders>
            <w:shd w:val="clear" w:color="auto" w:fill="auto"/>
            <w:vAlign w:val="center"/>
            <w:hideMark/>
          </w:tcPr>
          <w:p w14:paraId="213A5FC2"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8 260</w:t>
            </w:r>
          </w:p>
        </w:tc>
        <w:tc>
          <w:tcPr>
            <w:tcW w:w="1916" w:type="dxa"/>
            <w:tcBorders>
              <w:top w:val="nil"/>
              <w:left w:val="nil"/>
              <w:bottom w:val="single" w:sz="4" w:space="0" w:color="auto"/>
              <w:right w:val="single" w:sz="4" w:space="0" w:color="auto"/>
            </w:tcBorders>
            <w:shd w:val="clear" w:color="auto" w:fill="auto"/>
            <w:vAlign w:val="center"/>
            <w:hideMark/>
          </w:tcPr>
          <w:p w14:paraId="57784D5F"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proofErr w:type="spellStart"/>
            <w:r w:rsidRPr="00850AEA">
              <w:rPr>
                <w:rFonts w:ascii="Times New Roman" w:eastAsia="Times New Roman" w:hAnsi="Times New Roman" w:cs="Times New Roman"/>
                <w:color w:val="000000"/>
                <w:sz w:val="20"/>
                <w:szCs w:val="20"/>
                <w:lang w:eastAsia="sk-SK"/>
              </w:rPr>
              <w:t>Out</w:t>
            </w:r>
            <w:proofErr w:type="spellEnd"/>
            <w:r w:rsidRPr="00850AEA">
              <w:rPr>
                <w:rFonts w:ascii="Times New Roman" w:eastAsia="Times New Roman" w:hAnsi="Times New Roman" w:cs="Times New Roman"/>
                <w:color w:val="000000"/>
                <w:sz w:val="20"/>
                <w:szCs w:val="20"/>
                <w:lang w:eastAsia="sk-SK"/>
              </w:rPr>
              <w:t xml:space="preserve"> (znižuje náklady)</w:t>
            </w:r>
          </w:p>
        </w:tc>
      </w:tr>
      <w:tr w:rsidR="00850AEA" w:rsidRPr="00850AEA" w14:paraId="5C2F17CD" w14:textId="77777777" w:rsidTr="00850AEA">
        <w:trPr>
          <w:trHeight w:val="127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6D686000"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14</w:t>
            </w:r>
          </w:p>
        </w:tc>
        <w:tc>
          <w:tcPr>
            <w:tcW w:w="3776" w:type="dxa"/>
            <w:tcBorders>
              <w:top w:val="nil"/>
              <w:left w:val="nil"/>
              <w:bottom w:val="single" w:sz="4" w:space="0" w:color="auto"/>
              <w:right w:val="single" w:sz="4" w:space="0" w:color="auto"/>
            </w:tcBorders>
            <w:shd w:val="clear" w:color="auto" w:fill="auto"/>
            <w:vAlign w:val="center"/>
            <w:hideMark/>
          </w:tcPr>
          <w:p w14:paraId="5837C454"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Zavedenie povinnosti zverejňovania štatistických informácií o rozhodovaní zdravotnej poisťovne o úhrade liekov, zdravotníckych </w:t>
            </w:r>
            <w:proofErr w:type="spellStart"/>
            <w:r w:rsidRPr="00850AEA">
              <w:rPr>
                <w:rFonts w:ascii="Times New Roman" w:eastAsia="Times New Roman" w:hAnsi="Times New Roman" w:cs="Times New Roman"/>
                <w:color w:val="000000"/>
                <w:sz w:val="20"/>
                <w:szCs w:val="20"/>
                <w:lang w:eastAsia="sk-SK"/>
              </w:rPr>
              <w:t>pomôcock</w:t>
            </w:r>
            <w:proofErr w:type="spellEnd"/>
            <w:r w:rsidRPr="00850AEA">
              <w:rPr>
                <w:rFonts w:ascii="Times New Roman" w:eastAsia="Times New Roman" w:hAnsi="Times New Roman" w:cs="Times New Roman"/>
                <w:color w:val="000000"/>
                <w:sz w:val="20"/>
                <w:szCs w:val="20"/>
                <w:lang w:eastAsia="sk-SK"/>
              </w:rPr>
              <w:t xml:space="preserve"> a dietetických potravín vo </w:t>
            </w:r>
            <w:proofErr w:type="spellStart"/>
            <w:r w:rsidRPr="00850AEA">
              <w:rPr>
                <w:rFonts w:ascii="Times New Roman" w:eastAsia="Times New Roman" w:hAnsi="Times New Roman" w:cs="Times New Roman"/>
                <w:color w:val="000000"/>
                <w:sz w:val="20"/>
                <w:szCs w:val="20"/>
                <w:lang w:eastAsia="sk-SK"/>
              </w:rPr>
              <w:t>výnimkovom</w:t>
            </w:r>
            <w:proofErr w:type="spellEnd"/>
            <w:r w:rsidRPr="00850AEA">
              <w:rPr>
                <w:rFonts w:ascii="Times New Roman" w:eastAsia="Times New Roman" w:hAnsi="Times New Roman" w:cs="Times New Roman"/>
                <w:color w:val="000000"/>
                <w:sz w:val="20"/>
                <w:szCs w:val="20"/>
                <w:lang w:eastAsia="sk-SK"/>
              </w:rPr>
              <w:t xml:space="preserve"> režime</w:t>
            </w:r>
          </w:p>
        </w:tc>
        <w:tc>
          <w:tcPr>
            <w:tcW w:w="1579" w:type="dxa"/>
            <w:tcBorders>
              <w:top w:val="nil"/>
              <w:left w:val="nil"/>
              <w:bottom w:val="single" w:sz="4" w:space="0" w:color="auto"/>
              <w:right w:val="single" w:sz="4" w:space="0" w:color="auto"/>
            </w:tcBorders>
            <w:shd w:val="clear" w:color="auto" w:fill="auto"/>
            <w:vAlign w:val="center"/>
            <w:hideMark/>
          </w:tcPr>
          <w:p w14:paraId="6E73ACBE"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66B6FA3E"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88 ods. 12 a </w:t>
            </w:r>
            <w:proofErr w:type="spellStart"/>
            <w:r w:rsidRPr="00850AEA">
              <w:rPr>
                <w:rFonts w:ascii="Times New Roman" w:eastAsia="Times New Roman" w:hAnsi="Times New Roman" w:cs="Times New Roman"/>
                <w:color w:val="000000"/>
                <w:sz w:val="20"/>
                <w:szCs w:val="20"/>
                <w:lang w:eastAsia="sk-SK"/>
              </w:rPr>
              <w:t>nasl</w:t>
            </w:r>
            <w:proofErr w:type="spellEnd"/>
            <w:r w:rsidRPr="00850AEA">
              <w:rPr>
                <w:rFonts w:ascii="Times New Roman" w:eastAsia="Times New Roman" w:hAnsi="Times New Roman" w:cs="Times New Roman"/>
                <w:color w:val="000000"/>
                <w:sz w:val="20"/>
                <w:szCs w:val="20"/>
                <w:lang w:eastAsia="sk-SK"/>
              </w:rPr>
              <w:t>.</w:t>
            </w:r>
          </w:p>
        </w:tc>
        <w:tc>
          <w:tcPr>
            <w:tcW w:w="1359" w:type="dxa"/>
            <w:tcBorders>
              <w:top w:val="nil"/>
              <w:left w:val="nil"/>
              <w:bottom w:val="single" w:sz="4" w:space="0" w:color="auto"/>
              <w:right w:val="single" w:sz="4" w:space="0" w:color="auto"/>
            </w:tcBorders>
            <w:shd w:val="clear" w:color="auto" w:fill="auto"/>
            <w:vAlign w:val="center"/>
            <w:hideMark/>
          </w:tcPr>
          <w:p w14:paraId="14AB1B3B"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03405FD5"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57A92719"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Všetky zdravotné poisťovne</w:t>
            </w:r>
          </w:p>
        </w:tc>
        <w:tc>
          <w:tcPr>
            <w:tcW w:w="1080" w:type="dxa"/>
            <w:tcBorders>
              <w:top w:val="nil"/>
              <w:left w:val="nil"/>
              <w:bottom w:val="single" w:sz="4" w:space="0" w:color="auto"/>
              <w:right w:val="single" w:sz="4" w:space="0" w:color="auto"/>
            </w:tcBorders>
            <w:shd w:val="clear" w:color="auto" w:fill="auto"/>
            <w:vAlign w:val="center"/>
            <w:hideMark/>
          </w:tcPr>
          <w:p w14:paraId="0F4DD72F"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3 </w:t>
            </w:r>
          </w:p>
        </w:tc>
        <w:tc>
          <w:tcPr>
            <w:tcW w:w="1359" w:type="dxa"/>
            <w:tcBorders>
              <w:top w:val="nil"/>
              <w:left w:val="nil"/>
              <w:bottom w:val="single" w:sz="4" w:space="0" w:color="auto"/>
              <w:right w:val="single" w:sz="4" w:space="0" w:color="auto"/>
            </w:tcBorders>
            <w:shd w:val="clear" w:color="auto" w:fill="auto"/>
            <w:vAlign w:val="center"/>
            <w:hideMark/>
          </w:tcPr>
          <w:p w14:paraId="3844DC2C" w14:textId="77777777" w:rsidR="00850AEA" w:rsidRPr="00850AEA" w:rsidRDefault="00850AEA" w:rsidP="00850AEA">
            <w:pPr>
              <w:spacing w:after="0" w:line="240" w:lineRule="auto"/>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 xml:space="preserve">                        -   </w:t>
            </w:r>
          </w:p>
        </w:tc>
        <w:tc>
          <w:tcPr>
            <w:tcW w:w="1179" w:type="dxa"/>
            <w:tcBorders>
              <w:top w:val="nil"/>
              <w:left w:val="nil"/>
              <w:bottom w:val="single" w:sz="4" w:space="0" w:color="auto"/>
              <w:right w:val="single" w:sz="4" w:space="0" w:color="auto"/>
            </w:tcBorders>
            <w:shd w:val="clear" w:color="auto" w:fill="auto"/>
            <w:vAlign w:val="center"/>
            <w:hideMark/>
          </w:tcPr>
          <w:p w14:paraId="44BF635E"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172</w:t>
            </w:r>
          </w:p>
        </w:tc>
        <w:tc>
          <w:tcPr>
            <w:tcW w:w="1319" w:type="dxa"/>
            <w:tcBorders>
              <w:top w:val="nil"/>
              <w:left w:val="nil"/>
              <w:bottom w:val="single" w:sz="4" w:space="0" w:color="auto"/>
              <w:right w:val="single" w:sz="4" w:space="0" w:color="auto"/>
            </w:tcBorders>
            <w:shd w:val="clear" w:color="auto" w:fill="auto"/>
            <w:vAlign w:val="center"/>
            <w:hideMark/>
          </w:tcPr>
          <w:p w14:paraId="7D53EFC0"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517</w:t>
            </w:r>
          </w:p>
        </w:tc>
        <w:tc>
          <w:tcPr>
            <w:tcW w:w="1916" w:type="dxa"/>
            <w:tcBorders>
              <w:top w:val="nil"/>
              <w:left w:val="nil"/>
              <w:bottom w:val="single" w:sz="4" w:space="0" w:color="auto"/>
              <w:right w:val="single" w:sz="4" w:space="0" w:color="auto"/>
            </w:tcBorders>
            <w:shd w:val="clear" w:color="auto" w:fill="auto"/>
            <w:vAlign w:val="center"/>
            <w:hideMark/>
          </w:tcPr>
          <w:p w14:paraId="18219A74" w14:textId="77777777" w:rsidR="00850AEA" w:rsidRPr="00850AEA" w:rsidRDefault="00850AEA" w:rsidP="00850AEA">
            <w:pPr>
              <w:spacing w:after="0" w:line="240" w:lineRule="auto"/>
              <w:jc w:val="center"/>
              <w:rPr>
                <w:rFonts w:ascii="Times New Roman" w:eastAsia="Times New Roman" w:hAnsi="Times New Roman" w:cs="Times New Roman"/>
                <w:color w:val="000000"/>
                <w:sz w:val="20"/>
                <w:szCs w:val="20"/>
                <w:lang w:eastAsia="sk-SK"/>
              </w:rPr>
            </w:pPr>
            <w:r w:rsidRPr="00850AEA">
              <w:rPr>
                <w:rFonts w:ascii="Times New Roman" w:eastAsia="Times New Roman" w:hAnsi="Times New Roman" w:cs="Times New Roman"/>
                <w:color w:val="000000"/>
                <w:sz w:val="20"/>
                <w:szCs w:val="20"/>
                <w:lang w:eastAsia="sk-SK"/>
              </w:rPr>
              <w:t>In (zvyšuje náklady)</w:t>
            </w:r>
          </w:p>
        </w:tc>
      </w:tr>
    </w:tbl>
    <w:p w14:paraId="6E2FC1D4" w14:textId="4C7DA349" w:rsidR="00054C41" w:rsidRDefault="00054C41" w:rsidP="00054C41">
      <w:pPr>
        <w:jc w:val="both"/>
        <w:rPr>
          <w:noProof/>
          <w:lang w:eastAsia="sk-SK"/>
        </w:rPr>
      </w:pPr>
    </w:p>
    <w:p w14:paraId="0AEDF66C" w14:textId="77777777" w:rsidR="00850AEA" w:rsidRPr="00CF052E" w:rsidRDefault="00850AEA" w:rsidP="00054C41">
      <w:pPr>
        <w:jc w:val="both"/>
        <w:rPr>
          <w:rFonts w:ascii="Times New Roman" w:eastAsia="Calibri" w:hAnsi="Times New Roman" w:cs="Times New Roman"/>
          <w:i/>
          <w:sz w:val="24"/>
          <w:szCs w:val="24"/>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3B2860B" w14:textId="3250EEAD" w:rsidR="00054C41" w:rsidRPr="00425C88" w:rsidRDefault="00425C88" w:rsidP="00054C41">
      <w:pPr>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Doplňujúce informácie k výpočtu pozitívneho vplyvu uvedeného v tabuľke č. 2 pod bodom 1.</w:t>
      </w:r>
    </w:p>
    <w:p w14:paraId="07F52222" w14:textId="7949AEAD" w:rsidR="00425C88" w:rsidRDefault="00425C88" w:rsidP="00D74D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Navrhovaná úprava znižuje výšku správneho poplatku z pôvodnej výšky 6 100,00 eur na 5 100,00 eur zrušením rozlišovania medzi žiadosťou o zaradenie a žiadosťou o podmienené zaradenie lieku do zoznamu kategorizovaných liekov.</w:t>
      </w:r>
    </w:p>
    <w:p w14:paraId="068E73BB" w14:textId="247D86F2" w:rsidR="00425C88" w:rsidRDefault="00425C88" w:rsidP="00D74D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Podľa súčasnej právnej úpravy držiteľ registrácie podáva buď žiadosť o zaradenie lieku do zoznamu kategorizovaných liekov alebo žiadosť o podmienené zaradenie lieku do zoznamu kategorizovaných liekov, pričom správny poplatok za podanie žiadosti o zaradenie lieku do zoznamu je stanovený vo výške 5 100,00 eur a správny poplatok za podanie žiadosti o podmienené zaradenie lieku do zoznamu je s</w:t>
      </w:r>
      <w:r w:rsidR="00160A01">
        <w:rPr>
          <w:rFonts w:ascii="Times New Roman" w:eastAsia="Calibri" w:hAnsi="Times New Roman" w:cs="Times New Roman"/>
          <w:sz w:val="24"/>
          <w:szCs w:val="24"/>
        </w:rPr>
        <w:t>tanovený vo výške 6 100,00 eur.</w:t>
      </w:r>
    </w:p>
    <w:p w14:paraId="244E717C" w14:textId="5FAA2A79" w:rsidR="00B0158D" w:rsidRDefault="00B0158D" w:rsidP="00D74D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Navrhovaná úprava </w:t>
      </w:r>
      <w:r w:rsidR="00A702C1">
        <w:rPr>
          <w:rFonts w:ascii="Times New Roman" w:eastAsia="Calibri" w:hAnsi="Times New Roman" w:cs="Times New Roman"/>
          <w:sz w:val="24"/>
          <w:szCs w:val="24"/>
        </w:rPr>
        <w:t>zrušuje inštitút podmieneného zaraďovania liekov</w:t>
      </w:r>
      <w:r>
        <w:rPr>
          <w:rFonts w:ascii="Times New Roman" w:eastAsia="Calibri" w:hAnsi="Times New Roman" w:cs="Times New Roman"/>
          <w:sz w:val="24"/>
          <w:szCs w:val="24"/>
        </w:rPr>
        <w:t xml:space="preserve"> do zoznamu kategorizovaných liekov. </w:t>
      </w:r>
      <w:r w:rsidR="00A702C1">
        <w:rPr>
          <w:rFonts w:ascii="Times New Roman" w:eastAsia="Calibri" w:hAnsi="Times New Roman" w:cs="Times New Roman"/>
          <w:sz w:val="24"/>
          <w:szCs w:val="24"/>
        </w:rPr>
        <w:t>Navrhovaná úprava zakotvuje výlučne možnosť zaradenia lieku do zoznamu kategorizovaných liekov a stanovenie podmienenej úhrady (teda maximálnej sumy úhrad, ktorú zdravotné poisťovne môžu za liek vynaložiť) ponecháva na zmluvnú dohodu medzi držiteľom reg</w:t>
      </w:r>
      <w:r w:rsidR="00A048CF">
        <w:rPr>
          <w:rFonts w:ascii="Times New Roman" w:eastAsia="Calibri" w:hAnsi="Times New Roman" w:cs="Times New Roman"/>
          <w:sz w:val="24"/>
          <w:szCs w:val="24"/>
        </w:rPr>
        <w:t>istrácie lieku a ministerstvom.</w:t>
      </w:r>
    </w:p>
    <w:p w14:paraId="776C686B" w14:textId="17FA98CD" w:rsidR="00425C88" w:rsidRDefault="00B0158D" w:rsidP="00D74D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Správny poplatok na podanie žiadosti o zaradenie lieku do zoznamu kategorizovaných liekov je navrhovanou úpravou stanovený vo výške 5 100,00 eur, čo predstavuje poníženie správneho poplatku o 1 000,00 eur pre všetkých držiteľov registrácie liekov, ktorí by podľa súčasnej právnej úpravy boli povinní podať žiadosť o podmienené zaradenie lieku (a nie zaradenie lieku), pre ktorú je stanovený správny poplatok vo výške 6 100,00 eur.</w:t>
      </w:r>
    </w:p>
    <w:p w14:paraId="30A63705" w14:textId="440CDFE2" w:rsidR="00B0158D" w:rsidRDefault="00B0158D" w:rsidP="00D74D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Výpočet pozitívneho vplyvu bol kalkulovaný na základe počtu podaných žiadostí o podmienené zaradenie lieku do zoznamu kategorizovaných liekov v priebehu kalendárneho roka 2020. Podľa údajov verejne dostupných na elektronickom portály ministerstva (tu </w:t>
      </w:r>
      <w:hyperlink r:id="rId11" w:history="1">
        <w:r w:rsidR="00BC76B7" w:rsidRPr="00440825">
          <w:rPr>
            <w:rStyle w:val="Hypertextovprepojenie"/>
            <w:rFonts w:ascii="Times New Roman" w:eastAsia="Calibri" w:hAnsi="Times New Roman" w:cs="Times New Roman"/>
            <w:sz w:val="24"/>
            <w:szCs w:val="24"/>
          </w:rPr>
          <w:t>https://kategorizacia.mzsr.sk/Lieky/Common/Requests</w:t>
        </w:r>
      </w:hyperlink>
      <w:r w:rsidR="00BC76B7">
        <w:rPr>
          <w:rFonts w:ascii="Times New Roman" w:eastAsia="Calibri" w:hAnsi="Times New Roman" w:cs="Times New Roman"/>
          <w:sz w:val="24"/>
          <w:szCs w:val="24"/>
        </w:rPr>
        <w:t xml:space="preserve"> </w:t>
      </w:r>
      <w:r>
        <w:rPr>
          <w:rFonts w:ascii="Times New Roman" w:eastAsia="Calibri" w:hAnsi="Times New Roman" w:cs="Times New Roman"/>
          <w:sz w:val="24"/>
          <w:szCs w:val="24"/>
        </w:rPr>
        <w:t>) bolo v priebehu ka</w:t>
      </w:r>
      <w:r w:rsidR="00BC76B7">
        <w:rPr>
          <w:rFonts w:ascii="Times New Roman" w:eastAsia="Calibri" w:hAnsi="Times New Roman" w:cs="Times New Roman"/>
          <w:sz w:val="24"/>
          <w:szCs w:val="24"/>
        </w:rPr>
        <w:t>lendárneho roka 2021 podaných 60</w:t>
      </w:r>
      <w:r>
        <w:rPr>
          <w:rFonts w:ascii="Times New Roman" w:eastAsia="Calibri" w:hAnsi="Times New Roman" w:cs="Times New Roman"/>
          <w:sz w:val="24"/>
          <w:szCs w:val="24"/>
        </w:rPr>
        <w:t xml:space="preserve"> žiadostí o podmienené zaradenie lieku do zoznamu kategorizovaných liekov.</w:t>
      </w:r>
    </w:p>
    <w:p w14:paraId="04F5ADAF" w14:textId="141064A9" w:rsidR="00B0158D" w:rsidRDefault="00B0158D" w:rsidP="00D74D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Nakoľko sa výška správneho poplatku za žiadosť, na základe ktorej ministerstvo rozhoduje o podmienenom zaradení lieku do zoznamu </w:t>
      </w:r>
      <w:r w:rsidR="00076327">
        <w:rPr>
          <w:rFonts w:ascii="Times New Roman" w:eastAsia="Calibri" w:hAnsi="Times New Roman" w:cs="Times New Roman"/>
          <w:sz w:val="24"/>
          <w:szCs w:val="24"/>
        </w:rPr>
        <w:t xml:space="preserve">kategorizovaných liekov, znižuje o 1 000,00 eur, pozitívny vplyv </w:t>
      </w:r>
      <w:r w:rsidR="00160A01">
        <w:rPr>
          <w:rFonts w:ascii="Times New Roman" w:eastAsia="Calibri" w:hAnsi="Times New Roman" w:cs="Times New Roman"/>
          <w:sz w:val="24"/>
          <w:szCs w:val="24"/>
        </w:rPr>
        <w:t>bol vypočítaný ako násobok výšky</w:t>
      </w:r>
      <w:r w:rsidR="00076327">
        <w:rPr>
          <w:rFonts w:ascii="Times New Roman" w:eastAsia="Calibri" w:hAnsi="Times New Roman" w:cs="Times New Roman"/>
          <w:sz w:val="24"/>
          <w:szCs w:val="24"/>
        </w:rPr>
        <w:t xml:space="preserve"> zníženia správneho poplatku za podanie žiadosti (1 000,00 eur) a počtu podaných žiadostí v</w:t>
      </w:r>
      <w:r w:rsidR="00BC76B7">
        <w:rPr>
          <w:rFonts w:ascii="Times New Roman" w:eastAsia="Calibri" w:hAnsi="Times New Roman" w:cs="Times New Roman"/>
          <w:sz w:val="24"/>
          <w:szCs w:val="24"/>
        </w:rPr>
        <w:t> priebehu kalendárneho roka 2021 (60</w:t>
      </w:r>
      <w:r w:rsidR="00076327">
        <w:rPr>
          <w:rFonts w:ascii="Times New Roman" w:eastAsia="Calibri" w:hAnsi="Times New Roman" w:cs="Times New Roman"/>
          <w:sz w:val="24"/>
          <w:szCs w:val="24"/>
        </w:rPr>
        <w:t>).</w:t>
      </w:r>
    </w:p>
    <w:p w14:paraId="6FF46DB1" w14:textId="388D1D0A" w:rsidR="00425C88" w:rsidRDefault="00470C42" w:rsidP="00D74D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Výpočet bol uskutočnený vo vzťahu k počtu žiadostí o podmienené zaradenie lieku a nie vo vzťahu k počtu dotknutých držiteľov registrácie (subjektov dotknutých znížením správneho poplatku), nakoľko predmetom žiadosti môže byť len jeden liek. Ak teda jeden držiteľ registrácie chce požiadať o zaradenie viacerých liekov do zoznamu kategorizovaných liekov musí podať toľko žiadostí, ktorých počet zodpovedá počtu liekov, o ktorých zaradenie žiada.</w:t>
      </w:r>
    </w:p>
    <w:p w14:paraId="02A28585" w14:textId="0BB13766" w:rsidR="00976610" w:rsidRPr="00425C88" w:rsidRDefault="00976610" w:rsidP="00D74D2D">
      <w:pPr>
        <w:spacing w:line="360" w:lineRule="auto"/>
        <w:jc w:val="both"/>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 xml:space="preserve">Doplňujúce </w:t>
      </w:r>
      <w:r>
        <w:rPr>
          <w:rFonts w:ascii="Times New Roman" w:eastAsia="Calibri" w:hAnsi="Times New Roman" w:cs="Times New Roman"/>
          <w:sz w:val="24"/>
          <w:szCs w:val="24"/>
          <w:u w:val="single"/>
        </w:rPr>
        <w:t>informácie k výpočtu negatívneho</w:t>
      </w:r>
      <w:r w:rsidRPr="00425C88">
        <w:rPr>
          <w:rFonts w:ascii="Times New Roman" w:eastAsia="Calibri" w:hAnsi="Times New Roman" w:cs="Times New Roman"/>
          <w:sz w:val="24"/>
          <w:szCs w:val="24"/>
          <w:u w:val="single"/>
        </w:rPr>
        <w:t xml:space="preserve"> vplyvu uved</w:t>
      </w:r>
      <w:r>
        <w:rPr>
          <w:rFonts w:ascii="Times New Roman" w:eastAsia="Calibri" w:hAnsi="Times New Roman" w:cs="Times New Roman"/>
          <w:sz w:val="24"/>
          <w:szCs w:val="24"/>
          <w:u w:val="single"/>
        </w:rPr>
        <w:t>eného v tabuľke č. 2 pod bodom 2</w:t>
      </w:r>
      <w:r w:rsidRPr="00425C88">
        <w:rPr>
          <w:rFonts w:ascii="Times New Roman" w:eastAsia="Calibri" w:hAnsi="Times New Roman" w:cs="Times New Roman"/>
          <w:sz w:val="24"/>
          <w:szCs w:val="24"/>
          <w:u w:val="single"/>
        </w:rPr>
        <w:t>.</w:t>
      </w:r>
    </w:p>
    <w:p w14:paraId="6F08E0A1" w14:textId="14ABFA6A" w:rsidR="00976610" w:rsidRDefault="00976610" w:rsidP="00D74D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Navrhovaná úprava zavádza nový správny poplatok vo vzťahu k dvom novým typom žiadostí, a to žiadosti o určenie a žiadost</w:t>
      </w:r>
      <w:r w:rsidR="00160A01">
        <w:rPr>
          <w:rFonts w:ascii="Times New Roman" w:eastAsia="Calibri" w:hAnsi="Times New Roman" w:cs="Times New Roman"/>
          <w:sz w:val="24"/>
          <w:szCs w:val="24"/>
        </w:rPr>
        <w:t xml:space="preserve">i o zrušenie určenia, že liek </w:t>
      </w:r>
      <w:r>
        <w:rPr>
          <w:rFonts w:ascii="Times New Roman" w:eastAsia="Calibri" w:hAnsi="Times New Roman" w:cs="Times New Roman"/>
          <w:sz w:val="24"/>
          <w:szCs w:val="24"/>
        </w:rPr>
        <w:t>podlieha</w:t>
      </w:r>
      <w:r w:rsidR="00160A01">
        <w:rPr>
          <w:rFonts w:ascii="Times New Roman" w:eastAsia="Calibri" w:hAnsi="Times New Roman" w:cs="Times New Roman"/>
          <w:sz w:val="24"/>
          <w:szCs w:val="24"/>
        </w:rPr>
        <w:t xml:space="preserve"> osobitnej</w:t>
      </w:r>
      <w:r>
        <w:rPr>
          <w:rFonts w:ascii="Times New Roman" w:eastAsia="Calibri" w:hAnsi="Times New Roman" w:cs="Times New Roman"/>
          <w:sz w:val="24"/>
          <w:szCs w:val="24"/>
        </w:rPr>
        <w:t xml:space="preserve"> cenovej regulácii.</w:t>
      </w:r>
    </w:p>
    <w:p w14:paraId="72191815" w14:textId="401D8730" w:rsidR="00976610" w:rsidRDefault="00976610" w:rsidP="00D74D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Tieto žiadosti navrhovaná úprava zavádza za účelom iniciovania konania, v ktorom môže mi</w:t>
      </w:r>
      <w:r w:rsidR="00160A01">
        <w:rPr>
          <w:rFonts w:ascii="Times New Roman" w:eastAsia="Calibri" w:hAnsi="Times New Roman" w:cs="Times New Roman"/>
          <w:sz w:val="24"/>
          <w:szCs w:val="24"/>
        </w:rPr>
        <w:t xml:space="preserve">nisterstvo rozhodnúť, že liek </w:t>
      </w:r>
      <w:r>
        <w:rPr>
          <w:rFonts w:ascii="Times New Roman" w:eastAsia="Calibri" w:hAnsi="Times New Roman" w:cs="Times New Roman"/>
          <w:sz w:val="24"/>
          <w:szCs w:val="24"/>
        </w:rPr>
        <w:t>podlieha</w:t>
      </w:r>
      <w:r w:rsidR="00160A01">
        <w:rPr>
          <w:rFonts w:ascii="Times New Roman" w:eastAsia="Calibri" w:hAnsi="Times New Roman" w:cs="Times New Roman"/>
          <w:sz w:val="24"/>
          <w:szCs w:val="24"/>
        </w:rPr>
        <w:t xml:space="preserve"> osobitnej</w:t>
      </w:r>
      <w:r>
        <w:rPr>
          <w:rFonts w:ascii="Times New Roman" w:eastAsia="Calibri" w:hAnsi="Times New Roman" w:cs="Times New Roman"/>
          <w:sz w:val="24"/>
          <w:szCs w:val="24"/>
        </w:rPr>
        <w:t xml:space="preserve"> cenovej regulác</w:t>
      </w:r>
      <w:r w:rsidR="00E931AC">
        <w:rPr>
          <w:rFonts w:ascii="Times New Roman" w:eastAsia="Calibri" w:hAnsi="Times New Roman" w:cs="Times New Roman"/>
          <w:sz w:val="24"/>
          <w:szCs w:val="24"/>
        </w:rPr>
        <w:t>ii</w:t>
      </w:r>
      <w:r w:rsidR="00160A0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931AC">
        <w:rPr>
          <w:rFonts w:ascii="Times New Roman" w:eastAsia="Calibri" w:hAnsi="Times New Roman" w:cs="Times New Roman"/>
          <w:sz w:val="24"/>
          <w:szCs w:val="24"/>
        </w:rPr>
        <w:t>najmä z</w:t>
      </w:r>
      <w:r w:rsidR="00160A01">
        <w:rPr>
          <w:rFonts w:ascii="Times New Roman" w:eastAsia="Calibri" w:hAnsi="Times New Roman" w:cs="Times New Roman"/>
          <w:sz w:val="24"/>
          <w:szCs w:val="24"/>
        </w:rPr>
        <w:t xml:space="preserve"> nasledovných</w:t>
      </w:r>
      <w:r w:rsidR="00E931AC">
        <w:rPr>
          <w:rFonts w:ascii="Times New Roman" w:eastAsia="Calibri" w:hAnsi="Times New Roman" w:cs="Times New Roman"/>
          <w:sz w:val="24"/>
          <w:szCs w:val="24"/>
        </w:rPr>
        <w:t>  dôvodov.</w:t>
      </w:r>
    </w:p>
    <w:p w14:paraId="4B363CA9" w14:textId="77777777" w:rsidR="00E931AC" w:rsidRPr="00E931AC" w:rsidRDefault="00E931AC" w:rsidP="00D74D2D">
      <w:pPr>
        <w:spacing w:line="360" w:lineRule="auto"/>
        <w:jc w:val="both"/>
        <w:rPr>
          <w:rFonts w:ascii="Times New Roman" w:eastAsia="Calibri" w:hAnsi="Times New Roman" w:cs="Times New Roman"/>
          <w:sz w:val="24"/>
          <w:szCs w:val="24"/>
        </w:rPr>
      </w:pPr>
      <w:r w:rsidRPr="00E931AC">
        <w:rPr>
          <w:rFonts w:ascii="Times New Roman" w:eastAsia="Calibri" w:hAnsi="Times New Roman" w:cs="Times New Roman"/>
          <w:sz w:val="24"/>
          <w:szCs w:val="24"/>
        </w:rPr>
        <w:t xml:space="preserve">Ceny liekov v priebehu času erodujú, v dôsledku čoho nastávajú situácie, že v zmysle slovenskej právnej úpravy sa úradne určená cena lieku dostane na úroveň, ktorá pre držiteľa registrácie nie je z komerčného hľadiska naďalej udržateľná, a preto príjme rozhodnutie liek vyradiť zo zoznamu kategorizovaných liekov a </w:t>
      </w:r>
      <w:proofErr w:type="spellStart"/>
      <w:r w:rsidRPr="00E931AC">
        <w:rPr>
          <w:rFonts w:ascii="Times New Roman" w:eastAsia="Calibri" w:hAnsi="Times New Roman" w:cs="Times New Roman"/>
          <w:sz w:val="24"/>
          <w:szCs w:val="24"/>
        </w:rPr>
        <w:t>deregistrovať</w:t>
      </w:r>
      <w:proofErr w:type="spellEnd"/>
      <w:r w:rsidRPr="00E931AC">
        <w:rPr>
          <w:rFonts w:ascii="Times New Roman" w:eastAsia="Calibri" w:hAnsi="Times New Roman" w:cs="Times New Roman"/>
          <w:sz w:val="24"/>
          <w:szCs w:val="24"/>
        </w:rPr>
        <w:t xml:space="preserve"> ho.</w:t>
      </w:r>
    </w:p>
    <w:p w14:paraId="7AC2079E" w14:textId="1A64F9D3" w:rsidR="00E931AC" w:rsidRPr="00E931AC" w:rsidRDefault="00E931AC" w:rsidP="00D74D2D">
      <w:pPr>
        <w:spacing w:line="360" w:lineRule="auto"/>
        <w:jc w:val="both"/>
        <w:rPr>
          <w:rFonts w:ascii="Times New Roman" w:eastAsia="Calibri" w:hAnsi="Times New Roman" w:cs="Times New Roman"/>
          <w:sz w:val="24"/>
          <w:szCs w:val="24"/>
        </w:rPr>
      </w:pPr>
      <w:r w:rsidRPr="00E931AC">
        <w:rPr>
          <w:rFonts w:ascii="Times New Roman" w:eastAsia="Calibri" w:hAnsi="Times New Roman" w:cs="Times New Roman"/>
          <w:sz w:val="24"/>
          <w:szCs w:val="24"/>
        </w:rPr>
        <w:t xml:space="preserve">V niektorých prípadoch je držiteľ registrácie stále ochotný dovážať </w:t>
      </w:r>
      <w:proofErr w:type="spellStart"/>
      <w:r w:rsidRPr="00E931AC">
        <w:rPr>
          <w:rFonts w:ascii="Times New Roman" w:eastAsia="Calibri" w:hAnsi="Times New Roman" w:cs="Times New Roman"/>
          <w:sz w:val="24"/>
          <w:szCs w:val="24"/>
        </w:rPr>
        <w:t>deregistrovaný</w:t>
      </w:r>
      <w:proofErr w:type="spellEnd"/>
      <w:r w:rsidRPr="00E931AC">
        <w:rPr>
          <w:rFonts w:ascii="Times New Roman" w:eastAsia="Calibri" w:hAnsi="Times New Roman" w:cs="Times New Roman"/>
          <w:sz w:val="24"/>
          <w:szCs w:val="24"/>
        </w:rPr>
        <w:t xml:space="preserve"> a </w:t>
      </w:r>
      <w:proofErr w:type="spellStart"/>
      <w:r w:rsidRPr="00E931AC">
        <w:rPr>
          <w:rFonts w:ascii="Times New Roman" w:eastAsia="Calibri" w:hAnsi="Times New Roman" w:cs="Times New Roman"/>
          <w:sz w:val="24"/>
          <w:szCs w:val="24"/>
        </w:rPr>
        <w:t>dekategorizovaný</w:t>
      </w:r>
      <w:proofErr w:type="spellEnd"/>
      <w:r w:rsidRPr="00E931AC">
        <w:rPr>
          <w:rFonts w:ascii="Times New Roman" w:eastAsia="Calibri" w:hAnsi="Times New Roman" w:cs="Times New Roman"/>
          <w:sz w:val="24"/>
          <w:szCs w:val="24"/>
        </w:rPr>
        <w:t xml:space="preserve"> liek na slovenský trh, nakoľko jeho </w:t>
      </w:r>
      <w:proofErr w:type="spellStart"/>
      <w:r w:rsidRPr="00E931AC">
        <w:rPr>
          <w:rFonts w:ascii="Times New Roman" w:eastAsia="Calibri" w:hAnsi="Times New Roman" w:cs="Times New Roman"/>
          <w:sz w:val="24"/>
          <w:szCs w:val="24"/>
        </w:rPr>
        <w:t>deregistráciou</w:t>
      </w:r>
      <w:proofErr w:type="spellEnd"/>
      <w:r w:rsidRPr="00E931AC">
        <w:rPr>
          <w:rFonts w:ascii="Times New Roman" w:eastAsia="Calibri" w:hAnsi="Times New Roman" w:cs="Times New Roman"/>
          <w:sz w:val="24"/>
          <w:szCs w:val="24"/>
        </w:rPr>
        <w:t xml:space="preserve"> a </w:t>
      </w:r>
      <w:proofErr w:type="spellStart"/>
      <w:r w:rsidRPr="00E931AC">
        <w:rPr>
          <w:rFonts w:ascii="Times New Roman" w:eastAsia="Calibri" w:hAnsi="Times New Roman" w:cs="Times New Roman"/>
          <w:sz w:val="24"/>
          <w:szCs w:val="24"/>
        </w:rPr>
        <w:t>dekategorizáciou</w:t>
      </w:r>
      <w:proofErr w:type="spellEnd"/>
      <w:r w:rsidRPr="00E931AC">
        <w:rPr>
          <w:rFonts w:ascii="Times New Roman" w:eastAsia="Calibri" w:hAnsi="Times New Roman" w:cs="Times New Roman"/>
          <w:sz w:val="24"/>
          <w:szCs w:val="24"/>
        </w:rPr>
        <w:t xml:space="preserve"> sa na jeho dovoz a predaj nevzťahuje cenová regulácia liekov. Na dovoz lieku a úhrady lieku z prostriedkov verejného zdravotného poistenia, ktorý nie je registrovaný a zaradený v zozname kategorizovaných liekov sa však vzťahuje vyššia administratívn</w:t>
      </w:r>
      <w:r w:rsidR="00723016">
        <w:rPr>
          <w:rFonts w:ascii="Times New Roman" w:eastAsia="Calibri" w:hAnsi="Times New Roman" w:cs="Times New Roman"/>
          <w:sz w:val="24"/>
          <w:szCs w:val="24"/>
        </w:rPr>
        <w:t>a záťaž</w:t>
      </w:r>
      <w:r w:rsidRPr="00E931AC">
        <w:rPr>
          <w:rFonts w:ascii="Times New Roman" w:eastAsia="Calibri" w:hAnsi="Times New Roman" w:cs="Times New Roman"/>
          <w:sz w:val="24"/>
          <w:szCs w:val="24"/>
        </w:rPr>
        <w:t>. Pre dovezenie a predaj takého lieku na Slovensku je nevyhnutné, aby terapeutické použitie tohto lieku bolo vopred schválené zo strany ministerstva a jeho úhrada bola vopred osobitne schválená zo strany každej zdravotnej poisťovne. Okrem toho, je liek predávaný za cenu jednostranne a svojvoľne určenú držiteľom registrácie.</w:t>
      </w:r>
    </w:p>
    <w:p w14:paraId="00AB2BA4" w14:textId="77777777" w:rsidR="00E931AC" w:rsidRPr="00E931AC" w:rsidRDefault="00E931AC" w:rsidP="00D74D2D">
      <w:pPr>
        <w:spacing w:line="360" w:lineRule="auto"/>
        <w:jc w:val="both"/>
        <w:rPr>
          <w:rFonts w:ascii="Times New Roman" w:eastAsia="Calibri" w:hAnsi="Times New Roman" w:cs="Times New Roman"/>
          <w:sz w:val="24"/>
          <w:szCs w:val="24"/>
        </w:rPr>
      </w:pPr>
      <w:r w:rsidRPr="00E931AC">
        <w:rPr>
          <w:rFonts w:ascii="Times New Roman" w:eastAsia="Calibri" w:hAnsi="Times New Roman" w:cs="Times New Roman"/>
          <w:sz w:val="24"/>
          <w:szCs w:val="24"/>
        </w:rPr>
        <w:t>Slovenská právna úprava taktiež neumožňuje flexibilne reagovať na nevyhnutné potreby zvýšenia úradne určených cien liekov z dôvodu existencie osobitných podmienok na trhu (napríklad z dôvodu rapídneho zvýšenia ceny biologického materiálu, z ktorého sú lieky vyrábané).</w:t>
      </w:r>
    </w:p>
    <w:p w14:paraId="24A3F60A" w14:textId="7A106FC0" w:rsidR="00E931AC" w:rsidRDefault="00E931AC" w:rsidP="00D74D2D">
      <w:pPr>
        <w:spacing w:line="360" w:lineRule="auto"/>
        <w:jc w:val="both"/>
        <w:rPr>
          <w:rFonts w:ascii="Times New Roman" w:eastAsia="Calibri" w:hAnsi="Times New Roman" w:cs="Times New Roman"/>
          <w:sz w:val="24"/>
          <w:szCs w:val="24"/>
        </w:rPr>
      </w:pPr>
      <w:r w:rsidRPr="00E931AC">
        <w:rPr>
          <w:rFonts w:ascii="Times New Roman" w:eastAsia="Calibri" w:hAnsi="Times New Roman" w:cs="Times New Roman"/>
          <w:sz w:val="24"/>
          <w:szCs w:val="24"/>
        </w:rPr>
        <w:t xml:space="preserve">Výška úradne určenej ceny lieku na Slovensku taktiež ovplyvňuje výšku úradne určených cien liekov v iných štátoch, a to nie len v členských štátoch EÚ, ale aj v Spojených štátoch amerických či Rusku. Vzhľadom na skutočnosť, že výška úradne určenej ceny lieku na </w:t>
      </w:r>
      <w:r w:rsidRPr="00E931AC">
        <w:rPr>
          <w:rFonts w:ascii="Times New Roman" w:eastAsia="Calibri" w:hAnsi="Times New Roman" w:cs="Times New Roman"/>
          <w:sz w:val="24"/>
          <w:szCs w:val="24"/>
        </w:rPr>
        <w:lastRenderedPageBreak/>
        <w:t>Slovensku sa stanovuje na úrovni aritmetického priemeru troch najnižších úradne určených cien a patrí medzi najnižšie spomedzi členských štátov, držiteľ registrácie môže za účelom udržania výšky cien lieku v iných štátoch prijať rozhodnutie o vyradení lieku zo zoznamu kategorizovaných liekov a zoznamu úradne určených cien liekov.</w:t>
      </w:r>
    </w:p>
    <w:p w14:paraId="558C4B32" w14:textId="4A6C65E3" w:rsidR="00E931AC" w:rsidRDefault="00E931AC" w:rsidP="00D74D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Preukázateľná existencia vyššie uvedených skutočno</w:t>
      </w:r>
      <w:r w:rsidR="00723016">
        <w:rPr>
          <w:rFonts w:ascii="Times New Roman" w:eastAsia="Calibri" w:hAnsi="Times New Roman" w:cs="Times New Roman"/>
          <w:sz w:val="24"/>
          <w:szCs w:val="24"/>
        </w:rPr>
        <w:t>stí sa predpokladá vo vzťahu k</w:t>
      </w:r>
      <w:r>
        <w:rPr>
          <w:rFonts w:ascii="Times New Roman" w:eastAsia="Calibri" w:hAnsi="Times New Roman" w:cs="Times New Roman"/>
          <w:sz w:val="24"/>
          <w:szCs w:val="24"/>
        </w:rPr>
        <w:t xml:space="preserve"> držiteľom registrácie liekov, ktorí sú držiteľmi registrácie liekov vyrábaných z biologického materiálu, ktorých cena stúpa (ľudská krvná plazma a plazma prasiat). Zároveň sa predpokladá, že </w:t>
      </w:r>
      <w:r w:rsidR="00470C42">
        <w:rPr>
          <w:rFonts w:ascii="Times New Roman" w:eastAsia="Calibri" w:hAnsi="Times New Roman" w:cs="Times New Roman"/>
          <w:sz w:val="24"/>
          <w:szCs w:val="24"/>
        </w:rPr>
        <w:t>preukázateľná a</w:t>
      </w:r>
      <w:r>
        <w:rPr>
          <w:rFonts w:ascii="Times New Roman" w:eastAsia="Calibri" w:hAnsi="Times New Roman" w:cs="Times New Roman"/>
          <w:sz w:val="24"/>
          <w:szCs w:val="24"/>
        </w:rPr>
        <w:t xml:space="preserve"> odôvodnená potreba udržania cenovej hladiny ceny liekov v iných štátoch môže nastať u 3 držiteľov registrácie liekov.</w:t>
      </w:r>
    </w:p>
    <w:p w14:paraId="4A87AA44" w14:textId="3F2C92FC" w:rsidR="0019419A" w:rsidRDefault="00E931AC" w:rsidP="00D74D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základe vyššie uvedeného </w:t>
      </w:r>
      <w:r w:rsidR="00470C42">
        <w:rPr>
          <w:rFonts w:ascii="Times New Roman" w:eastAsia="Calibri" w:hAnsi="Times New Roman" w:cs="Times New Roman"/>
          <w:sz w:val="24"/>
          <w:szCs w:val="24"/>
        </w:rPr>
        <w:t>bol negatívny vplyv na podnikateľské prostredie kalkulovaný ako násobok predpokladaného počtu držiteľov registrácie, ktorí potenciálne poda</w:t>
      </w:r>
      <w:r w:rsidR="00443487">
        <w:rPr>
          <w:rFonts w:ascii="Times New Roman" w:eastAsia="Calibri" w:hAnsi="Times New Roman" w:cs="Times New Roman"/>
          <w:sz w:val="24"/>
          <w:szCs w:val="24"/>
        </w:rPr>
        <w:t xml:space="preserve">jú žiadosť o určenie, že liek </w:t>
      </w:r>
      <w:r w:rsidR="00470C42">
        <w:rPr>
          <w:rFonts w:ascii="Times New Roman" w:eastAsia="Calibri" w:hAnsi="Times New Roman" w:cs="Times New Roman"/>
          <w:sz w:val="24"/>
          <w:szCs w:val="24"/>
        </w:rPr>
        <w:t>podlieha</w:t>
      </w:r>
      <w:r w:rsidR="00443487">
        <w:rPr>
          <w:rFonts w:ascii="Times New Roman" w:eastAsia="Calibri" w:hAnsi="Times New Roman" w:cs="Times New Roman"/>
          <w:sz w:val="24"/>
          <w:szCs w:val="24"/>
        </w:rPr>
        <w:t xml:space="preserve"> osobitnej</w:t>
      </w:r>
      <w:r w:rsidR="00F31047">
        <w:rPr>
          <w:rFonts w:ascii="Times New Roman" w:eastAsia="Calibri" w:hAnsi="Times New Roman" w:cs="Times New Roman"/>
          <w:sz w:val="24"/>
          <w:szCs w:val="24"/>
        </w:rPr>
        <w:t xml:space="preserve"> cenovej regulácii (10</w:t>
      </w:r>
      <w:r w:rsidR="00470C42">
        <w:rPr>
          <w:rFonts w:ascii="Times New Roman" w:eastAsia="Calibri" w:hAnsi="Times New Roman" w:cs="Times New Roman"/>
          <w:sz w:val="24"/>
          <w:szCs w:val="24"/>
        </w:rPr>
        <w:t>) a výšky správneho poplatku za podanie žiadosti (600,00 eur).</w:t>
      </w:r>
    </w:p>
    <w:p w14:paraId="5EDE9E60" w14:textId="1FB01624" w:rsidR="00976610" w:rsidRDefault="00470C42" w:rsidP="00D74D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Výpočet bol uskutočnený vo vzťahu k počtu držiteľov registrácie a nie liekov, ktoré budú pre</w:t>
      </w:r>
      <w:r w:rsidR="00723016">
        <w:rPr>
          <w:rFonts w:ascii="Times New Roman" w:eastAsia="Calibri" w:hAnsi="Times New Roman" w:cs="Times New Roman"/>
          <w:sz w:val="24"/>
          <w:szCs w:val="24"/>
        </w:rPr>
        <w:t xml:space="preserve">dmetom žiadosti o určenie, že </w:t>
      </w:r>
      <w:r>
        <w:rPr>
          <w:rFonts w:ascii="Times New Roman" w:eastAsia="Calibri" w:hAnsi="Times New Roman" w:cs="Times New Roman"/>
          <w:sz w:val="24"/>
          <w:szCs w:val="24"/>
        </w:rPr>
        <w:t>podliehajú</w:t>
      </w:r>
      <w:r w:rsidR="00723016">
        <w:rPr>
          <w:rFonts w:ascii="Times New Roman" w:eastAsia="Calibri" w:hAnsi="Times New Roman" w:cs="Times New Roman"/>
          <w:sz w:val="24"/>
          <w:szCs w:val="24"/>
        </w:rPr>
        <w:t xml:space="preserve"> osobitnej</w:t>
      </w:r>
      <w:r>
        <w:rPr>
          <w:rFonts w:ascii="Times New Roman" w:eastAsia="Calibri" w:hAnsi="Times New Roman" w:cs="Times New Roman"/>
          <w:sz w:val="24"/>
          <w:szCs w:val="24"/>
        </w:rPr>
        <w:t xml:space="preserve"> cenovej regulácii, nakoľko </w:t>
      </w:r>
      <w:r w:rsidR="00AE4910">
        <w:rPr>
          <w:rFonts w:ascii="Times New Roman" w:eastAsia="Calibri" w:hAnsi="Times New Roman" w:cs="Times New Roman"/>
          <w:sz w:val="24"/>
          <w:szCs w:val="24"/>
        </w:rPr>
        <w:t xml:space="preserve">jeden držiteľ registrácie môže podať žiadosť </w:t>
      </w:r>
      <w:r>
        <w:rPr>
          <w:rFonts w:ascii="Times New Roman" w:eastAsia="Calibri" w:hAnsi="Times New Roman" w:cs="Times New Roman"/>
          <w:sz w:val="24"/>
          <w:szCs w:val="24"/>
        </w:rPr>
        <w:t>naraz voči viacerým liekom.</w:t>
      </w:r>
    </w:p>
    <w:p w14:paraId="5CFCDBAB" w14:textId="24F4DEC4" w:rsidR="00EF7620" w:rsidRDefault="00EF7620" w:rsidP="00D74D2D">
      <w:pPr>
        <w:spacing w:line="360" w:lineRule="auto"/>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Doplňujúce infor</w:t>
      </w:r>
      <w:r w:rsidR="00C130B2">
        <w:rPr>
          <w:rFonts w:ascii="Times New Roman" w:eastAsia="Calibri" w:hAnsi="Times New Roman" w:cs="Times New Roman"/>
          <w:sz w:val="24"/>
          <w:szCs w:val="24"/>
          <w:u w:val="single"/>
        </w:rPr>
        <w:t>mácie k výpočtu negatívneho</w:t>
      </w:r>
      <w:r w:rsidRPr="00425C88">
        <w:rPr>
          <w:rFonts w:ascii="Times New Roman" w:eastAsia="Calibri" w:hAnsi="Times New Roman" w:cs="Times New Roman"/>
          <w:sz w:val="24"/>
          <w:szCs w:val="24"/>
          <w:u w:val="single"/>
        </w:rPr>
        <w:t xml:space="preserve"> vplyvu uvedeného v tabuľke č. 2 po</w:t>
      </w:r>
      <w:r>
        <w:rPr>
          <w:rFonts w:ascii="Times New Roman" w:eastAsia="Calibri" w:hAnsi="Times New Roman" w:cs="Times New Roman"/>
          <w:sz w:val="24"/>
          <w:szCs w:val="24"/>
          <w:u w:val="single"/>
        </w:rPr>
        <w:t>d bodom 3</w:t>
      </w:r>
      <w:r w:rsidRPr="00425C88">
        <w:rPr>
          <w:rFonts w:ascii="Times New Roman" w:eastAsia="Calibri" w:hAnsi="Times New Roman" w:cs="Times New Roman"/>
          <w:sz w:val="24"/>
          <w:szCs w:val="24"/>
          <w:u w:val="single"/>
        </w:rPr>
        <w:t>.</w:t>
      </w:r>
    </w:p>
    <w:p w14:paraId="4157D44B" w14:textId="705758A5" w:rsidR="008A6EDC" w:rsidRDefault="008A6EDC" w:rsidP="00D74D2D">
      <w:pPr>
        <w:spacing w:before="240" w:after="0" w:line="360" w:lineRule="auto"/>
        <w:jc w:val="both"/>
        <w:rPr>
          <w:rFonts w:ascii="Times New Roman" w:hAnsi="Times New Roman"/>
          <w:sz w:val="24"/>
          <w:szCs w:val="24"/>
        </w:rPr>
      </w:pPr>
      <w:r>
        <w:rPr>
          <w:rFonts w:ascii="Times New Roman" w:hAnsi="Times New Roman"/>
          <w:sz w:val="24"/>
          <w:szCs w:val="24"/>
        </w:rPr>
        <w:t xml:space="preserve">Navrhovanou úpravou sa zavádza povinnosť preukázania nákladovej efektívnosti pre všetky lieky. Podľa súčasnej právnej úpravy nákladovú efektívnosť sú povinní preukázať držitelia registrácie všetkých liekov s výnimkou liekov, ktoré sú určené na liečbu choroby, ktorej </w:t>
      </w:r>
      <w:proofErr w:type="spellStart"/>
      <w:r>
        <w:rPr>
          <w:rFonts w:ascii="Times New Roman" w:hAnsi="Times New Roman"/>
          <w:sz w:val="24"/>
          <w:szCs w:val="24"/>
        </w:rPr>
        <w:t>prevalencia</w:t>
      </w:r>
      <w:proofErr w:type="spellEnd"/>
      <w:r>
        <w:rPr>
          <w:rFonts w:ascii="Times New Roman" w:hAnsi="Times New Roman"/>
          <w:sz w:val="24"/>
          <w:szCs w:val="24"/>
        </w:rPr>
        <w:t xml:space="preserve"> v Slovenskej republike je nižšia ako 1:50 000 (ďalej len „</w:t>
      </w:r>
      <w:proofErr w:type="spellStart"/>
      <w:r w:rsidR="00566126">
        <w:rPr>
          <w:rFonts w:ascii="Times New Roman" w:hAnsi="Times New Roman"/>
          <w:sz w:val="24"/>
          <w:szCs w:val="24"/>
        </w:rPr>
        <w:t>orphany</w:t>
      </w:r>
      <w:proofErr w:type="spellEnd"/>
      <w:r>
        <w:rPr>
          <w:rFonts w:ascii="Times New Roman" w:hAnsi="Times New Roman"/>
          <w:sz w:val="24"/>
          <w:szCs w:val="24"/>
        </w:rPr>
        <w:t xml:space="preserve">“). Navrhovaná úprava za účelom zabezpečenia účelného a efektívneho vynakladania prostriedkov verejného zdravotného poistenia zrušuje výnimku z povinnosti </w:t>
      </w:r>
      <w:r w:rsidR="00566126">
        <w:rPr>
          <w:rFonts w:ascii="Times New Roman" w:hAnsi="Times New Roman"/>
          <w:sz w:val="24"/>
          <w:szCs w:val="24"/>
        </w:rPr>
        <w:t xml:space="preserve">nepredkladania </w:t>
      </w:r>
      <w:proofErr w:type="spellStart"/>
      <w:r w:rsidR="00566126">
        <w:rPr>
          <w:rFonts w:ascii="Times New Roman" w:hAnsi="Times New Roman"/>
          <w:sz w:val="24"/>
          <w:szCs w:val="24"/>
        </w:rPr>
        <w:t>farmako</w:t>
      </w:r>
      <w:proofErr w:type="spellEnd"/>
      <w:r w:rsidR="00566126">
        <w:rPr>
          <w:rFonts w:ascii="Times New Roman" w:hAnsi="Times New Roman"/>
          <w:sz w:val="24"/>
          <w:szCs w:val="24"/>
        </w:rPr>
        <w:t>-ekonomického rozboru</w:t>
      </w:r>
      <w:r>
        <w:rPr>
          <w:rFonts w:ascii="Times New Roman" w:hAnsi="Times New Roman"/>
          <w:sz w:val="24"/>
          <w:szCs w:val="24"/>
        </w:rPr>
        <w:t xml:space="preserve"> pre </w:t>
      </w:r>
      <w:proofErr w:type="spellStart"/>
      <w:r w:rsidR="00566126">
        <w:rPr>
          <w:rFonts w:ascii="Times New Roman" w:hAnsi="Times New Roman"/>
          <w:sz w:val="24"/>
          <w:szCs w:val="24"/>
        </w:rPr>
        <w:t>oprhan</w:t>
      </w:r>
      <w:proofErr w:type="spellEnd"/>
      <w:r w:rsidR="00566126">
        <w:rPr>
          <w:rFonts w:ascii="Times New Roman" w:hAnsi="Times New Roman"/>
          <w:sz w:val="24"/>
          <w:szCs w:val="24"/>
        </w:rPr>
        <w:t xml:space="preserve"> lieky.</w:t>
      </w:r>
      <w:r>
        <w:rPr>
          <w:rFonts w:ascii="Times New Roman" w:hAnsi="Times New Roman"/>
          <w:sz w:val="24"/>
          <w:szCs w:val="24"/>
        </w:rPr>
        <w:t xml:space="preserve"> </w:t>
      </w:r>
      <w:r w:rsidR="00566126">
        <w:rPr>
          <w:rFonts w:ascii="Times New Roman" w:hAnsi="Times New Roman"/>
          <w:sz w:val="24"/>
          <w:szCs w:val="24"/>
        </w:rPr>
        <w:t xml:space="preserve">V zmysle navrhovanej úpravy </w:t>
      </w:r>
      <w:proofErr w:type="spellStart"/>
      <w:r w:rsidR="00566126">
        <w:rPr>
          <w:rFonts w:ascii="Times New Roman" w:hAnsi="Times New Roman"/>
          <w:sz w:val="24"/>
          <w:szCs w:val="24"/>
        </w:rPr>
        <w:t>farmako</w:t>
      </w:r>
      <w:proofErr w:type="spellEnd"/>
      <w:r w:rsidR="00566126">
        <w:rPr>
          <w:rFonts w:ascii="Times New Roman" w:hAnsi="Times New Roman"/>
          <w:sz w:val="24"/>
          <w:szCs w:val="24"/>
        </w:rPr>
        <w:t>-ekonomický rozbor lieku budú povinné predložiť</w:t>
      </w:r>
      <w:r>
        <w:rPr>
          <w:rFonts w:ascii="Times New Roman" w:hAnsi="Times New Roman"/>
          <w:sz w:val="24"/>
          <w:szCs w:val="24"/>
        </w:rPr>
        <w:t xml:space="preserve"> všetky originálne lieky, ktoré vstupujú na trh ako prvé</w:t>
      </w:r>
      <w:r w:rsidR="00566126">
        <w:rPr>
          <w:rFonts w:ascii="Times New Roman" w:hAnsi="Times New Roman"/>
          <w:sz w:val="24"/>
          <w:szCs w:val="24"/>
        </w:rPr>
        <w:t>,</w:t>
      </w:r>
      <w:r>
        <w:rPr>
          <w:rFonts w:ascii="Times New Roman" w:hAnsi="Times New Roman"/>
          <w:sz w:val="24"/>
          <w:szCs w:val="24"/>
        </w:rPr>
        <w:t xml:space="preserve"> bez akejkoľvek výnimky.</w:t>
      </w:r>
    </w:p>
    <w:p w14:paraId="383FFEF4" w14:textId="77777777" w:rsidR="00566126" w:rsidRDefault="00566126" w:rsidP="00D74D2D">
      <w:pPr>
        <w:spacing w:before="240" w:after="0" w:line="360" w:lineRule="auto"/>
        <w:jc w:val="both"/>
        <w:rPr>
          <w:rFonts w:ascii="Times New Roman" w:hAnsi="Times New Roman"/>
          <w:sz w:val="24"/>
          <w:szCs w:val="24"/>
        </w:rPr>
      </w:pPr>
      <w:r>
        <w:rPr>
          <w:rFonts w:ascii="Times New Roman" w:hAnsi="Times New Roman"/>
          <w:sz w:val="24"/>
          <w:szCs w:val="24"/>
        </w:rPr>
        <w:t xml:space="preserve">Nakoľko podľa súčasnej právnej úpravy túto povinnosť nemajú podnikateľské subjekty predávajúce </w:t>
      </w:r>
      <w:proofErr w:type="spellStart"/>
      <w:r>
        <w:rPr>
          <w:rFonts w:ascii="Times New Roman" w:hAnsi="Times New Roman"/>
          <w:sz w:val="24"/>
          <w:szCs w:val="24"/>
        </w:rPr>
        <w:t>orphan</w:t>
      </w:r>
      <w:proofErr w:type="spellEnd"/>
      <w:r>
        <w:rPr>
          <w:rFonts w:ascii="Times New Roman" w:hAnsi="Times New Roman"/>
          <w:sz w:val="24"/>
          <w:szCs w:val="24"/>
        </w:rPr>
        <w:t xml:space="preserve"> lieky, navrhovaná úprava má n</w:t>
      </w:r>
      <w:r w:rsidR="008A6EDC">
        <w:rPr>
          <w:rFonts w:ascii="Times New Roman" w:hAnsi="Times New Roman"/>
          <w:sz w:val="24"/>
          <w:szCs w:val="24"/>
        </w:rPr>
        <w:t>egatívny dopad</w:t>
      </w:r>
      <w:r>
        <w:rPr>
          <w:rFonts w:ascii="Times New Roman" w:hAnsi="Times New Roman"/>
          <w:sz w:val="24"/>
          <w:szCs w:val="24"/>
        </w:rPr>
        <w:t xml:space="preserve"> na týchto podnikateľov. Negatívny dopad navrhovanej úpravy spočíva vo vynaložení finančných prostriedkov na prípravu </w:t>
      </w:r>
      <w:proofErr w:type="spellStart"/>
      <w:r>
        <w:rPr>
          <w:rFonts w:ascii="Times New Roman" w:hAnsi="Times New Roman"/>
          <w:sz w:val="24"/>
          <w:szCs w:val="24"/>
        </w:rPr>
        <w:t>farmako</w:t>
      </w:r>
      <w:proofErr w:type="spellEnd"/>
      <w:r>
        <w:rPr>
          <w:rFonts w:ascii="Times New Roman" w:hAnsi="Times New Roman"/>
          <w:sz w:val="24"/>
          <w:szCs w:val="24"/>
        </w:rPr>
        <w:t>-ekonomického rozboru lieku.</w:t>
      </w:r>
    </w:p>
    <w:p w14:paraId="3104AD9A" w14:textId="5DCAE1F9" w:rsidR="008A6EDC" w:rsidRDefault="00566126" w:rsidP="00D74D2D">
      <w:pPr>
        <w:spacing w:before="240" w:after="0" w:line="360" w:lineRule="auto"/>
        <w:jc w:val="both"/>
        <w:rPr>
          <w:rFonts w:ascii="Times New Roman" w:hAnsi="Times New Roman"/>
          <w:sz w:val="24"/>
          <w:szCs w:val="24"/>
        </w:rPr>
      </w:pPr>
      <w:r>
        <w:rPr>
          <w:rFonts w:ascii="Times New Roman" w:hAnsi="Times New Roman"/>
          <w:sz w:val="24"/>
          <w:szCs w:val="24"/>
        </w:rPr>
        <w:lastRenderedPageBreak/>
        <w:t>Negatívny dopad</w:t>
      </w:r>
      <w:r w:rsidR="008A6EDC">
        <w:rPr>
          <w:rFonts w:ascii="Times New Roman" w:hAnsi="Times New Roman"/>
          <w:sz w:val="24"/>
          <w:szCs w:val="24"/>
        </w:rPr>
        <w:t xml:space="preserve"> bol </w:t>
      </w:r>
      <w:r w:rsidR="00361D73">
        <w:rPr>
          <w:rFonts w:ascii="Times New Roman" w:hAnsi="Times New Roman"/>
          <w:sz w:val="24"/>
          <w:szCs w:val="24"/>
        </w:rPr>
        <w:t xml:space="preserve">vypočítaný ako násobok priemernej </w:t>
      </w:r>
      <w:r w:rsidR="00C32E1B">
        <w:rPr>
          <w:rFonts w:ascii="Times New Roman" w:hAnsi="Times New Roman"/>
          <w:sz w:val="24"/>
          <w:szCs w:val="24"/>
        </w:rPr>
        <w:t>odmeny</w:t>
      </w:r>
      <w:r w:rsidR="00361D73">
        <w:rPr>
          <w:rFonts w:ascii="Times New Roman" w:hAnsi="Times New Roman"/>
          <w:sz w:val="24"/>
          <w:szCs w:val="24"/>
        </w:rPr>
        <w:t xml:space="preserve">, ktorú podnikateľský subjekt uhradí za vyhotovenie </w:t>
      </w:r>
      <w:proofErr w:type="spellStart"/>
      <w:r w:rsidR="00361D73">
        <w:rPr>
          <w:rFonts w:ascii="Times New Roman" w:hAnsi="Times New Roman"/>
          <w:sz w:val="24"/>
          <w:szCs w:val="24"/>
        </w:rPr>
        <w:t>farmako</w:t>
      </w:r>
      <w:proofErr w:type="spellEnd"/>
      <w:r w:rsidR="00361D73">
        <w:rPr>
          <w:rFonts w:ascii="Times New Roman" w:hAnsi="Times New Roman"/>
          <w:sz w:val="24"/>
          <w:szCs w:val="24"/>
        </w:rPr>
        <w:t xml:space="preserve">-ekonomického rozboru, a počtu liekov na ojedinelé ochorenia, ktoré boli predmetom žiadosti o zaradenie lieku do zoznamu kategorizovaných liekov bez povinnosti predloženia </w:t>
      </w:r>
      <w:proofErr w:type="spellStart"/>
      <w:r w:rsidR="00361D73">
        <w:rPr>
          <w:rFonts w:ascii="Times New Roman" w:hAnsi="Times New Roman"/>
          <w:sz w:val="24"/>
          <w:szCs w:val="24"/>
        </w:rPr>
        <w:t>farmakoekonomického</w:t>
      </w:r>
      <w:proofErr w:type="spellEnd"/>
      <w:r w:rsidR="00361D73">
        <w:rPr>
          <w:rFonts w:ascii="Times New Roman" w:hAnsi="Times New Roman"/>
          <w:sz w:val="24"/>
          <w:szCs w:val="24"/>
        </w:rPr>
        <w:t xml:space="preserve"> rozbo</w:t>
      </w:r>
      <w:r w:rsidR="00BC76B7">
        <w:rPr>
          <w:rFonts w:ascii="Times New Roman" w:hAnsi="Times New Roman"/>
          <w:sz w:val="24"/>
          <w:szCs w:val="24"/>
        </w:rPr>
        <w:t>ru lieku do konca roka 2020</w:t>
      </w:r>
      <w:r w:rsidR="00361D73">
        <w:rPr>
          <w:rFonts w:ascii="Times New Roman" w:hAnsi="Times New Roman"/>
          <w:sz w:val="24"/>
          <w:szCs w:val="24"/>
        </w:rPr>
        <w:t>.</w:t>
      </w:r>
    </w:p>
    <w:p w14:paraId="679F5449" w14:textId="372A5E00" w:rsidR="00361D73" w:rsidRDefault="00361D73" w:rsidP="00D74D2D">
      <w:pPr>
        <w:spacing w:before="240" w:after="0" w:line="360" w:lineRule="auto"/>
        <w:jc w:val="both"/>
        <w:rPr>
          <w:rFonts w:ascii="Times New Roman" w:hAnsi="Times New Roman" w:cs="Times New Roman"/>
          <w:sz w:val="24"/>
          <w:szCs w:val="24"/>
        </w:rPr>
      </w:pPr>
      <w:r>
        <w:rPr>
          <w:rFonts w:ascii="Times New Roman" w:hAnsi="Times New Roman"/>
          <w:sz w:val="24"/>
          <w:szCs w:val="24"/>
        </w:rPr>
        <w:t xml:space="preserve">PV = </w:t>
      </w:r>
      <w:proofErr w:type="spellStart"/>
      <w:r w:rsidR="0084385C">
        <w:rPr>
          <w:rFonts w:ascii="Times New Roman" w:hAnsi="Times New Roman"/>
          <w:sz w:val="24"/>
          <w:szCs w:val="24"/>
        </w:rPr>
        <w:t>POza</w:t>
      </w:r>
      <w:r>
        <w:rPr>
          <w:rFonts w:ascii="Times New Roman" w:hAnsi="Times New Roman"/>
          <w:sz w:val="24"/>
          <w:szCs w:val="24"/>
        </w:rPr>
        <w:t>FER</w:t>
      </w:r>
      <w:proofErr w:type="spellEnd"/>
      <w:r>
        <w:rPr>
          <w:rFonts w:ascii="Times New Roman" w:hAnsi="Times New Roman"/>
          <w:sz w:val="24"/>
          <w:szCs w:val="24"/>
        </w:rPr>
        <w:t xml:space="preserve"> x </w:t>
      </w:r>
      <w:proofErr w:type="spellStart"/>
      <w:r>
        <w:rPr>
          <w:rFonts w:ascii="Times New Roman" w:hAnsi="Times New Roman"/>
          <w:sz w:val="24"/>
          <w:szCs w:val="24"/>
        </w:rPr>
        <w:t>Poč.</w:t>
      </w:r>
      <w:r w:rsidR="00546883">
        <w:rPr>
          <w:rFonts w:ascii="Times New Roman" w:hAnsi="Times New Roman"/>
          <w:sz w:val="24"/>
          <w:szCs w:val="24"/>
        </w:rPr>
        <w:t>Orphanov</w:t>
      </w:r>
      <w:proofErr w:type="spellEnd"/>
    </w:p>
    <w:p w14:paraId="1B8F1988" w14:textId="7DAEC526" w:rsidR="00EF7620" w:rsidRDefault="00BC76B7" w:rsidP="00D74D2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PV = 10 000 x 83</w:t>
      </w:r>
    </w:p>
    <w:p w14:paraId="0E0DDD85" w14:textId="20EA9307" w:rsidR="00BC76B7" w:rsidRDefault="00BC76B7" w:rsidP="00D74D2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PV = 83 000</w:t>
      </w:r>
    </w:p>
    <w:p w14:paraId="3F0C3960" w14:textId="0EF9C8EB" w:rsidR="00BC76B7" w:rsidRDefault="00BC76B7" w:rsidP="00BC76B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Priemerná odmena za vyhotovenie </w:t>
      </w:r>
      <w:proofErr w:type="spellStart"/>
      <w:r>
        <w:rPr>
          <w:rFonts w:ascii="Times New Roman" w:eastAsia="Calibri" w:hAnsi="Times New Roman" w:cs="Times New Roman"/>
          <w:sz w:val="24"/>
          <w:szCs w:val="24"/>
        </w:rPr>
        <w:t>farmako</w:t>
      </w:r>
      <w:proofErr w:type="spellEnd"/>
      <w:r>
        <w:rPr>
          <w:rFonts w:ascii="Times New Roman" w:eastAsia="Calibri" w:hAnsi="Times New Roman" w:cs="Times New Roman"/>
          <w:sz w:val="24"/>
          <w:szCs w:val="24"/>
        </w:rPr>
        <w:t>-ekonomického rozboru bola identifikovaná na základe prieskumu trhu.</w:t>
      </w:r>
    </w:p>
    <w:p w14:paraId="16D59833" w14:textId="362F4A58" w:rsidR="00EF7620" w:rsidRPr="00425C88" w:rsidRDefault="00EF7620" w:rsidP="00D74D2D">
      <w:pPr>
        <w:spacing w:line="360" w:lineRule="auto"/>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Doplňujúce informácie k výpočtu pozitívneho vplyvu uvedeného v tabuľke č. 2 po</w:t>
      </w:r>
      <w:r>
        <w:rPr>
          <w:rFonts w:ascii="Times New Roman" w:eastAsia="Calibri" w:hAnsi="Times New Roman" w:cs="Times New Roman"/>
          <w:sz w:val="24"/>
          <w:szCs w:val="24"/>
          <w:u w:val="single"/>
        </w:rPr>
        <w:t>d bodom 4</w:t>
      </w:r>
      <w:r w:rsidRPr="00425C88">
        <w:rPr>
          <w:rFonts w:ascii="Times New Roman" w:eastAsia="Calibri" w:hAnsi="Times New Roman" w:cs="Times New Roman"/>
          <w:sz w:val="24"/>
          <w:szCs w:val="24"/>
          <w:u w:val="single"/>
        </w:rPr>
        <w:t>.</w:t>
      </w:r>
    </w:p>
    <w:p w14:paraId="03216621" w14:textId="590BC2DD" w:rsidR="00EF7620" w:rsidRPr="00EA68FB" w:rsidRDefault="006C3DEE" w:rsidP="00D74D2D">
      <w:pPr>
        <w:spacing w:line="360" w:lineRule="auto"/>
        <w:jc w:val="both"/>
        <w:rPr>
          <w:rFonts w:ascii="Times New Roman" w:hAnsi="Times New Roman"/>
          <w:sz w:val="24"/>
          <w:szCs w:val="24"/>
        </w:rPr>
      </w:pPr>
      <w:r w:rsidRPr="00EA68FB">
        <w:rPr>
          <w:rFonts w:ascii="Times New Roman" w:hAnsi="Times New Roman"/>
          <w:sz w:val="24"/>
          <w:szCs w:val="24"/>
        </w:rPr>
        <w:t>Navrhovaná úprava zavádza novú povinnosť pre farmaceutické spoločnosti predávajúce lieky na ojedinelé ochorenia, lieky na inovatívnu liečbu a lieky na závažné ochorenia, a to povinnosť uzatvoriť</w:t>
      </w:r>
      <w:r w:rsidR="00EA68FB" w:rsidRPr="00EA68FB">
        <w:rPr>
          <w:rFonts w:ascii="Times New Roman" w:hAnsi="Times New Roman"/>
          <w:sz w:val="24"/>
          <w:szCs w:val="24"/>
        </w:rPr>
        <w:t xml:space="preserve"> s ministerstvom</w:t>
      </w:r>
      <w:r w:rsidRPr="00EA68FB">
        <w:rPr>
          <w:rFonts w:ascii="Times New Roman" w:hAnsi="Times New Roman"/>
          <w:sz w:val="24"/>
          <w:szCs w:val="24"/>
        </w:rPr>
        <w:t xml:space="preserve"> zmluvu o podmienkach </w:t>
      </w:r>
      <w:r w:rsidR="00EA68FB" w:rsidRPr="00EA68FB">
        <w:rPr>
          <w:rFonts w:ascii="Times New Roman" w:hAnsi="Times New Roman"/>
          <w:sz w:val="24"/>
          <w:szCs w:val="24"/>
        </w:rPr>
        <w:t>úhrady lieku.</w:t>
      </w:r>
    </w:p>
    <w:p w14:paraId="0A234298" w14:textId="77777777" w:rsidR="00546883" w:rsidRDefault="00EA68FB" w:rsidP="00D74D2D">
      <w:pPr>
        <w:spacing w:line="360" w:lineRule="auto"/>
        <w:jc w:val="both"/>
        <w:rPr>
          <w:rFonts w:ascii="Times New Roman" w:hAnsi="Times New Roman"/>
          <w:sz w:val="24"/>
          <w:szCs w:val="24"/>
        </w:rPr>
      </w:pPr>
      <w:r>
        <w:rPr>
          <w:rFonts w:ascii="Times New Roman" w:hAnsi="Times New Roman"/>
          <w:sz w:val="24"/>
          <w:szCs w:val="24"/>
        </w:rPr>
        <w:t xml:space="preserve">Zavedenie tejto povinnosti má </w:t>
      </w:r>
      <w:r w:rsidR="00546883">
        <w:rPr>
          <w:rFonts w:ascii="Times New Roman" w:hAnsi="Times New Roman"/>
          <w:sz w:val="24"/>
          <w:szCs w:val="24"/>
        </w:rPr>
        <w:t>pozitívny</w:t>
      </w:r>
      <w:r>
        <w:rPr>
          <w:rFonts w:ascii="Times New Roman" w:hAnsi="Times New Roman"/>
          <w:sz w:val="24"/>
          <w:szCs w:val="24"/>
        </w:rPr>
        <w:t xml:space="preserve"> dopad na podnikateľský subjekt, nakoľko ak liek spĺňa podmienky nákladovej efektívnosti zmluvu bude farmaceutická spoločnosť povinná uzatvoriť výlučne za účelom </w:t>
      </w:r>
      <w:r w:rsidR="00546883">
        <w:rPr>
          <w:rFonts w:ascii="Times New Roman" w:hAnsi="Times New Roman"/>
          <w:sz w:val="24"/>
          <w:szCs w:val="24"/>
        </w:rPr>
        <w:t xml:space="preserve">stanovenia (i) </w:t>
      </w:r>
      <w:r>
        <w:rPr>
          <w:rFonts w:ascii="Times New Roman" w:hAnsi="Times New Roman"/>
          <w:sz w:val="24"/>
          <w:szCs w:val="24"/>
        </w:rPr>
        <w:t>maximálnej výšky úhrad, ktorú budú zdravotné poisťovne môcť uhradiť za liek za určité časové obdobie</w:t>
      </w:r>
      <w:r w:rsidR="00546883">
        <w:rPr>
          <w:rFonts w:ascii="Times New Roman" w:hAnsi="Times New Roman"/>
          <w:sz w:val="24"/>
          <w:szCs w:val="24"/>
        </w:rPr>
        <w:t xml:space="preserve"> (ďalej len „maximálna výška úhrad“) a (ii) spôsobu určenia vyrovnacieho rozdielu, ktorý bude farmaceutická spoločnosť povinná uhradiť zdravotným poisťovniam, ak skutočná výška úhrad zdravotných poisťovní prekročí maximálnu výšku úhrad (ďalej len „vyrovnací rozdiel“)</w:t>
      </w:r>
      <w:r>
        <w:rPr>
          <w:rFonts w:ascii="Times New Roman" w:hAnsi="Times New Roman"/>
          <w:sz w:val="24"/>
          <w:szCs w:val="24"/>
        </w:rPr>
        <w:t>.</w:t>
      </w:r>
    </w:p>
    <w:p w14:paraId="7E7BFD19" w14:textId="05430389" w:rsidR="00EF7620" w:rsidRDefault="00EA68FB" w:rsidP="00D74D2D">
      <w:pPr>
        <w:spacing w:line="360" w:lineRule="auto"/>
        <w:jc w:val="both"/>
        <w:rPr>
          <w:rFonts w:ascii="Times New Roman" w:hAnsi="Times New Roman"/>
          <w:sz w:val="24"/>
          <w:szCs w:val="24"/>
        </w:rPr>
      </w:pPr>
      <w:r>
        <w:rPr>
          <w:rFonts w:ascii="Times New Roman" w:hAnsi="Times New Roman"/>
          <w:sz w:val="24"/>
          <w:szCs w:val="24"/>
        </w:rPr>
        <w:t xml:space="preserve">V súčasnosti </w:t>
      </w:r>
      <w:r w:rsidR="00546883">
        <w:rPr>
          <w:rFonts w:ascii="Times New Roman" w:hAnsi="Times New Roman"/>
          <w:sz w:val="24"/>
          <w:szCs w:val="24"/>
        </w:rPr>
        <w:t xml:space="preserve">maximálnu výšku úhrady a vyrovnací rozdiel </w:t>
      </w:r>
      <w:r w:rsidR="00C32E1B">
        <w:rPr>
          <w:rFonts w:ascii="Times New Roman" w:hAnsi="Times New Roman"/>
          <w:sz w:val="24"/>
          <w:szCs w:val="24"/>
        </w:rPr>
        <w:t>stanovuje ministerstvo rozhodovacou činnosťou, a to rozhodnutím o určení maximálnej výšky úhrady a rozhodnutím o určení vyrovnacieho rozdielu.</w:t>
      </w:r>
    </w:p>
    <w:p w14:paraId="3F8957F5" w14:textId="4737B9BD" w:rsidR="00EA68FB" w:rsidRDefault="00EA68FB" w:rsidP="00C519A6">
      <w:pPr>
        <w:spacing w:line="360" w:lineRule="auto"/>
        <w:jc w:val="both"/>
        <w:rPr>
          <w:rFonts w:ascii="Times New Roman" w:hAnsi="Times New Roman"/>
          <w:sz w:val="24"/>
          <w:szCs w:val="24"/>
        </w:rPr>
      </w:pPr>
      <w:r>
        <w:rPr>
          <w:rFonts w:ascii="Times New Roman" w:hAnsi="Times New Roman"/>
          <w:sz w:val="24"/>
          <w:szCs w:val="24"/>
        </w:rPr>
        <w:t xml:space="preserve">Presunutie stanovenia maximálnej výšky úhrad zdravotných poisťovní z rozhodovacej činnosti ministerstva do zmluvného režimu, na základe ktorého </w:t>
      </w:r>
      <w:r w:rsidR="00C519A6">
        <w:rPr>
          <w:rFonts w:ascii="Times New Roman" w:hAnsi="Times New Roman"/>
          <w:sz w:val="24"/>
          <w:szCs w:val="24"/>
        </w:rPr>
        <w:t>sa vykoná</w:t>
      </w:r>
      <w:r>
        <w:rPr>
          <w:rFonts w:ascii="Times New Roman" w:hAnsi="Times New Roman"/>
          <w:sz w:val="24"/>
          <w:szCs w:val="24"/>
        </w:rPr>
        <w:t> </w:t>
      </w:r>
      <w:r w:rsidR="00C519A6">
        <w:rPr>
          <w:rFonts w:ascii="Times New Roman" w:hAnsi="Times New Roman"/>
          <w:sz w:val="24"/>
          <w:szCs w:val="24"/>
        </w:rPr>
        <w:t>stanovenie</w:t>
      </w:r>
      <w:r>
        <w:rPr>
          <w:rFonts w:ascii="Times New Roman" w:hAnsi="Times New Roman"/>
          <w:sz w:val="24"/>
          <w:szCs w:val="24"/>
        </w:rPr>
        <w:t xml:space="preserve"> maximálnej výšky úhrad a vyrovnacieho rozdielu </w:t>
      </w:r>
      <w:r w:rsidR="00C32E1B">
        <w:rPr>
          <w:rFonts w:ascii="Times New Roman" w:hAnsi="Times New Roman"/>
          <w:sz w:val="24"/>
          <w:szCs w:val="24"/>
        </w:rPr>
        <w:t xml:space="preserve">poníži náklady farmaceutických spoločností na právne služby, predmetom ktorých je </w:t>
      </w:r>
      <w:r w:rsidR="00C519A6">
        <w:rPr>
          <w:rFonts w:ascii="Times New Roman" w:hAnsi="Times New Roman"/>
          <w:sz w:val="24"/>
          <w:szCs w:val="24"/>
        </w:rPr>
        <w:t>príprav</w:t>
      </w:r>
      <w:r w:rsidR="00C32E1B">
        <w:rPr>
          <w:rFonts w:ascii="Times New Roman" w:hAnsi="Times New Roman"/>
          <w:sz w:val="24"/>
          <w:szCs w:val="24"/>
        </w:rPr>
        <w:t>a</w:t>
      </w:r>
      <w:r w:rsidR="00C519A6">
        <w:rPr>
          <w:rFonts w:ascii="Times New Roman" w:hAnsi="Times New Roman"/>
          <w:sz w:val="24"/>
          <w:szCs w:val="24"/>
        </w:rPr>
        <w:t xml:space="preserve"> oficiálnych vyjadrení a námietok k rozhodovacej činnosti ministerstva.</w:t>
      </w:r>
    </w:p>
    <w:p w14:paraId="64B15B28" w14:textId="0F2526E5" w:rsidR="0084385C" w:rsidRDefault="00EA68FB" w:rsidP="00C519A6">
      <w:pPr>
        <w:spacing w:line="360" w:lineRule="auto"/>
        <w:jc w:val="both"/>
        <w:rPr>
          <w:rFonts w:ascii="Times New Roman" w:hAnsi="Times New Roman"/>
          <w:sz w:val="24"/>
          <w:szCs w:val="24"/>
        </w:rPr>
      </w:pPr>
      <w:r>
        <w:rPr>
          <w:rFonts w:ascii="Times New Roman" w:hAnsi="Times New Roman"/>
          <w:sz w:val="24"/>
          <w:szCs w:val="24"/>
        </w:rPr>
        <w:t xml:space="preserve">Pozitívny dopad na farmaceutické spoločnosti bol </w:t>
      </w:r>
      <w:r w:rsidR="00C32E1B">
        <w:rPr>
          <w:rFonts w:ascii="Times New Roman" w:hAnsi="Times New Roman"/>
          <w:sz w:val="24"/>
          <w:szCs w:val="24"/>
        </w:rPr>
        <w:t xml:space="preserve">kalkulovaný </w:t>
      </w:r>
      <w:r w:rsidR="00C519A6">
        <w:rPr>
          <w:rFonts w:ascii="Times New Roman" w:hAnsi="Times New Roman"/>
          <w:sz w:val="24"/>
          <w:szCs w:val="24"/>
        </w:rPr>
        <w:t>ako</w:t>
      </w:r>
      <w:r w:rsidR="0084385C">
        <w:rPr>
          <w:rFonts w:ascii="Times New Roman" w:hAnsi="Times New Roman"/>
          <w:sz w:val="24"/>
          <w:szCs w:val="24"/>
        </w:rPr>
        <w:t xml:space="preserve"> násobok</w:t>
      </w:r>
      <w:r w:rsidR="00C519A6">
        <w:rPr>
          <w:rFonts w:ascii="Times New Roman" w:hAnsi="Times New Roman"/>
          <w:sz w:val="24"/>
          <w:szCs w:val="24"/>
        </w:rPr>
        <w:t xml:space="preserve"> priemern</w:t>
      </w:r>
      <w:r w:rsidR="0084385C">
        <w:rPr>
          <w:rFonts w:ascii="Times New Roman" w:hAnsi="Times New Roman"/>
          <w:sz w:val="24"/>
          <w:szCs w:val="24"/>
        </w:rPr>
        <w:t>ej</w:t>
      </w:r>
      <w:r w:rsidR="00C519A6">
        <w:rPr>
          <w:rFonts w:ascii="Times New Roman" w:hAnsi="Times New Roman"/>
          <w:sz w:val="24"/>
          <w:szCs w:val="24"/>
        </w:rPr>
        <w:t xml:space="preserve"> odmen</w:t>
      </w:r>
      <w:r w:rsidR="0084385C">
        <w:rPr>
          <w:rFonts w:ascii="Times New Roman" w:hAnsi="Times New Roman"/>
          <w:sz w:val="24"/>
          <w:szCs w:val="24"/>
        </w:rPr>
        <w:t>y</w:t>
      </w:r>
      <w:r w:rsidR="00C519A6">
        <w:rPr>
          <w:rFonts w:ascii="Times New Roman" w:hAnsi="Times New Roman"/>
          <w:sz w:val="24"/>
          <w:szCs w:val="24"/>
        </w:rPr>
        <w:t xml:space="preserve"> za poskytnutie právnych služieb, </w:t>
      </w:r>
      <w:r w:rsidR="0084385C">
        <w:rPr>
          <w:rFonts w:ascii="Times New Roman" w:hAnsi="Times New Roman"/>
          <w:sz w:val="24"/>
          <w:szCs w:val="24"/>
        </w:rPr>
        <w:t xml:space="preserve">počtu právnych služieb </w:t>
      </w:r>
      <w:r w:rsidR="00C519A6">
        <w:rPr>
          <w:rFonts w:ascii="Times New Roman" w:hAnsi="Times New Roman"/>
          <w:sz w:val="24"/>
          <w:szCs w:val="24"/>
        </w:rPr>
        <w:t>a</w:t>
      </w:r>
      <w:r w:rsidR="0084385C">
        <w:rPr>
          <w:rFonts w:ascii="Times New Roman" w:hAnsi="Times New Roman"/>
          <w:sz w:val="24"/>
          <w:szCs w:val="24"/>
        </w:rPr>
        <w:t xml:space="preserve"> počtu liekov, ktoré boli do </w:t>
      </w:r>
      <w:r w:rsidR="0084385C">
        <w:rPr>
          <w:rFonts w:ascii="Times New Roman" w:hAnsi="Times New Roman"/>
          <w:sz w:val="24"/>
          <w:szCs w:val="24"/>
        </w:rPr>
        <w:lastRenderedPageBreak/>
        <w:t>zoznamu kategorizovaných liekov zaradené s určením maximálnej výšky úhrady od roku 2018 do konca roku 2021.</w:t>
      </w:r>
    </w:p>
    <w:p w14:paraId="5899FBC1" w14:textId="29A1D0CE" w:rsidR="00C519A6" w:rsidRDefault="0084385C" w:rsidP="00C519A6">
      <w:pPr>
        <w:spacing w:line="360" w:lineRule="auto"/>
        <w:jc w:val="both"/>
        <w:rPr>
          <w:rFonts w:ascii="Times New Roman" w:hAnsi="Times New Roman"/>
          <w:sz w:val="24"/>
          <w:szCs w:val="24"/>
        </w:rPr>
      </w:pPr>
      <w:r>
        <w:rPr>
          <w:rFonts w:ascii="Times New Roman" w:hAnsi="Times New Roman"/>
          <w:sz w:val="24"/>
          <w:szCs w:val="24"/>
        </w:rPr>
        <w:t xml:space="preserve">PV = </w:t>
      </w:r>
      <w:proofErr w:type="spellStart"/>
      <w:r>
        <w:rPr>
          <w:rFonts w:ascii="Times New Roman" w:hAnsi="Times New Roman"/>
          <w:sz w:val="24"/>
          <w:szCs w:val="24"/>
        </w:rPr>
        <w:t>POzaPS</w:t>
      </w:r>
      <w:proofErr w:type="spellEnd"/>
      <w:r>
        <w:rPr>
          <w:rFonts w:ascii="Times New Roman" w:hAnsi="Times New Roman"/>
          <w:sz w:val="24"/>
          <w:szCs w:val="24"/>
        </w:rPr>
        <w:t xml:space="preserve"> x Poč.PS x </w:t>
      </w:r>
      <w:proofErr w:type="spellStart"/>
      <w:r>
        <w:rPr>
          <w:rFonts w:ascii="Times New Roman" w:hAnsi="Times New Roman"/>
          <w:sz w:val="24"/>
          <w:szCs w:val="24"/>
        </w:rPr>
        <w:t>Poč.Liekov</w:t>
      </w:r>
      <w:proofErr w:type="spellEnd"/>
    </w:p>
    <w:p w14:paraId="3FD443E1" w14:textId="2E1FC026" w:rsidR="0084385C" w:rsidRDefault="006D588C" w:rsidP="00C519A6">
      <w:pPr>
        <w:spacing w:line="360" w:lineRule="auto"/>
        <w:jc w:val="both"/>
        <w:rPr>
          <w:rFonts w:ascii="Times New Roman" w:hAnsi="Times New Roman"/>
          <w:sz w:val="24"/>
          <w:szCs w:val="24"/>
        </w:rPr>
      </w:pPr>
      <w:r>
        <w:rPr>
          <w:rFonts w:ascii="Times New Roman" w:hAnsi="Times New Roman"/>
          <w:sz w:val="24"/>
          <w:szCs w:val="24"/>
        </w:rPr>
        <w:t>PV = 2</w:t>
      </w:r>
      <w:r w:rsidR="00BC76B7">
        <w:rPr>
          <w:rFonts w:ascii="Times New Roman" w:hAnsi="Times New Roman"/>
          <w:sz w:val="24"/>
          <w:szCs w:val="24"/>
        </w:rPr>
        <w:t> 000 x 4 x 66</w:t>
      </w:r>
    </w:p>
    <w:p w14:paraId="685E3C73" w14:textId="08272F3B" w:rsidR="0084385C" w:rsidRDefault="00BC76B7" w:rsidP="00C519A6">
      <w:pPr>
        <w:spacing w:line="360" w:lineRule="auto"/>
        <w:jc w:val="both"/>
        <w:rPr>
          <w:rFonts w:ascii="Times New Roman" w:hAnsi="Times New Roman"/>
          <w:sz w:val="24"/>
          <w:szCs w:val="24"/>
        </w:rPr>
      </w:pPr>
      <w:r>
        <w:rPr>
          <w:rFonts w:ascii="Times New Roman" w:hAnsi="Times New Roman"/>
          <w:sz w:val="24"/>
          <w:szCs w:val="24"/>
        </w:rPr>
        <w:t xml:space="preserve">PV = </w:t>
      </w:r>
      <w:r w:rsidR="00435BFE">
        <w:rPr>
          <w:rFonts w:ascii="Times New Roman" w:hAnsi="Times New Roman"/>
          <w:sz w:val="24"/>
          <w:szCs w:val="24"/>
        </w:rPr>
        <w:t>528 000</w:t>
      </w:r>
    </w:p>
    <w:p w14:paraId="35A1DCB4" w14:textId="74020DB4" w:rsidR="0084385C" w:rsidRDefault="0084385C" w:rsidP="00C519A6">
      <w:pPr>
        <w:spacing w:line="360" w:lineRule="auto"/>
        <w:jc w:val="both"/>
        <w:rPr>
          <w:rFonts w:ascii="Times New Roman" w:hAnsi="Times New Roman"/>
          <w:sz w:val="24"/>
          <w:szCs w:val="24"/>
        </w:rPr>
      </w:pPr>
      <w:r>
        <w:rPr>
          <w:rFonts w:ascii="Times New Roman" w:hAnsi="Times New Roman"/>
          <w:sz w:val="24"/>
          <w:szCs w:val="24"/>
        </w:rPr>
        <w:t>Počet právnych služieb bol určený ako priemerný počet vyjadrení k určeniu maximálnej výšky úhrad a vyrovnacieho rozdielu rozhodnutím ministerstva, a to za nasledovné právne služby:</w:t>
      </w:r>
    </w:p>
    <w:p w14:paraId="6583B7F0" w14:textId="6AAB0CD6" w:rsidR="00C32E1B" w:rsidRDefault="00C32E1B" w:rsidP="00C519A6">
      <w:pPr>
        <w:pStyle w:val="Odsekzoznamu"/>
        <w:numPr>
          <w:ilvl w:val="0"/>
          <w:numId w:val="9"/>
        </w:numPr>
        <w:spacing w:line="360" w:lineRule="auto"/>
        <w:ind w:left="284" w:hanging="284"/>
        <w:jc w:val="both"/>
        <w:rPr>
          <w:rFonts w:ascii="Times New Roman" w:hAnsi="Times New Roman"/>
          <w:sz w:val="24"/>
          <w:szCs w:val="24"/>
        </w:rPr>
      </w:pPr>
      <w:r>
        <w:rPr>
          <w:rFonts w:ascii="Times New Roman" w:hAnsi="Times New Roman"/>
          <w:sz w:val="24"/>
          <w:szCs w:val="24"/>
        </w:rPr>
        <w:t xml:space="preserve">vypracovanie pripomienky k podkladom na vydanie </w:t>
      </w:r>
      <w:r w:rsidR="0084385C">
        <w:rPr>
          <w:rFonts w:ascii="Times New Roman" w:hAnsi="Times New Roman"/>
          <w:sz w:val="24"/>
          <w:szCs w:val="24"/>
        </w:rPr>
        <w:t>rozhodnutia o určení maximálnej výšky úhrady,</w:t>
      </w:r>
    </w:p>
    <w:p w14:paraId="01248D16" w14:textId="3CF0308F" w:rsidR="00C519A6" w:rsidRDefault="00C519A6" w:rsidP="00C519A6">
      <w:pPr>
        <w:pStyle w:val="Odsekzoznamu"/>
        <w:numPr>
          <w:ilvl w:val="0"/>
          <w:numId w:val="9"/>
        </w:numPr>
        <w:spacing w:line="360" w:lineRule="auto"/>
        <w:ind w:left="284" w:hanging="284"/>
        <w:jc w:val="both"/>
        <w:rPr>
          <w:rFonts w:ascii="Times New Roman" w:hAnsi="Times New Roman"/>
          <w:sz w:val="24"/>
          <w:szCs w:val="24"/>
        </w:rPr>
      </w:pPr>
      <w:r w:rsidRPr="00C519A6">
        <w:rPr>
          <w:rFonts w:ascii="Times New Roman" w:hAnsi="Times New Roman"/>
          <w:sz w:val="24"/>
          <w:szCs w:val="24"/>
        </w:rPr>
        <w:t xml:space="preserve">vypracovanie </w:t>
      </w:r>
      <w:r>
        <w:rPr>
          <w:rFonts w:ascii="Times New Roman" w:hAnsi="Times New Roman"/>
          <w:sz w:val="24"/>
          <w:szCs w:val="24"/>
        </w:rPr>
        <w:t>námietky proti rozhodnutiu ministerstva o maximálnej výšky úhrady,</w:t>
      </w:r>
    </w:p>
    <w:p w14:paraId="078797E1" w14:textId="10497140" w:rsidR="0084385C" w:rsidRDefault="0084385C" w:rsidP="0084385C">
      <w:pPr>
        <w:pStyle w:val="Odsekzoznamu"/>
        <w:numPr>
          <w:ilvl w:val="0"/>
          <w:numId w:val="9"/>
        </w:numPr>
        <w:spacing w:line="360" w:lineRule="auto"/>
        <w:ind w:left="284" w:hanging="284"/>
        <w:jc w:val="both"/>
        <w:rPr>
          <w:rFonts w:ascii="Times New Roman" w:hAnsi="Times New Roman"/>
          <w:sz w:val="24"/>
          <w:szCs w:val="24"/>
        </w:rPr>
      </w:pPr>
      <w:r>
        <w:rPr>
          <w:rFonts w:ascii="Times New Roman" w:hAnsi="Times New Roman"/>
          <w:sz w:val="24"/>
          <w:szCs w:val="24"/>
        </w:rPr>
        <w:t>vypracovanie pripomienky k podkladom na vydanie rozhodnutia o určení vyrovnacieho rozdielu, a</w:t>
      </w:r>
    </w:p>
    <w:p w14:paraId="21C89F36" w14:textId="6889E2E8" w:rsidR="00C519A6" w:rsidRPr="0084385C" w:rsidRDefault="0084385C" w:rsidP="0084385C">
      <w:pPr>
        <w:pStyle w:val="Odsekzoznamu"/>
        <w:numPr>
          <w:ilvl w:val="0"/>
          <w:numId w:val="9"/>
        </w:numPr>
        <w:spacing w:line="360" w:lineRule="auto"/>
        <w:ind w:left="284" w:hanging="284"/>
        <w:jc w:val="both"/>
        <w:rPr>
          <w:rFonts w:ascii="Times New Roman" w:hAnsi="Times New Roman"/>
          <w:sz w:val="24"/>
          <w:szCs w:val="24"/>
        </w:rPr>
      </w:pPr>
      <w:r w:rsidRPr="00C519A6">
        <w:rPr>
          <w:rFonts w:ascii="Times New Roman" w:hAnsi="Times New Roman"/>
          <w:sz w:val="24"/>
          <w:szCs w:val="24"/>
        </w:rPr>
        <w:t xml:space="preserve">vypracovanie </w:t>
      </w:r>
      <w:r>
        <w:rPr>
          <w:rFonts w:ascii="Times New Roman" w:hAnsi="Times New Roman"/>
          <w:sz w:val="24"/>
          <w:szCs w:val="24"/>
        </w:rPr>
        <w:t>námietky proti rozhodnutiu ministerstva o určení vyrovnacieho rozdielu.</w:t>
      </w:r>
    </w:p>
    <w:p w14:paraId="0ED9A32F" w14:textId="0F938445" w:rsidR="00EF7620" w:rsidRPr="00425C88" w:rsidRDefault="00EF7620" w:rsidP="00EF7620">
      <w:pPr>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Doplňujúce informácie k výpočtu pozitívneho vplyvu uvedeného v tabuľke č. 2 po</w:t>
      </w:r>
      <w:r>
        <w:rPr>
          <w:rFonts w:ascii="Times New Roman" w:eastAsia="Calibri" w:hAnsi="Times New Roman" w:cs="Times New Roman"/>
          <w:sz w:val="24"/>
          <w:szCs w:val="24"/>
          <w:u w:val="single"/>
        </w:rPr>
        <w:t>d bodom 5</w:t>
      </w:r>
      <w:r w:rsidRPr="00425C88">
        <w:rPr>
          <w:rFonts w:ascii="Times New Roman" w:eastAsia="Calibri" w:hAnsi="Times New Roman" w:cs="Times New Roman"/>
          <w:sz w:val="24"/>
          <w:szCs w:val="24"/>
          <w:u w:val="single"/>
        </w:rPr>
        <w:t>.</w:t>
      </w:r>
    </w:p>
    <w:p w14:paraId="6D6F2B9C" w14:textId="444ED490" w:rsidR="00EF7620" w:rsidRPr="006B66D9" w:rsidRDefault="006B66D9" w:rsidP="006B66D9">
      <w:pPr>
        <w:spacing w:line="360" w:lineRule="auto"/>
        <w:jc w:val="both"/>
        <w:rPr>
          <w:rFonts w:ascii="Times New Roman" w:hAnsi="Times New Roman"/>
          <w:sz w:val="24"/>
          <w:szCs w:val="24"/>
        </w:rPr>
      </w:pPr>
      <w:r w:rsidRPr="006B66D9">
        <w:rPr>
          <w:rFonts w:ascii="Times New Roman" w:hAnsi="Times New Roman"/>
          <w:sz w:val="24"/>
          <w:szCs w:val="24"/>
        </w:rPr>
        <w:t>Navrhovaná úprava prenáša kompetenciu uzatvoriť zmluvu o podmienkach úhrady lieku za účelom zaradenia lieku do zoznamu kategorizovaných liekov zo zdravotných poisťovní na ministerstvo.</w:t>
      </w:r>
    </w:p>
    <w:p w14:paraId="1F3D6CE9" w14:textId="374F93C3" w:rsidR="006B66D9" w:rsidRDefault="006B66D9" w:rsidP="006B66D9">
      <w:pPr>
        <w:spacing w:line="360" w:lineRule="auto"/>
        <w:jc w:val="both"/>
        <w:rPr>
          <w:rFonts w:ascii="Times New Roman" w:hAnsi="Times New Roman"/>
          <w:sz w:val="24"/>
          <w:szCs w:val="24"/>
        </w:rPr>
      </w:pPr>
      <w:r>
        <w:rPr>
          <w:rFonts w:ascii="Times New Roman" w:hAnsi="Times New Roman"/>
          <w:sz w:val="24"/>
          <w:szCs w:val="24"/>
        </w:rPr>
        <w:t>Podľa súčasnej právnej úpravy je farmaceutická spoločnosť oprávnená požiadať o zaradenie lieku do zoznamu kategorizovaných liekov na základe zmluvy o podmienkach úhrady lieku výlučne vtedy, ak má túto zmluvu uzatvorenú so všetkými zdravotnými poisťovňami. V zmysle navrhovanej úpravy farmaceutická spoločnosť nebude povinná uzatvoriť zmluvu o podmienkach úhrady lieku so všetkými troma zdravotnými poisťovňami, ale len s jedným subjektom, a to ministerstvom.</w:t>
      </w:r>
    </w:p>
    <w:p w14:paraId="418D339D" w14:textId="02BE6AA1" w:rsidR="005048FB" w:rsidRDefault="006B66D9" w:rsidP="006B66D9">
      <w:pPr>
        <w:spacing w:line="360" w:lineRule="auto"/>
        <w:jc w:val="both"/>
        <w:rPr>
          <w:rFonts w:ascii="Times New Roman" w:hAnsi="Times New Roman"/>
          <w:sz w:val="24"/>
          <w:szCs w:val="24"/>
        </w:rPr>
      </w:pPr>
      <w:r>
        <w:rPr>
          <w:rFonts w:ascii="Times New Roman" w:hAnsi="Times New Roman"/>
          <w:sz w:val="24"/>
          <w:szCs w:val="24"/>
        </w:rPr>
        <w:t>Nakoľko sa počet subjektov, s ktorými bude farmaceutická spoločnosť povinná uzatvoriť zmluvu o podmienkach úhrady lieku znižuje z 3 subjektov (3 zdravotných poisťovní) na 1 subjekt (ministerstvo), navrhovaná úprava ma pozitívny dopad</w:t>
      </w:r>
      <w:r w:rsidR="00DD7681">
        <w:rPr>
          <w:rFonts w:ascii="Times New Roman" w:hAnsi="Times New Roman"/>
          <w:sz w:val="24"/>
          <w:szCs w:val="24"/>
        </w:rPr>
        <w:t>. Pozitívny dopad má</w:t>
      </w:r>
      <w:r>
        <w:rPr>
          <w:rFonts w:ascii="Times New Roman" w:hAnsi="Times New Roman"/>
          <w:sz w:val="24"/>
          <w:szCs w:val="24"/>
        </w:rPr>
        <w:t xml:space="preserve"> </w:t>
      </w:r>
      <w:r w:rsidR="000831D4">
        <w:rPr>
          <w:rFonts w:ascii="Times New Roman" w:hAnsi="Times New Roman"/>
          <w:sz w:val="24"/>
          <w:szCs w:val="24"/>
        </w:rPr>
        <w:t>tak na farmaceutické spoločnosti</w:t>
      </w:r>
      <w:r w:rsidR="00DD7681">
        <w:rPr>
          <w:rFonts w:ascii="Times New Roman" w:hAnsi="Times New Roman"/>
          <w:sz w:val="24"/>
          <w:szCs w:val="24"/>
        </w:rPr>
        <w:t>, keďže znižuje počet subjektov, s ktorými musí</w:t>
      </w:r>
      <w:r w:rsidR="005048FB">
        <w:rPr>
          <w:rFonts w:ascii="Times New Roman" w:hAnsi="Times New Roman"/>
          <w:sz w:val="24"/>
          <w:szCs w:val="24"/>
        </w:rPr>
        <w:t xml:space="preserve"> byť zmluva uzatvorená,</w:t>
      </w:r>
      <w:r w:rsidR="000831D4">
        <w:rPr>
          <w:rFonts w:ascii="Times New Roman" w:hAnsi="Times New Roman"/>
          <w:sz w:val="24"/>
          <w:szCs w:val="24"/>
        </w:rPr>
        <w:t xml:space="preserve"> ako aj na zdravotné poisťovne</w:t>
      </w:r>
      <w:r w:rsidR="005048FB">
        <w:rPr>
          <w:rFonts w:ascii="Times New Roman" w:hAnsi="Times New Roman"/>
          <w:sz w:val="24"/>
          <w:szCs w:val="24"/>
        </w:rPr>
        <w:t>, ktorým táto „povinnosť“ zaniká.</w:t>
      </w:r>
    </w:p>
    <w:p w14:paraId="02E46B85" w14:textId="5C81C6ED" w:rsidR="006B66D9" w:rsidRDefault="005048FB" w:rsidP="006B66D9">
      <w:pPr>
        <w:spacing w:line="360" w:lineRule="auto"/>
        <w:jc w:val="both"/>
        <w:rPr>
          <w:rFonts w:ascii="Times New Roman" w:hAnsi="Times New Roman"/>
          <w:sz w:val="24"/>
          <w:szCs w:val="24"/>
        </w:rPr>
      </w:pPr>
      <w:r>
        <w:rPr>
          <w:rFonts w:ascii="Times New Roman" w:hAnsi="Times New Roman"/>
          <w:sz w:val="24"/>
          <w:szCs w:val="24"/>
        </w:rPr>
        <w:t xml:space="preserve">Pozitívny dopad novely spočíva </w:t>
      </w:r>
      <w:r w:rsidR="000831D4">
        <w:rPr>
          <w:rFonts w:ascii="Times New Roman" w:hAnsi="Times New Roman"/>
          <w:sz w:val="24"/>
          <w:szCs w:val="24"/>
        </w:rPr>
        <w:t>v </w:t>
      </w:r>
      <w:r>
        <w:rPr>
          <w:rFonts w:ascii="Times New Roman" w:hAnsi="Times New Roman"/>
          <w:sz w:val="24"/>
          <w:szCs w:val="24"/>
        </w:rPr>
        <w:t>znížení</w:t>
      </w:r>
      <w:r w:rsidR="000831D4">
        <w:rPr>
          <w:rFonts w:ascii="Times New Roman" w:hAnsi="Times New Roman"/>
          <w:sz w:val="24"/>
          <w:szCs w:val="24"/>
        </w:rPr>
        <w:t xml:space="preserve"> nákladov na právne služby</w:t>
      </w:r>
      <w:r>
        <w:rPr>
          <w:rFonts w:ascii="Times New Roman" w:hAnsi="Times New Roman"/>
          <w:sz w:val="24"/>
          <w:szCs w:val="24"/>
        </w:rPr>
        <w:t xml:space="preserve"> farmaceutickej spoločnosti ako aj právne služby zdravotných poisťovní.</w:t>
      </w:r>
    </w:p>
    <w:p w14:paraId="79B9548D" w14:textId="63D398E9" w:rsidR="005048FB" w:rsidRDefault="005048FB" w:rsidP="006B66D9">
      <w:pPr>
        <w:spacing w:line="360" w:lineRule="auto"/>
        <w:jc w:val="both"/>
        <w:rPr>
          <w:rFonts w:ascii="Times New Roman" w:hAnsi="Times New Roman"/>
          <w:sz w:val="24"/>
          <w:szCs w:val="24"/>
        </w:rPr>
      </w:pPr>
      <w:r>
        <w:rPr>
          <w:rFonts w:ascii="Times New Roman" w:hAnsi="Times New Roman"/>
          <w:sz w:val="24"/>
          <w:szCs w:val="24"/>
        </w:rPr>
        <w:lastRenderedPageBreak/>
        <w:t>Pozitívny dopad bol kalkulovaný ako násobok súčtu zníženia nákladov na právne služby zdravotných poisťovní a zníženia nákladov na právne služby farmaceutickej spoločnosti a počtu zmlúv o podmienkach úhrady lieku, ktoré boli uzatvorené za účelom zaradenia lieku do zoznamu kategorizovaných liekov.</w:t>
      </w:r>
    </w:p>
    <w:p w14:paraId="479E0061" w14:textId="6442C31D" w:rsidR="005048FB" w:rsidRDefault="005048FB" w:rsidP="006B66D9">
      <w:pPr>
        <w:spacing w:line="360" w:lineRule="auto"/>
        <w:jc w:val="both"/>
        <w:rPr>
          <w:rFonts w:ascii="Times New Roman" w:hAnsi="Times New Roman"/>
          <w:sz w:val="24"/>
          <w:szCs w:val="24"/>
        </w:rPr>
      </w:pPr>
      <w:r>
        <w:rPr>
          <w:rFonts w:ascii="Times New Roman" w:hAnsi="Times New Roman"/>
          <w:sz w:val="24"/>
          <w:szCs w:val="24"/>
        </w:rPr>
        <w:t>PV = (</w:t>
      </w:r>
      <w:r w:rsidR="005865F4">
        <w:rPr>
          <w:rFonts w:ascii="Times New Roman" w:hAnsi="Times New Roman"/>
          <w:sz w:val="24"/>
          <w:szCs w:val="24"/>
        </w:rPr>
        <w:t>ZNFS + ZNZP</w:t>
      </w:r>
      <w:r>
        <w:rPr>
          <w:rFonts w:ascii="Times New Roman" w:hAnsi="Times New Roman"/>
          <w:sz w:val="24"/>
          <w:szCs w:val="24"/>
        </w:rPr>
        <w:t xml:space="preserve">) x </w:t>
      </w:r>
      <w:proofErr w:type="spellStart"/>
      <w:r>
        <w:rPr>
          <w:rFonts w:ascii="Times New Roman" w:hAnsi="Times New Roman"/>
          <w:sz w:val="24"/>
          <w:szCs w:val="24"/>
        </w:rPr>
        <w:t>Poč.Zmlúv</w:t>
      </w:r>
      <w:proofErr w:type="spellEnd"/>
    </w:p>
    <w:p w14:paraId="7DDC3F71" w14:textId="0B6DBD18" w:rsidR="005048FB" w:rsidRDefault="005048FB" w:rsidP="006B66D9">
      <w:pPr>
        <w:spacing w:line="360" w:lineRule="auto"/>
        <w:jc w:val="both"/>
        <w:rPr>
          <w:rFonts w:ascii="Times New Roman" w:hAnsi="Times New Roman"/>
          <w:sz w:val="24"/>
          <w:szCs w:val="24"/>
        </w:rPr>
      </w:pPr>
      <w:r>
        <w:rPr>
          <w:rFonts w:ascii="Times New Roman" w:hAnsi="Times New Roman"/>
          <w:sz w:val="24"/>
          <w:szCs w:val="24"/>
        </w:rPr>
        <w:t xml:space="preserve">PV = (10 000 + </w:t>
      </w:r>
      <w:r w:rsidR="005865F4">
        <w:rPr>
          <w:rFonts w:ascii="Times New Roman" w:hAnsi="Times New Roman"/>
          <w:sz w:val="24"/>
          <w:szCs w:val="24"/>
        </w:rPr>
        <w:t>4</w:t>
      </w:r>
      <w:r w:rsidR="00435BFE">
        <w:rPr>
          <w:rFonts w:ascii="Times New Roman" w:hAnsi="Times New Roman"/>
          <w:sz w:val="24"/>
          <w:szCs w:val="24"/>
        </w:rPr>
        <w:t xml:space="preserve"> 000) x 7</w:t>
      </w:r>
    </w:p>
    <w:p w14:paraId="24098ABA" w14:textId="27EC992B" w:rsidR="005A3285" w:rsidRDefault="005A3285" w:rsidP="006B66D9">
      <w:pPr>
        <w:spacing w:line="360" w:lineRule="auto"/>
        <w:jc w:val="both"/>
        <w:rPr>
          <w:rFonts w:ascii="Times New Roman" w:hAnsi="Times New Roman"/>
          <w:sz w:val="24"/>
          <w:szCs w:val="24"/>
        </w:rPr>
      </w:pPr>
      <w:r>
        <w:rPr>
          <w:rFonts w:ascii="Times New Roman" w:hAnsi="Times New Roman"/>
          <w:sz w:val="24"/>
          <w:szCs w:val="24"/>
        </w:rPr>
        <w:t xml:space="preserve">PV = </w:t>
      </w:r>
      <w:r w:rsidR="00435BFE">
        <w:rPr>
          <w:rFonts w:ascii="Times New Roman" w:hAnsi="Times New Roman"/>
          <w:sz w:val="24"/>
          <w:szCs w:val="24"/>
        </w:rPr>
        <w:t>112 000</w:t>
      </w:r>
    </w:p>
    <w:p w14:paraId="002313C4" w14:textId="47B8617B" w:rsidR="005A3285" w:rsidRDefault="005A3285" w:rsidP="006B66D9">
      <w:pPr>
        <w:spacing w:line="360" w:lineRule="auto"/>
        <w:jc w:val="both"/>
        <w:rPr>
          <w:rFonts w:ascii="Times New Roman" w:hAnsi="Times New Roman"/>
          <w:sz w:val="24"/>
          <w:szCs w:val="24"/>
        </w:rPr>
      </w:pPr>
      <w:r>
        <w:rPr>
          <w:rFonts w:ascii="Times New Roman" w:hAnsi="Times New Roman"/>
          <w:sz w:val="24"/>
          <w:szCs w:val="24"/>
        </w:rPr>
        <w:t>Zníženie nákladov na právne služby zdravotných poisťovní bolo kalkulovan</w:t>
      </w:r>
      <w:r w:rsidR="0060070D">
        <w:rPr>
          <w:rFonts w:ascii="Times New Roman" w:hAnsi="Times New Roman"/>
          <w:sz w:val="24"/>
          <w:szCs w:val="24"/>
        </w:rPr>
        <w:t>é</w:t>
      </w:r>
      <w:r>
        <w:rPr>
          <w:rFonts w:ascii="Times New Roman" w:hAnsi="Times New Roman"/>
          <w:sz w:val="24"/>
          <w:szCs w:val="24"/>
        </w:rPr>
        <w:t xml:space="preserve"> ako násobok priemernej odmeny zamestnanca zdravotnej poisťovne za negociáciu jednej zmluvy (2 000 eur) a počtu zdravotných poisťovní pôsobiacich na slovenskom trhu od roku 2018 do súčasnosti</w:t>
      </w:r>
      <w:r w:rsidR="005865F4">
        <w:rPr>
          <w:rFonts w:ascii="Times New Roman" w:hAnsi="Times New Roman"/>
          <w:sz w:val="24"/>
          <w:szCs w:val="24"/>
        </w:rPr>
        <w:t>, v ktorých štát nemá majetkovú účasť (2)</w:t>
      </w:r>
      <w:r>
        <w:rPr>
          <w:rFonts w:ascii="Times New Roman" w:hAnsi="Times New Roman"/>
          <w:sz w:val="24"/>
          <w:szCs w:val="24"/>
        </w:rPr>
        <w:t>. Priemerná odmena zamestnanca zdravotnej poisťovne bola kalkulovaná ako priemerná mesačná mzda zamestnanca, ktorého predmetom činnosti je právna agenda</w:t>
      </w:r>
      <w:r w:rsidR="0060070D">
        <w:rPr>
          <w:rFonts w:ascii="Times New Roman" w:hAnsi="Times New Roman"/>
          <w:sz w:val="24"/>
          <w:szCs w:val="24"/>
        </w:rPr>
        <w:t>.</w:t>
      </w:r>
    </w:p>
    <w:p w14:paraId="538A5925" w14:textId="2068FAC6" w:rsidR="0060070D" w:rsidRDefault="0060070D" w:rsidP="006B66D9">
      <w:pPr>
        <w:spacing w:line="360" w:lineRule="auto"/>
        <w:jc w:val="both"/>
        <w:rPr>
          <w:rFonts w:ascii="Times New Roman" w:hAnsi="Times New Roman"/>
          <w:sz w:val="24"/>
          <w:szCs w:val="24"/>
        </w:rPr>
      </w:pPr>
      <w:r>
        <w:rPr>
          <w:rFonts w:ascii="Times New Roman" w:hAnsi="Times New Roman"/>
          <w:sz w:val="24"/>
          <w:szCs w:val="24"/>
        </w:rPr>
        <w:t>Zníženie nákladov na právne služby farmaceutickej spoločnosti bolo kalkulované ako násobok priemernej odmeny za poskytnutie právnej služby, predmetom ktorej je negociácia zmluvy (5 000 eur) a zmeny počtu subjektov, s ktorými je farmaceutická spoločnosť povinná uzatvoriť zmluvu o podmienkach úhrady lieku podľa novej právnej úpravy (2).</w:t>
      </w:r>
    </w:p>
    <w:p w14:paraId="0CADA222" w14:textId="37AF5DFA" w:rsidR="00EF7620" w:rsidRPr="00425C88" w:rsidRDefault="00EF7620" w:rsidP="00EF7620">
      <w:pPr>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Doplňujúce informácie k výpočtu pozitívneho vplyvu uvedeného v tabuľke č. 2 po</w:t>
      </w:r>
      <w:r>
        <w:rPr>
          <w:rFonts w:ascii="Times New Roman" w:eastAsia="Calibri" w:hAnsi="Times New Roman" w:cs="Times New Roman"/>
          <w:sz w:val="24"/>
          <w:szCs w:val="24"/>
          <w:u w:val="single"/>
        </w:rPr>
        <w:t>d bodom 6</w:t>
      </w:r>
      <w:r w:rsidRPr="00425C88">
        <w:rPr>
          <w:rFonts w:ascii="Times New Roman" w:eastAsia="Calibri" w:hAnsi="Times New Roman" w:cs="Times New Roman"/>
          <w:sz w:val="24"/>
          <w:szCs w:val="24"/>
          <w:u w:val="single"/>
        </w:rPr>
        <w:t>.</w:t>
      </w:r>
    </w:p>
    <w:p w14:paraId="4F60CC19" w14:textId="4D9C3432" w:rsidR="00EF7620" w:rsidRDefault="007E3C87" w:rsidP="00516E0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Navrhovaná úprava</w:t>
      </w:r>
      <w:r w:rsidR="00BD56AC">
        <w:rPr>
          <w:rFonts w:ascii="Times New Roman" w:eastAsia="Calibri" w:hAnsi="Times New Roman" w:cs="Times New Roman"/>
          <w:sz w:val="24"/>
          <w:szCs w:val="24"/>
        </w:rPr>
        <w:t xml:space="preserve"> modifikuje súčasnou úpravou stanovený postup ministerstva, ak návrh úradne určenej ceny lieku prevyšuje európsku referenčnú cenu lieku. Podľa súčasnej právnej úpravy, ak návrh úradne určenej ceny lieku prevyšuje európsku referenčnú cenu lieku, ministerstvo je povinné rozhodnúť o nezaradení lieku do zoznamu kategorizovaných liekov a neurčení úradne určenej ceny lieku a farmaceutická spoločnosť, je povinná podať žiadosť o zaradenie lieku do zoznamu kategorizovaných liekov a úradne určenie ceny lieku opätovne.</w:t>
      </w:r>
    </w:p>
    <w:p w14:paraId="7C8B479D" w14:textId="553DCB01" w:rsidR="00BD56AC" w:rsidRDefault="00BD56AC" w:rsidP="00516E0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zmysle navrhovanej úpravy, ak návrh úradne určenej ceny lieku prevyšuje európsku referenčnú cenu lieku, ministerstvo liek do zoznamu kategorizovaných liekov zaradí a cenu úradne určí. Následne však je farmaceutická spoločnosť povinná podať žiadosť o zníženie úradne určenej ceny lieku.</w:t>
      </w:r>
    </w:p>
    <w:p w14:paraId="3EA1C426" w14:textId="422EAB6C" w:rsidR="00BD56AC" w:rsidRDefault="00BD56AC" w:rsidP="00516E0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Nakoľko správny poplatok za opätovné podanie žiadosti o zaradenie lieku do zoznamu kategorizovaných liekov a úradné určenie ceny lieku je značne vyšší ako </w:t>
      </w:r>
      <w:r w:rsidR="00516E01">
        <w:rPr>
          <w:rFonts w:ascii="Times New Roman" w:eastAsia="Calibri" w:hAnsi="Times New Roman" w:cs="Times New Roman"/>
          <w:sz w:val="24"/>
          <w:szCs w:val="24"/>
        </w:rPr>
        <w:t xml:space="preserve">správny poplatok za </w:t>
      </w:r>
      <w:r w:rsidR="00516E01">
        <w:rPr>
          <w:rFonts w:ascii="Times New Roman" w:eastAsia="Calibri" w:hAnsi="Times New Roman" w:cs="Times New Roman"/>
          <w:sz w:val="24"/>
          <w:szCs w:val="24"/>
        </w:rPr>
        <w:lastRenderedPageBreak/>
        <w:t>žiadosť o zníženie úradne určenej ceny lieku, navrhovaná úprava má pozitívny dopad na farmaceutickú spoločnosť v podobe zníženia správneho poplatku, ktorý by farmaceutická spoločnosť musela zaplatiť podľa súčasnej právnej úpravy, ak by návrh úradne určenej ceny lieku prevyšoval európsku referenčnú cenu lieku ako správny poplatok, ktorý farmaceutická spoločnosť bude musieť zaplatiť, ak návrh úradne určenej ceny lieku bude prevyšovať európsku referenčnú cenu lieku podľa navrhovanej úpravy.</w:t>
      </w:r>
    </w:p>
    <w:p w14:paraId="13733411" w14:textId="7037FC09" w:rsidR="00516E01" w:rsidRDefault="00516E01" w:rsidP="00516E0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Pozitívny vplyv navrhovanej úpravy bol kalkulovaný ako násobok rozdielu správneho poplatku za žiadosť o zaradenie lieku do zoznamu kategorizovaných liekov a úradné určenie ceny lieku a žiadosť o zníženie úradne určenej ceny lieku a počtu žiadostí o zaradenie lieku do zoznamu kategorizovaných liekov za rok 2021.</w:t>
      </w:r>
    </w:p>
    <w:p w14:paraId="2ECCD151" w14:textId="5BC94572" w:rsidR="00516E01" w:rsidRDefault="00516E01" w:rsidP="00516E0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PV = (SP1 – SP2) x </w:t>
      </w:r>
      <w:proofErr w:type="spellStart"/>
      <w:r>
        <w:rPr>
          <w:rFonts w:ascii="Times New Roman" w:eastAsia="Calibri" w:hAnsi="Times New Roman" w:cs="Times New Roman"/>
          <w:sz w:val="24"/>
          <w:szCs w:val="24"/>
        </w:rPr>
        <w:t>Poč.Žiadostí</w:t>
      </w:r>
      <w:proofErr w:type="spellEnd"/>
    </w:p>
    <w:p w14:paraId="6BAAF158" w14:textId="64F13F03" w:rsidR="00516E01" w:rsidRDefault="00516E01" w:rsidP="00516E0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PV = (6 100 </w:t>
      </w:r>
      <w:r w:rsidR="00FA370F">
        <w:rPr>
          <w:rFonts w:ascii="Times New Roman" w:eastAsia="Calibri" w:hAnsi="Times New Roman" w:cs="Times New Roman"/>
          <w:sz w:val="24"/>
          <w:szCs w:val="24"/>
        </w:rPr>
        <w:t>- 0</w:t>
      </w:r>
      <w:r>
        <w:rPr>
          <w:rFonts w:ascii="Times New Roman" w:eastAsia="Calibri" w:hAnsi="Times New Roman" w:cs="Times New Roman"/>
          <w:sz w:val="24"/>
          <w:szCs w:val="24"/>
        </w:rPr>
        <w:t>) x 120</w:t>
      </w:r>
    </w:p>
    <w:p w14:paraId="160B395F" w14:textId="74B8795F" w:rsidR="00FA370F" w:rsidRDefault="00FA370F" w:rsidP="00516E0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PV = 732 000</w:t>
      </w:r>
    </w:p>
    <w:p w14:paraId="31A2E31C" w14:textId="61B3B3B1" w:rsidR="00EF7620" w:rsidRPr="00425C88" w:rsidRDefault="00EF7620" w:rsidP="00EF7620">
      <w:pPr>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Doplňujúce informácie k výpočtu pozitívneho vplyvu uvedeného v tabuľke č. 2 po</w:t>
      </w:r>
      <w:r>
        <w:rPr>
          <w:rFonts w:ascii="Times New Roman" w:eastAsia="Calibri" w:hAnsi="Times New Roman" w:cs="Times New Roman"/>
          <w:sz w:val="24"/>
          <w:szCs w:val="24"/>
          <w:u w:val="single"/>
        </w:rPr>
        <w:t>d bodom 7</w:t>
      </w:r>
      <w:r w:rsidRPr="00425C88">
        <w:rPr>
          <w:rFonts w:ascii="Times New Roman" w:eastAsia="Calibri" w:hAnsi="Times New Roman" w:cs="Times New Roman"/>
          <w:sz w:val="24"/>
          <w:szCs w:val="24"/>
          <w:u w:val="single"/>
        </w:rPr>
        <w:t>.</w:t>
      </w:r>
    </w:p>
    <w:p w14:paraId="36DF9A12" w14:textId="3B31988A" w:rsidR="00EF7620" w:rsidRDefault="00FA370F" w:rsidP="00385E6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Navrhovaná úprava ukladá povinnosť farmaceutickým povinnostiam</w:t>
      </w:r>
      <w:r w:rsidR="00385E6A">
        <w:rPr>
          <w:rFonts w:ascii="Times New Roman" w:eastAsia="Calibri" w:hAnsi="Times New Roman" w:cs="Times New Roman"/>
          <w:sz w:val="24"/>
          <w:szCs w:val="24"/>
        </w:rPr>
        <w:t xml:space="preserve"> nepretržite sledovať splnenie podmienok pre podliehanie lieku osobitnej cenovej regulácii a raz za 12 kalendárnych mesiacov predložiť oznámenie o pretrvávaní splnenia podmienok, že liek podlieha osobitnej cenovej regulácii.</w:t>
      </w:r>
    </w:p>
    <w:p w14:paraId="78B5BC39" w14:textId="1396761F" w:rsidR="00385E6A" w:rsidRDefault="00385E6A" w:rsidP="00385E6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Táto povinnosť má negatívny dopad na farmaceutické spoločnosti, ktoré sú držiteľom registrácie liekov, ktoré budú podliehať osobitnej cenovej regulácii v podobe zvýšenej administratívnej záťaže zamestnanca farmaceutickej spoločnosti na sledovanie, či podmienky na podliehanie osobitnej cenovej regulácii neustále pretrvávajú.</w:t>
      </w:r>
    </w:p>
    <w:p w14:paraId="5123D219" w14:textId="05ECDC84" w:rsidR="00380820" w:rsidRDefault="00385E6A" w:rsidP="00385E6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Negatívny dopad bol vyčíslený </w:t>
      </w:r>
      <w:r w:rsidR="00380820">
        <w:rPr>
          <w:rFonts w:ascii="Times New Roman" w:eastAsia="Calibri" w:hAnsi="Times New Roman" w:cs="Times New Roman"/>
          <w:sz w:val="24"/>
          <w:szCs w:val="24"/>
        </w:rPr>
        <w:t>ako násobok celkovej ceny práce zamestnanca farmaceutickej spoločnosti, ktorý bude monitorovať splnenie podmienok na podliehanie lieku osobitnej cenovej regulácie (437,14 eur) a počtu farmaceutických spoločností, pri ktorých sa predpokladá, že ich liek bude podliehať osobitnej cenovej regulácii (10).</w:t>
      </w:r>
    </w:p>
    <w:p w14:paraId="1A7FC474" w14:textId="6AD4792F" w:rsidR="00EF7620" w:rsidRDefault="00380820" w:rsidP="00385E6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Celková cena práce zamestnanca farmaceutickej spoločnosti vo výške 437,14 eur bola kalkulovaná </w:t>
      </w:r>
      <w:r w:rsidR="00385E6A">
        <w:rPr>
          <w:rFonts w:ascii="Times New Roman" w:eastAsia="Calibri" w:hAnsi="Times New Roman" w:cs="Times New Roman"/>
          <w:sz w:val="24"/>
          <w:szCs w:val="24"/>
        </w:rPr>
        <w:t>ako náklady na zamestnanca vykonávajúceho prácu na základe dohody o výkone pracovnej činnosti v rozsahu 10 hodín týždenne za odmenu vo výške 7,00 eur na hodinu.</w:t>
      </w:r>
    </w:p>
    <w:p w14:paraId="527450C0" w14:textId="12D99F04" w:rsidR="00380820" w:rsidRDefault="00380820" w:rsidP="00C62A5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Počet farmaceutických spoločnosti bol identifikovaný na základe počtu</w:t>
      </w:r>
      <w:r w:rsidR="00C62A50">
        <w:rPr>
          <w:rFonts w:ascii="Times New Roman" w:eastAsia="Calibri" w:hAnsi="Times New Roman" w:cs="Times New Roman"/>
          <w:sz w:val="24"/>
          <w:szCs w:val="24"/>
        </w:rPr>
        <w:t xml:space="preserve"> farmaceutických spoločností, ktoré sú držiteľmi registrácie liekov, pri ktorých sa predpokladá splnenie podmienok pre určenie osobitnej cenovej regulácie (pozri bližšie bod 2).</w:t>
      </w:r>
    </w:p>
    <w:p w14:paraId="7C610320" w14:textId="77777777" w:rsidR="00D74D2D" w:rsidRPr="00425C88" w:rsidRDefault="00D74D2D" w:rsidP="00580A2A">
      <w:pPr>
        <w:spacing w:line="360" w:lineRule="auto"/>
        <w:jc w:val="both"/>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Doplňujúce informácie k výpočtu pozitívneho vplyvu uvedeného v tabuľke č. 2 po</w:t>
      </w:r>
      <w:r>
        <w:rPr>
          <w:rFonts w:ascii="Times New Roman" w:eastAsia="Calibri" w:hAnsi="Times New Roman" w:cs="Times New Roman"/>
          <w:sz w:val="24"/>
          <w:szCs w:val="24"/>
          <w:u w:val="single"/>
        </w:rPr>
        <w:t>d bodom 8</w:t>
      </w:r>
      <w:r w:rsidRPr="00425C88">
        <w:rPr>
          <w:rFonts w:ascii="Times New Roman" w:eastAsia="Calibri" w:hAnsi="Times New Roman" w:cs="Times New Roman"/>
          <w:sz w:val="24"/>
          <w:szCs w:val="24"/>
          <w:u w:val="single"/>
        </w:rPr>
        <w:t>.</w:t>
      </w:r>
    </w:p>
    <w:p w14:paraId="454594E1" w14:textId="6F81E8EC" w:rsidR="00D74D2D" w:rsidRDefault="00D74D2D" w:rsidP="00580A2A">
      <w:pPr>
        <w:spacing w:line="360" w:lineRule="auto"/>
        <w:jc w:val="both"/>
        <w:rPr>
          <w:rFonts w:ascii="Times New Roman" w:hAnsi="Times New Roman"/>
          <w:sz w:val="24"/>
          <w:szCs w:val="24"/>
        </w:rPr>
      </w:pPr>
      <w:r>
        <w:rPr>
          <w:rFonts w:ascii="Times New Roman" w:hAnsi="Times New Roman"/>
          <w:sz w:val="24"/>
          <w:szCs w:val="24"/>
        </w:rPr>
        <w:t>Navrhovaná úprava</w:t>
      </w:r>
      <w:r w:rsidR="00580A2A">
        <w:rPr>
          <w:rFonts w:ascii="Times New Roman" w:hAnsi="Times New Roman"/>
          <w:sz w:val="24"/>
          <w:szCs w:val="24"/>
        </w:rPr>
        <w:t xml:space="preserve"> zavádza výnimku z povinnosti výrobcu zdravotníckej pomôcky predložiť medicínsko-ekonomický rozbor, ak výrobca žiada zdravotnícku pomôcku zaradiť do existujúcej referenčnej podskupiny, za predpokladu, že návrh maximálnej výšky úhrady zdravotnej poisťovne neprevyšuje maximálnu výšku úhrady zdravotnej poisťovne za najpoužívanejšiu zdravotnícku pomôcku zaradenú v referenčnej podskupine, do ktorej posudzovaná zdravotnícka pomôcka patrí.</w:t>
      </w:r>
    </w:p>
    <w:p w14:paraId="65D18FD5" w14:textId="5A27234B" w:rsidR="00580A2A" w:rsidRDefault="00580A2A" w:rsidP="00580A2A">
      <w:pPr>
        <w:spacing w:line="360" w:lineRule="auto"/>
        <w:jc w:val="both"/>
        <w:rPr>
          <w:rFonts w:ascii="Times New Roman" w:hAnsi="Times New Roman"/>
          <w:sz w:val="24"/>
          <w:szCs w:val="24"/>
        </w:rPr>
      </w:pPr>
      <w:r>
        <w:rPr>
          <w:rFonts w:ascii="Times New Roman" w:hAnsi="Times New Roman"/>
          <w:sz w:val="24"/>
          <w:szCs w:val="24"/>
        </w:rPr>
        <w:t>Navrhovaná úprava má pozitívny vplyv na výrobcu zdravotníckej pomôcky. Pozitívny vplyv spočíva v znížení nákladov na vyhotovenie medicínsko-ekonomického rozboru. Pozitívny vplyv bol kalkulovaný ako násobok priemernej odmeny za vyhotovenie medicínsko-ekonomického rozboru</w:t>
      </w:r>
      <w:r w:rsidR="005922A7">
        <w:rPr>
          <w:rFonts w:ascii="Times New Roman" w:hAnsi="Times New Roman"/>
          <w:sz w:val="24"/>
          <w:szCs w:val="24"/>
        </w:rPr>
        <w:t xml:space="preserve"> a počtu žiadostí o zaradenie zdravotníckej pomôcky do existujúcej referenčnej skupiny v roku 2021.</w:t>
      </w:r>
    </w:p>
    <w:p w14:paraId="2A81D2F5" w14:textId="7996CACE" w:rsidR="005922A7" w:rsidRDefault="005922A7" w:rsidP="00580A2A">
      <w:pPr>
        <w:spacing w:line="360" w:lineRule="auto"/>
        <w:jc w:val="both"/>
        <w:rPr>
          <w:rFonts w:ascii="Times New Roman" w:hAnsi="Times New Roman"/>
          <w:sz w:val="24"/>
          <w:szCs w:val="24"/>
        </w:rPr>
      </w:pPr>
      <w:r>
        <w:rPr>
          <w:rFonts w:ascii="Times New Roman" w:hAnsi="Times New Roman"/>
          <w:sz w:val="24"/>
          <w:szCs w:val="24"/>
        </w:rPr>
        <w:t xml:space="preserve">PV = POMER x </w:t>
      </w:r>
      <w:proofErr w:type="spellStart"/>
      <w:r>
        <w:rPr>
          <w:rFonts w:ascii="Times New Roman" w:hAnsi="Times New Roman"/>
          <w:sz w:val="24"/>
          <w:szCs w:val="24"/>
        </w:rPr>
        <w:t>Poč.Žiadostí</w:t>
      </w:r>
      <w:proofErr w:type="spellEnd"/>
    </w:p>
    <w:p w14:paraId="28EF320E" w14:textId="09B2F632" w:rsidR="005922A7" w:rsidRDefault="00435BFE" w:rsidP="00580A2A">
      <w:pPr>
        <w:spacing w:line="360" w:lineRule="auto"/>
        <w:jc w:val="both"/>
        <w:rPr>
          <w:rFonts w:ascii="Times New Roman" w:eastAsia="Calibri" w:hAnsi="Times New Roman" w:cs="Times New Roman"/>
          <w:sz w:val="24"/>
          <w:szCs w:val="24"/>
          <w:u w:val="single"/>
        </w:rPr>
      </w:pPr>
      <w:r>
        <w:rPr>
          <w:rFonts w:ascii="Times New Roman" w:hAnsi="Times New Roman"/>
          <w:sz w:val="24"/>
          <w:szCs w:val="24"/>
        </w:rPr>
        <w:t>PV = 3 000</w:t>
      </w:r>
      <w:r w:rsidR="005922A7">
        <w:rPr>
          <w:rFonts w:ascii="Times New Roman" w:hAnsi="Times New Roman"/>
          <w:sz w:val="24"/>
          <w:szCs w:val="24"/>
        </w:rPr>
        <w:t xml:space="preserve"> x </w:t>
      </w:r>
      <w:r w:rsidR="009A687F">
        <w:rPr>
          <w:rFonts w:ascii="Times New Roman" w:hAnsi="Times New Roman"/>
          <w:sz w:val="24"/>
          <w:szCs w:val="24"/>
        </w:rPr>
        <w:t>216</w:t>
      </w:r>
    </w:p>
    <w:p w14:paraId="14C06630" w14:textId="24651FDA" w:rsidR="00D74D2D" w:rsidRPr="009A687F" w:rsidRDefault="009A687F" w:rsidP="00580A2A">
      <w:pPr>
        <w:spacing w:line="360" w:lineRule="auto"/>
        <w:jc w:val="both"/>
        <w:rPr>
          <w:rFonts w:ascii="Times New Roman" w:eastAsia="Calibri" w:hAnsi="Times New Roman" w:cs="Times New Roman"/>
          <w:sz w:val="24"/>
          <w:szCs w:val="24"/>
        </w:rPr>
      </w:pPr>
      <w:r w:rsidRPr="009A687F">
        <w:rPr>
          <w:rFonts w:ascii="Times New Roman" w:eastAsia="Calibri" w:hAnsi="Times New Roman" w:cs="Times New Roman"/>
          <w:sz w:val="24"/>
          <w:szCs w:val="24"/>
        </w:rPr>
        <w:t>PV</w:t>
      </w:r>
      <w:r w:rsidR="00435BFE">
        <w:rPr>
          <w:rFonts w:ascii="Times New Roman" w:eastAsia="Calibri" w:hAnsi="Times New Roman" w:cs="Times New Roman"/>
          <w:sz w:val="24"/>
          <w:szCs w:val="24"/>
        </w:rPr>
        <w:t xml:space="preserve"> = 648 000</w:t>
      </w:r>
    </w:p>
    <w:p w14:paraId="1867195B" w14:textId="59496C0D" w:rsidR="00D74D2D" w:rsidRPr="00425C88" w:rsidRDefault="00D74D2D" w:rsidP="00580A2A">
      <w:pPr>
        <w:spacing w:line="360" w:lineRule="auto"/>
        <w:jc w:val="both"/>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Doplňujúce informácie k výpočtu pozitívneho vplyvu uvedeného v tabuľke č. 2 po</w:t>
      </w:r>
      <w:r>
        <w:rPr>
          <w:rFonts w:ascii="Times New Roman" w:eastAsia="Calibri" w:hAnsi="Times New Roman" w:cs="Times New Roman"/>
          <w:sz w:val="24"/>
          <w:szCs w:val="24"/>
          <w:u w:val="single"/>
        </w:rPr>
        <w:t>d bodom 9</w:t>
      </w:r>
      <w:r w:rsidRPr="00425C88">
        <w:rPr>
          <w:rFonts w:ascii="Times New Roman" w:eastAsia="Calibri" w:hAnsi="Times New Roman" w:cs="Times New Roman"/>
          <w:sz w:val="24"/>
          <w:szCs w:val="24"/>
          <w:u w:val="single"/>
        </w:rPr>
        <w:t>.</w:t>
      </w:r>
    </w:p>
    <w:p w14:paraId="6C57E799" w14:textId="3DD96426" w:rsidR="009A687F" w:rsidRDefault="009A687F" w:rsidP="009A687F">
      <w:pPr>
        <w:spacing w:line="360" w:lineRule="auto"/>
        <w:jc w:val="both"/>
        <w:rPr>
          <w:rFonts w:ascii="Times New Roman" w:hAnsi="Times New Roman"/>
          <w:sz w:val="24"/>
          <w:szCs w:val="24"/>
        </w:rPr>
      </w:pPr>
      <w:r>
        <w:rPr>
          <w:rFonts w:ascii="Times New Roman" w:hAnsi="Times New Roman"/>
          <w:sz w:val="24"/>
          <w:szCs w:val="24"/>
        </w:rPr>
        <w:t>Navrhovaná úprava zavádza výnimku z povinnosti výrobcu špeciálneho zdravotníckeho materiálu predložiť medicínsko-ekonomický rozbor, ak výrobca žiada špeciálny zdravotnícky materiál zaradiť do existujúcej referenčnej podskupiny, za predpokladu, že návrh maximálnej výšky úhrady zdravotnej poisťovne neprevyšuje maximálnu výšku úhrady zdravotnej poisťovne za najpoužívanejší špeciálny zdravotnícky materiál zaradený v referenčnej podskupine, do ktorej posudzovaný špeciálny zdravotnícky materiál patrí.</w:t>
      </w:r>
    </w:p>
    <w:p w14:paraId="035CDAF6" w14:textId="50A6D9C1" w:rsidR="009A687F" w:rsidRDefault="009A687F" w:rsidP="009A687F">
      <w:pPr>
        <w:spacing w:line="360" w:lineRule="auto"/>
        <w:jc w:val="both"/>
        <w:rPr>
          <w:rFonts w:ascii="Times New Roman" w:hAnsi="Times New Roman"/>
          <w:sz w:val="24"/>
          <w:szCs w:val="24"/>
        </w:rPr>
      </w:pPr>
      <w:r>
        <w:rPr>
          <w:rFonts w:ascii="Times New Roman" w:hAnsi="Times New Roman"/>
          <w:sz w:val="24"/>
          <w:szCs w:val="24"/>
        </w:rPr>
        <w:t>Navrhovaná úprava má pozitívny vplyv na výrobcu špeciálneho zdravotníckeho materiálu. Pozitívny vplyv spočíva v znížení nákladov na vyhotovenie medicínsko-ekonomického rozboru. Pozitívny vplyv bol kalkulovaný ako násobok priemernej odmeny za vyhotovenie medicínsko-ekonomického rozboru a počtu žiadostí o zaradenie špeciálneho zdravotníckeho materiálu do existujúcej referenčnej skupiny v roku 2021.</w:t>
      </w:r>
    </w:p>
    <w:p w14:paraId="1C48C4F2" w14:textId="77777777" w:rsidR="009A687F" w:rsidRDefault="009A687F" w:rsidP="009A687F">
      <w:pPr>
        <w:spacing w:line="360" w:lineRule="auto"/>
        <w:jc w:val="both"/>
        <w:rPr>
          <w:rFonts w:ascii="Times New Roman" w:hAnsi="Times New Roman"/>
          <w:sz w:val="24"/>
          <w:szCs w:val="24"/>
        </w:rPr>
      </w:pPr>
      <w:r>
        <w:rPr>
          <w:rFonts w:ascii="Times New Roman" w:hAnsi="Times New Roman"/>
          <w:sz w:val="24"/>
          <w:szCs w:val="24"/>
        </w:rPr>
        <w:lastRenderedPageBreak/>
        <w:t xml:space="preserve">PV = POMER x </w:t>
      </w:r>
      <w:proofErr w:type="spellStart"/>
      <w:r>
        <w:rPr>
          <w:rFonts w:ascii="Times New Roman" w:hAnsi="Times New Roman"/>
          <w:sz w:val="24"/>
          <w:szCs w:val="24"/>
        </w:rPr>
        <w:t>Poč.Žiadostí</w:t>
      </w:r>
      <w:proofErr w:type="spellEnd"/>
    </w:p>
    <w:p w14:paraId="2EB82685" w14:textId="57F3CFEE" w:rsidR="009A687F" w:rsidRDefault="00435BFE" w:rsidP="009A687F">
      <w:pPr>
        <w:spacing w:line="360" w:lineRule="auto"/>
        <w:jc w:val="both"/>
        <w:rPr>
          <w:rFonts w:ascii="Times New Roman" w:hAnsi="Times New Roman"/>
          <w:sz w:val="24"/>
          <w:szCs w:val="24"/>
        </w:rPr>
      </w:pPr>
      <w:r>
        <w:rPr>
          <w:rFonts w:ascii="Times New Roman" w:hAnsi="Times New Roman"/>
          <w:sz w:val="24"/>
          <w:szCs w:val="24"/>
        </w:rPr>
        <w:t>PV = 3 000</w:t>
      </w:r>
      <w:r w:rsidR="009A687F">
        <w:rPr>
          <w:rFonts w:ascii="Times New Roman" w:hAnsi="Times New Roman"/>
          <w:sz w:val="24"/>
          <w:szCs w:val="24"/>
        </w:rPr>
        <w:t xml:space="preserve"> x 154</w:t>
      </w:r>
    </w:p>
    <w:p w14:paraId="5A1BED07" w14:textId="31C408BD" w:rsidR="00D74D2D" w:rsidRDefault="00435BFE" w:rsidP="00580A2A">
      <w:pPr>
        <w:spacing w:line="360" w:lineRule="auto"/>
        <w:jc w:val="both"/>
        <w:rPr>
          <w:rFonts w:ascii="Times New Roman" w:eastAsia="Calibri" w:hAnsi="Times New Roman" w:cs="Times New Roman"/>
          <w:sz w:val="24"/>
          <w:szCs w:val="24"/>
          <w:u w:val="single"/>
        </w:rPr>
      </w:pPr>
      <w:r>
        <w:rPr>
          <w:rFonts w:ascii="Times New Roman" w:hAnsi="Times New Roman"/>
          <w:sz w:val="24"/>
          <w:szCs w:val="24"/>
        </w:rPr>
        <w:t>PV = 462 000</w:t>
      </w:r>
    </w:p>
    <w:p w14:paraId="3FD5BE79" w14:textId="742B8B75" w:rsidR="00D74D2D" w:rsidRPr="00425C88" w:rsidRDefault="00D74D2D" w:rsidP="00580A2A">
      <w:pPr>
        <w:spacing w:line="360" w:lineRule="auto"/>
        <w:jc w:val="both"/>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Doplňujúce informácie k výpočtu pozitívneho vplyvu uvedeného v tabuľke č. 2 po</w:t>
      </w:r>
      <w:r>
        <w:rPr>
          <w:rFonts w:ascii="Times New Roman" w:eastAsia="Calibri" w:hAnsi="Times New Roman" w:cs="Times New Roman"/>
          <w:sz w:val="24"/>
          <w:szCs w:val="24"/>
          <w:u w:val="single"/>
        </w:rPr>
        <w:t>d bodom 10</w:t>
      </w:r>
      <w:r w:rsidRPr="00425C88">
        <w:rPr>
          <w:rFonts w:ascii="Times New Roman" w:eastAsia="Calibri" w:hAnsi="Times New Roman" w:cs="Times New Roman"/>
          <w:sz w:val="24"/>
          <w:szCs w:val="24"/>
          <w:u w:val="single"/>
        </w:rPr>
        <w:t>.</w:t>
      </w:r>
    </w:p>
    <w:p w14:paraId="0FFC99A0" w14:textId="56D8CEE0" w:rsidR="009A687F" w:rsidRDefault="009A687F" w:rsidP="009A687F">
      <w:pPr>
        <w:spacing w:line="360" w:lineRule="auto"/>
        <w:jc w:val="both"/>
        <w:rPr>
          <w:rFonts w:ascii="Times New Roman" w:hAnsi="Times New Roman"/>
          <w:sz w:val="24"/>
          <w:szCs w:val="24"/>
        </w:rPr>
      </w:pPr>
      <w:r>
        <w:rPr>
          <w:rFonts w:ascii="Times New Roman" w:hAnsi="Times New Roman"/>
          <w:sz w:val="24"/>
          <w:szCs w:val="24"/>
        </w:rPr>
        <w:t xml:space="preserve">Navrhovaná úprava zavádza výnimku z povinnosti výrobcu </w:t>
      </w:r>
      <w:r w:rsidR="00C07F8E">
        <w:rPr>
          <w:rFonts w:ascii="Times New Roman" w:hAnsi="Times New Roman"/>
          <w:sz w:val="24"/>
          <w:szCs w:val="24"/>
        </w:rPr>
        <w:t>dietetickej potraviny</w:t>
      </w:r>
      <w:r>
        <w:rPr>
          <w:rFonts w:ascii="Times New Roman" w:hAnsi="Times New Roman"/>
          <w:sz w:val="24"/>
          <w:szCs w:val="24"/>
        </w:rPr>
        <w:t xml:space="preserve"> predložiť medicínsko-ekonomický rozbor, ak výrobca žiada </w:t>
      </w:r>
      <w:r w:rsidR="00C07F8E">
        <w:rPr>
          <w:rFonts w:ascii="Times New Roman" w:hAnsi="Times New Roman"/>
          <w:sz w:val="24"/>
          <w:szCs w:val="24"/>
        </w:rPr>
        <w:t>dietetickú potravinu</w:t>
      </w:r>
      <w:r>
        <w:rPr>
          <w:rFonts w:ascii="Times New Roman" w:hAnsi="Times New Roman"/>
          <w:sz w:val="24"/>
          <w:szCs w:val="24"/>
        </w:rPr>
        <w:t xml:space="preserve"> zaradiť do existujúcej referenčnej podskupiny</w:t>
      </w:r>
      <w:r w:rsidR="00C07F8E">
        <w:rPr>
          <w:rFonts w:ascii="Times New Roman" w:hAnsi="Times New Roman"/>
          <w:sz w:val="24"/>
          <w:szCs w:val="24"/>
        </w:rPr>
        <w:t>.</w:t>
      </w:r>
    </w:p>
    <w:p w14:paraId="689E5AA7" w14:textId="61CAE6F8" w:rsidR="009A687F" w:rsidRDefault="009A687F" w:rsidP="009A687F">
      <w:pPr>
        <w:spacing w:line="360" w:lineRule="auto"/>
        <w:jc w:val="both"/>
        <w:rPr>
          <w:rFonts w:ascii="Times New Roman" w:hAnsi="Times New Roman"/>
          <w:sz w:val="24"/>
          <w:szCs w:val="24"/>
        </w:rPr>
      </w:pPr>
      <w:r>
        <w:rPr>
          <w:rFonts w:ascii="Times New Roman" w:hAnsi="Times New Roman"/>
          <w:sz w:val="24"/>
          <w:szCs w:val="24"/>
        </w:rPr>
        <w:t xml:space="preserve">Navrhovaná úprava má pozitívny vplyv na výrobcu </w:t>
      </w:r>
      <w:r w:rsidR="00C07F8E">
        <w:rPr>
          <w:rFonts w:ascii="Times New Roman" w:hAnsi="Times New Roman"/>
          <w:sz w:val="24"/>
          <w:szCs w:val="24"/>
        </w:rPr>
        <w:t>dietetickej potraviny</w:t>
      </w:r>
      <w:r>
        <w:rPr>
          <w:rFonts w:ascii="Times New Roman" w:hAnsi="Times New Roman"/>
          <w:sz w:val="24"/>
          <w:szCs w:val="24"/>
        </w:rPr>
        <w:t xml:space="preserve">. Pozitívny vplyv spočíva v znížení nákladov na vyhotovenie medicínsko-ekonomického rozboru. Pozitívny vplyv bol kalkulovaný ako násobok priemernej odmeny za vyhotovenie medicínsko-ekonomického rozboru a počtu žiadostí o zaradenie </w:t>
      </w:r>
      <w:r w:rsidR="00C07F8E">
        <w:rPr>
          <w:rFonts w:ascii="Times New Roman" w:hAnsi="Times New Roman"/>
          <w:sz w:val="24"/>
          <w:szCs w:val="24"/>
        </w:rPr>
        <w:t>dietetickej potraviny</w:t>
      </w:r>
      <w:r>
        <w:rPr>
          <w:rFonts w:ascii="Times New Roman" w:hAnsi="Times New Roman"/>
          <w:sz w:val="24"/>
          <w:szCs w:val="24"/>
        </w:rPr>
        <w:t xml:space="preserve"> do existujúcej referenčnej skupiny v roku 2021.</w:t>
      </w:r>
    </w:p>
    <w:p w14:paraId="1E08961B" w14:textId="77777777" w:rsidR="009A687F" w:rsidRDefault="009A687F" w:rsidP="009A687F">
      <w:pPr>
        <w:spacing w:line="360" w:lineRule="auto"/>
        <w:jc w:val="both"/>
        <w:rPr>
          <w:rFonts w:ascii="Times New Roman" w:hAnsi="Times New Roman"/>
          <w:sz w:val="24"/>
          <w:szCs w:val="24"/>
        </w:rPr>
      </w:pPr>
      <w:r>
        <w:rPr>
          <w:rFonts w:ascii="Times New Roman" w:hAnsi="Times New Roman"/>
          <w:sz w:val="24"/>
          <w:szCs w:val="24"/>
        </w:rPr>
        <w:t xml:space="preserve">PV = POMER x </w:t>
      </w:r>
      <w:proofErr w:type="spellStart"/>
      <w:r>
        <w:rPr>
          <w:rFonts w:ascii="Times New Roman" w:hAnsi="Times New Roman"/>
          <w:sz w:val="24"/>
          <w:szCs w:val="24"/>
        </w:rPr>
        <w:t>Poč.Žiadostí</w:t>
      </w:r>
      <w:proofErr w:type="spellEnd"/>
    </w:p>
    <w:p w14:paraId="4A7350B1" w14:textId="0C6C09C8" w:rsidR="009A687F" w:rsidRDefault="00435BFE" w:rsidP="009A687F">
      <w:pPr>
        <w:spacing w:line="360" w:lineRule="auto"/>
        <w:jc w:val="both"/>
        <w:rPr>
          <w:rFonts w:ascii="Times New Roman" w:eastAsia="Calibri" w:hAnsi="Times New Roman" w:cs="Times New Roman"/>
          <w:sz w:val="24"/>
          <w:szCs w:val="24"/>
          <w:u w:val="single"/>
        </w:rPr>
      </w:pPr>
      <w:r>
        <w:rPr>
          <w:rFonts w:ascii="Times New Roman" w:hAnsi="Times New Roman"/>
          <w:sz w:val="24"/>
          <w:szCs w:val="24"/>
        </w:rPr>
        <w:t>PV = 3 000</w:t>
      </w:r>
      <w:r w:rsidR="009A687F">
        <w:rPr>
          <w:rFonts w:ascii="Times New Roman" w:hAnsi="Times New Roman"/>
          <w:sz w:val="24"/>
          <w:szCs w:val="24"/>
        </w:rPr>
        <w:t xml:space="preserve"> x </w:t>
      </w:r>
      <w:r w:rsidR="00C07F8E">
        <w:rPr>
          <w:rFonts w:ascii="Times New Roman" w:hAnsi="Times New Roman"/>
          <w:sz w:val="24"/>
          <w:szCs w:val="24"/>
        </w:rPr>
        <w:t>54</w:t>
      </w:r>
    </w:p>
    <w:p w14:paraId="56C6E70A" w14:textId="070F179C" w:rsidR="00D74D2D" w:rsidRPr="009A687F" w:rsidRDefault="009A687F" w:rsidP="00580A2A">
      <w:pPr>
        <w:spacing w:line="360" w:lineRule="auto"/>
        <w:jc w:val="both"/>
        <w:rPr>
          <w:rFonts w:ascii="Times New Roman" w:eastAsia="Calibri" w:hAnsi="Times New Roman" w:cs="Times New Roman"/>
          <w:sz w:val="24"/>
          <w:szCs w:val="24"/>
        </w:rPr>
      </w:pPr>
      <w:r w:rsidRPr="009A687F">
        <w:rPr>
          <w:rFonts w:ascii="Times New Roman" w:eastAsia="Calibri" w:hAnsi="Times New Roman" w:cs="Times New Roman"/>
          <w:sz w:val="24"/>
          <w:szCs w:val="24"/>
        </w:rPr>
        <w:t xml:space="preserve">PV = </w:t>
      </w:r>
      <w:r w:rsidR="00435BFE">
        <w:rPr>
          <w:rFonts w:ascii="Times New Roman" w:eastAsia="Calibri" w:hAnsi="Times New Roman" w:cs="Times New Roman"/>
          <w:sz w:val="24"/>
          <w:szCs w:val="24"/>
        </w:rPr>
        <w:t>162 000</w:t>
      </w:r>
    </w:p>
    <w:p w14:paraId="1A733924" w14:textId="59CEF1C0" w:rsidR="00580A2A" w:rsidRPr="00425C88" w:rsidRDefault="00580A2A" w:rsidP="00580A2A">
      <w:pPr>
        <w:spacing w:line="360" w:lineRule="auto"/>
        <w:jc w:val="both"/>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Doplňujúce informácie k výpočtu pozitívneho vplyvu uvedeného v tabuľke č. 2 po</w:t>
      </w:r>
      <w:r>
        <w:rPr>
          <w:rFonts w:ascii="Times New Roman" w:eastAsia="Calibri" w:hAnsi="Times New Roman" w:cs="Times New Roman"/>
          <w:sz w:val="24"/>
          <w:szCs w:val="24"/>
          <w:u w:val="single"/>
        </w:rPr>
        <w:t>d bodom 11</w:t>
      </w:r>
      <w:r w:rsidRPr="00425C88">
        <w:rPr>
          <w:rFonts w:ascii="Times New Roman" w:eastAsia="Calibri" w:hAnsi="Times New Roman" w:cs="Times New Roman"/>
          <w:sz w:val="24"/>
          <w:szCs w:val="24"/>
          <w:u w:val="single"/>
        </w:rPr>
        <w:t>.</w:t>
      </w:r>
    </w:p>
    <w:p w14:paraId="641F28F5" w14:textId="65573791" w:rsidR="00580A2A" w:rsidRDefault="00580A2A" w:rsidP="00580A2A">
      <w:pPr>
        <w:spacing w:line="360" w:lineRule="auto"/>
        <w:jc w:val="both"/>
        <w:rPr>
          <w:rFonts w:ascii="Times New Roman" w:hAnsi="Times New Roman"/>
          <w:sz w:val="24"/>
          <w:szCs w:val="24"/>
        </w:rPr>
      </w:pPr>
      <w:r>
        <w:rPr>
          <w:rFonts w:ascii="Times New Roman" w:hAnsi="Times New Roman"/>
          <w:sz w:val="24"/>
          <w:szCs w:val="24"/>
        </w:rPr>
        <w:t>Navrhovaná úprava</w:t>
      </w:r>
      <w:r w:rsidR="00C07F8E">
        <w:rPr>
          <w:rFonts w:ascii="Times New Roman" w:hAnsi="Times New Roman"/>
          <w:sz w:val="24"/>
          <w:szCs w:val="24"/>
        </w:rPr>
        <w:t xml:space="preserve"> zrušuje povinnosť výrobcu zdravotníckej pomôcky k žiadosti o zaradenie zdravotníckej pomôcky do zoznamu kategorizovaných zdravotníckych pomôcok priložiť vyhlásenie o tom, že zdravotnícka pomôcka neobsahuje </w:t>
      </w:r>
      <w:proofErr w:type="spellStart"/>
      <w:r w:rsidR="00C07F8E">
        <w:rPr>
          <w:rFonts w:ascii="Times New Roman" w:hAnsi="Times New Roman"/>
          <w:sz w:val="24"/>
          <w:szCs w:val="24"/>
        </w:rPr>
        <w:t>ftaláty</w:t>
      </w:r>
      <w:proofErr w:type="spellEnd"/>
      <w:r w:rsidR="00C07F8E">
        <w:rPr>
          <w:rFonts w:ascii="Times New Roman" w:hAnsi="Times New Roman"/>
          <w:sz w:val="24"/>
          <w:szCs w:val="24"/>
        </w:rPr>
        <w:t xml:space="preserve"> a</w:t>
      </w:r>
      <w:r w:rsidR="009C6E0B">
        <w:rPr>
          <w:rFonts w:ascii="Times New Roman" w:hAnsi="Times New Roman"/>
          <w:sz w:val="24"/>
          <w:szCs w:val="24"/>
        </w:rPr>
        <w:t> značku zhody zdravotníckej pomôcky.</w:t>
      </w:r>
    </w:p>
    <w:p w14:paraId="5DFBADDC" w14:textId="282E38B4" w:rsidR="009C6E0B" w:rsidRDefault="009C6E0B" w:rsidP="00580A2A">
      <w:pPr>
        <w:spacing w:line="360" w:lineRule="auto"/>
        <w:jc w:val="both"/>
        <w:rPr>
          <w:rFonts w:ascii="Times New Roman" w:hAnsi="Times New Roman"/>
          <w:sz w:val="24"/>
          <w:szCs w:val="24"/>
        </w:rPr>
      </w:pPr>
      <w:r>
        <w:rPr>
          <w:rFonts w:ascii="Times New Roman" w:hAnsi="Times New Roman"/>
          <w:sz w:val="24"/>
          <w:szCs w:val="24"/>
        </w:rPr>
        <w:t xml:space="preserve">Navrhovaná úprava má pozitívny vplyv na výrobcu zdravotníckej pomôcky v podobe zníženia administratívnej záťaže na zabezpečenia vyhlásenia o tom, že zdravotnícka pomôcka neobsahuje </w:t>
      </w:r>
      <w:proofErr w:type="spellStart"/>
      <w:r>
        <w:rPr>
          <w:rFonts w:ascii="Times New Roman" w:hAnsi="Times New Roman"/>
          <w:sz w:val="24"/>
          <w:szCs w:val="24"/>
        </w:rPr>
        <w:t>ftaláty</w:t>
      </w:r>
      <w:proofErr w:type="spellEnd"/>
      <w:r>
        <w:rPr>
          <w:rFonts w:ascii="Times New Roman" w:hAnsi="Times New Roman"/>
          <w:sz w:val="24"/>
          <w:szCs w:val="24"/>
        </w:rPr>
        <w:t xml:space="preserve"> a značky zhody. Pozitívny vplyv bol kalkulovaný ako </w:t>
      </w:r>
      <w:r w:rsidR="00604651">
        <w:rPr>
          <w:rFonts w:ascii="Times New Roman" w:hAnsi="Times New Roman"/>
          <w:sz w:val="24"/>
          <w:szCs w:val="24"/>
        </w:rPr>
        <w:t>násobok</w:t>
      </w:r>
      <w:r>
        <w:rPr>
          <w:rFonts w:ascii="Times New Roman" w:hAnsi="Times New Roman"/>
          <w:sz w:val="24"/>
          <w:szCs w:val="24"/>
        </w:rPr>
        <w:t xml:space="preserve"> </w:t>
      </w:r>
      <w:r w:rsidR="00604651">
        <w:rPr>
          <w:rFonts w:ascii="Times New Roman" w:hAnsi="Times New Roman"/>
          <w:sz w:val="24"/>
          <w:szCs w:val="24"/>
        </w:rPr>
        <w:t xml:space="preserve">celkovej ceny práce </w:t>
      </w:r>
      <w:r>
        <w:rPr>
          <w:rFonts w:ascii="Times New Roman" w:hAnsi="Times New Roman"/>
          <w:sz w:val="24"/>
          <w:szCs w:val="24"/>
        </w:rPr>
        <w:t>zamestnanca výrobcu zdravotníckej pomôcky spočívajúcej v zabezpečení vyhlásenia a značky zhody zdravotníckej pomôcky</w:t>
      </w:r>
      <w:r w:rsidR="00426756">
        <w:rPr>
          <w:rFonts w:ascii="Times New Roman" w:hAnsi="Times New Roman"/>
          <w:sz w:val="24"/>
          <w:szCs w:val="24"/>
        </w:rPr>
        <w:t xml:space="preserve"> (1 hodina práce)</w:t>
      </w:r>
      <w:r w:rsidR="00604651">
        <w:rPr>
          <w:rFonts w:ascii="Times New Roman" w:hAnsi="Times New Roman"/>
          <w:sz w:val="24"/>
          <w:szCs w:val="24"/>
        </w:rPr>
        <w:t xml:space="preserve"> a počtu žiadostí o zaradenie zdravotníckej pomôcky do zoznamu kategorizovaných zdravotníckych pomôcok podaných v roku 2021, ku ktorým museli byť vyhlásenia a značky zhody priložené</w:t>
      </w:r>
      <w:r>
        <w:rPr>
          <w:rFonts w:ascii="Times New Roman" w:hAnsi="Times New Roman"/>
          <w:sz w:val="24"/>
          <w:szCs w:val="24"/>
        </w:rPr>
        <w:t>.</w:t>
      </w:r>
    </w:p>
    <w:p w14:paraId="04AF6D9C" w14:textId="33D59215" w:rsidR="009C6E0B" w:rsidRDefault="009C6E0B" w:rsidP="00580A2A">
      <w:pPr>
        <w:spacing w:line="360" w:lineRule="auto"/>
        <w:jc w:val="both"/>
        <w:rPr>
          <w:rFonts w:ascii="Times New Roman" w:hAnsi="Times New Roman"/>
          <w:sz w:val="24"/>
          <w:szCs w:val="24"/>
        </w:rPr>
      </w:pPr>
      <w:r>
        <w:rPr>
          <w:rFonts w:ascii="Times New Roman" w:hAnsi="Times New Roman"/>
          <w:sz w:val="24"/>
          <w:szCs w:val="24"/>
        </w:rPr>
        <w:t xml:space="preserve">PV = </w:t>
      </w:r>
      <w:r w:rsidR="000F2AE8">
        <w:rPr>
          <w:rFonts w:ascii="Times New Roman" w:hAnsi="Times New Roman"/>
          <w:sz w:val="24"/>
          <w:szCs w:val="24"/>
        </w:rPr>
        <w:t>CCP</w:t>
      </w:r>
      <w:r w:rsidR="00F10D59">
        <w:rPr>
          <w:rFonts w:ascii="Times New Roman" w:hAnsi="Times New Roman"/>
          <w:sz w:val="24"/>
          <w:szCs w:val="24"/>
        </w:rPr>
        <w:t xml:space="preserve"> x </w:t>
      </w:r>
      <w:proofErr w:type="spellStart"/>
      <w:r w:rsidR="00604651">
        <w:rPr>
          <w:rFonts w:ascii="Times New Roman" w:hAnsi="Times New Roman"/>
          <w:sz w:val="24"/>
          <w:szCs w:val="24"/>
        </w:rPr>
        <w:t>Poč.Žiadostí</w:t>
      </w:r>
      <w:proofErr w:type="spellEnd"/>
    </w:p>
    <w:p w14:paraId="64A6FC03" w14:textId="3210D471" w:rsidR="00F10D59" w:rsidRDefault="00F10D59" w:rsidP="00580A2A">
      <w:pPr>
        <w:spacing w:line="360" w:lineRule="auto"/>
        <w:jc w:val="both"/>
        <w:rPr>
          <w:rFonts w:ascii="Times New Roman" w:hAnsi="Times New Roman"/>
          <w:sz w:val="24"/>
          <w:szCs w:val="24"/>
        </w:rPr>
      </w:pPr>
      <w:r>
        <w:rPr>
          <w:rFonts w:ascii="Times New Roman" w:hAnsi="Times New Roman"/>
          <w:sz w:val="24"/>
          <w:szCs w:val="24"/>
        </w:rPr>
        <w:lastRenderedPageBreak/>
        <w:t>PV = 8,08 x 256</w:t>
      </w:r>
    </w:p>
    <w:p w14:paraId="4AB2B331" w14:textId="6B259512" w:rsidR="00F10D59" w:rsidRDefault="00F10D59" w:rsidP="00580A2A">
      <w:pPr>
        <w:spacing w:line="360" w:lineRule="auto"/>
        <w:jc w:val="both"/>
        <w:rPr>
          <w:rFonts w:ascii="Times New Roman" w:hAnsi="Times New Roman"/>
          <w:sz w:val="24"/>
          <w:szCs w:val="24"/>
        </w:rPr>
      </w:pPr>
      <w:r>
        <w:rPr>
          <w:rFonts w:ascii="Times New Roman" w:hAnsi="Times New Roman"/>
          <w:sz w:val="24"/>
          <w:szCs w:val="24"/>
        </w:rPr>
        <w:t>PV = 2 068,48 eur</w:t>
      </w:r>
    </w:p>
    <w:p w14:paraId="6D587F35" w14:textId="673EDE35" w:rsidR="00580A2A" w:rsidRDefault="00F10D59" w:rsidP="00580A2A">
      <w:pPr>
        <w:spacing w:line="360" w:lineRule="auto"/>
        <w:jc w:val="both"/>
        <w:rPr>
          <w:rFonts w:ascii="Times New Roman" w:hAnsi="Times New Roman"/>
          <w:sz w:val="24"/>
          <w:szCs w:val="24"/>
        </w:rPr>
      </w:pPr>
      <w:r>
        <w:rPr>
          <w:rFonts w:ascii="Times New Roman" w:hAnsi="Times New Roman"/>
          <w:sz w:val="24"/>
          <w:szCs w:val="24"/>
        </w:rPr>
        <w:t>Celková cena práce zamestnanca bola kalkulovaná ako cena práce zamestnanca vo výške 7,00 eur za hodinu.</w:t>
      </w:r>
    </w:p>
    <w:p w14:paraId="73B0C1BE" w14:textId="55BEC12E" w:rsidR="00580A2A" w:rsidRPr="00425C88" w:rsidRDefault="00580A2A" w:rsidP="00580A2A">
      <w:pPr>
        <w:spacing w:line="360" w:lineRule="auto"/>
        <w:jc w:val="both"/>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Doplňujúce informácie k výpočtu pozitívneho vplyvu uvedeného v tabuľke č. 2 po</w:t>
      </w:r>
      <w:r>
        <w:rPr>
          <w:rFonts w:ascii="Times New Roman" w:eastAsia="Calibri" w:hAnsi="Times New Roman" w:cs="Times New Roman"/>
          <w:sz w:val="24"/>
          <w:szCs w:val="24"/>
          <w:u w:val="single"/>
        </w:rPr>
        <w:t>d bodom 12</w:t>
      </w:r>
      <w:r w:rsidRPr="00425C88">
        <w:rPr>
          <w:rFonts w:ascii="Times New Roman" w:eastAsia="Calibri" w:hAnsi="Times New Roman" w:cs="Times New Roman"/>
          <w:sz w:val="24"/>
          <w:szCs w:val="24"/>
          <w:u w:val="single"/>
        </w:rPr>
        <w:t>.</w:t>
      </w:r>
    </w:p>
    <w:p w14:paraId="7F261997" w14:textId="55987F2A" w:rsidR="00580A2A" w:rsidRDefault="00580A2A" w:rsidP="00580A2A">
      <w:pPr>
        <w:spacing w:line="360" w:lineRule="auto"/>
        <w:jc w:val="both"/>
        <w:rPr>
          <w:rFonts w:ascii="Times New Roman" w:hAnsi="Times New Roman"/>
          <w:sz w:val="24"/>
          <w:szCs w:val="24"/>
        </w:rPr>
      </w:pPr>
      <w:r>
        <w:rPr>
          <w:rFonts w:ascii="Times New Roman" w:hAnsi="Times New Roman"/>
          <w:sz w:val="24"/>
          <w:szCs w:val="24"/>
        </w:rPr>
        <w:t>Navrhovaná úprava</w:t>
      </w:r>
      <w:r w:rsidR="00841B62">
        <w:rPr>
          <w:rFonts w:ascii="Times New Roman" w:hAnsi="Times New Roman"/>
          <w:sz w:val="24"/>
          <w:szCs w:val="24"/>
        </w:rPr>
        <w:t xml:space="preserve"> zrušuje povinnosť držiteľov registrácie liekov podať žiadosť o zníženie úradne určenej ceny lieku, ak v rámci porovnávania úradne určených cien zistia, že úradne určená cena lieku prevyšuje európsku referenčnú cenu lieku.</w:t>
      </w:r>
      <w:r w:rsidR="00426756">
        <w:rPr>
          <w:rFonts w:ascii="Times New Roman" w:hAnsi="Times New Roman"/>
          <w:sz w:val="24"/>
          <w:szCs w:val="24"/>
        </w:rPr>
        <w:t xml:space="preserve"> Za žiadosť o zníženie úradne určenej ceny lieku sa podľa navrhovanej právnej úpravy považuje vyhlásenie o úradne určených cenách lieku v iných členských štátoch, ktoré predkladá držiteľ registrácie lieku v rámci konania o porovnávaní úradne určených cien lieku.</w:t>
      </w:r>
    </w:p>
    <w:p w14:paraId="565343AD" w14:textId="55956733" w:rsidR="00426756" w:rsidRDefault="00426756" w:rsidP="00580A2A">
      <w:pPr>
        <w:spacing w:line="360" w:lineRule="auto"/>
        <w:jc w:val="both"/>
        <w:rPr>
          <w:rFonts w:ascii="Times New Roman" w:hAnsi="Times New Roman"/>
          <w:sz w:val="24"/>
          <w:szCs w:val="24"/>
        </w:rPr>
      </w:pPr>
      <w:r>
        <w:rPr>
          <w:rFonts w:ascii="Times New Roman" w:hAnsi="Times New Roman"/>
          <w:sz w:val="24"/>
          <w:szCs w:val="24"/>
        </w:rPr>
        <w:t>Navrhovaná úprava má pozitívny vplyv na farmaceutické spoločnosti. Pozitívny vplyv spočíva v znížení administratívnej záťaž</w:t>
      </w:r>
      <w:r w:rsidR="00604651">
        <w:rPr>
          <w:rFonts w:ascii="Times New Roman" w:hAnsi="Times New Roman"/>
          <w:sz w:val="24"/>
          <w:szCs w:val="24"/>
        </w:rPr>
        <w:t>e</w:t>
      </w:r>
      <w:r>
        <w:rPr>
          <w:rFonts w:ascii="Times New Roman" w:hAnsi="Times New Roman"/>
          <w:sz w:val="24"/>
          <w:szCs w:val="24"/>
        </w:rPr>
        <w:t xml:space="preserve"> zamestnancov farmaceutických spoločností na prípravu a podanie žiadosti o zníženie úradne určenej ceny lieku.</w:t>
      </w:r>
    </w:p>
    <w:p w14:paraId="16CABA6D" w14:textId="144B7C60" w:rsidR="00426756" w:rsidRDefault="00426756" w:rsidP="00426756">
      <w:pPr>
        <w:spacing w:line="360" w:lineRule="auto"/>
        <w:jc w:val="both"/>
        <w:rPr>
          <w:rFonts w:ascii="Times New Roman" w:hAnsi="Times New Roman"/>
          <w:sz w:val="24"/>
          <w:szCs w:val="24"/>
        </w:rPr>
      </w:pPr>
      <w:r>
        <w:rPr>
          <w:rFonts w:ascii="Times New Roman" w:hAnsi="Times New Roman"/>
          <w:sz w:val="24"/>
          <w:szCs w:val="24"/>
        </w:rPr>
        <w:t xml:space="preserve">Pozitívny vplyv bol kalkulovaný ako </w:t>
      </w:r>
      <w:r w:rsidR="00604651">
        <w:rPr>
          <w:rFonts w:ascii="Times New Roman" w:hAnsi="Times New Roman"/>
          <w:sz w:val="24"/>
          <w:szCs w:val="24"/>
        </w:rPr>
        <w:t xml:space="preserve">násobok celkovej ceny práce </w:t>
      </w:r>
      <w:r>
        <w:rPr>
          <w:rFonts w:ascii="Times New Roman" w:hAnsi="Times New Roman"/>
          <w:sz w:val="24"/>
          <w:szCs w:val="24"/>
        </w:rPr>
        <w:t>zamestnanca farmaceutickej spoločnosti spočívajúcej vo vyplnení a podaní žiadosti o zníženie úradne určenej ceny lieku (1 hodina práce)</w:t>
      </w:r>
      <w:r w:rsidR="00604651">
        <w:rPr>
          <w:rFonts w:ascii="Times New Roman" w:hAnsi="Times New Roman"/>
          <w:sz w:val="24"/>
          <w:szCs w:val="24"/>
        </w:rPr>
        <w:t xml:space="preserve"> a počtu žiadostí o zníženie úradne určenej ceny lieku, ktoré boli podané v dôsledku </w:t>
      </w:r>
      <w:proofErr w:type="spellStart"/>
      <w:r w:rsidR="00604651">
        <w:rPr>
          <w:rFonts w:ascii="Times New Roman" w:hAnsi="Times New Roman"/>
          <w:sz w:val="24"/>
          <w:szCs w:val="24"/>
        </w:rPr>
        <w:t>referencovania</w:t>
      </w:r>
      <w:proofErr w:type="spellEnd"/>
      <w:r w:rsidR="004D57AA">
        <w:rPr>
          <w:rFonts w:ascii="Times New Roman" w:hAnsi="Times New Roman"/>
          <w:sz w:val="24"/>
          <w:szCs w:val="24"/>
        </w:rPr>
        <w:t>.</w:t>
      </w:r>
    </w:p>
    <w:p w14:paraId="6257CFF7" w14:textId="44260332" w:rsidR="00604651" w:rsidRDefault="00604651" w:rsidP="00604651">
      <w:pPr>
        <w:spacing w:line="360" w:lineRule="auto"/>
        <w:jc w:val="both"/>
        <w:rPr>
          <w:rFonts w:ascii="Times New Roman" w:hAnsi="Times New Roman"/>
          <w:sz w:val="24"/>
          <w:szCs w:val="24"/>
        </w:rPr>
      </w:pPr>
      <w:r>
        <w:rPr>
          <w:rFonts w:ascii="Times New Roman" w:hAnsi="Times New Roman"/>
          <w:sz w:val="24"/>
          <w:szCs w:val="24"/>
        </w:rPr>
        <w:t xml:space="preserve">PV = </w:t>
      </w:r>
      <w:r w:rsidR="000F2AE8">
        <w:rPr>
          <w:rFonts w:ascii="Times New Roman" w:hAnsi="Times New Roman"/>
          <w:sz w:val="24"/>
          <w:szCs w:val="24"/>
        </w:rPr>
        <w:t>CCP</w:t>
      </w:r>
      <w:r>
        <w:rPr>
          <w:rFonts w:ascii="Times New Roman" w:hAnsi="Times New Roman"/>
          <w:sz w:val="24"/>
          <w:szCs w:val="24"/>
        </w:rPr>
        <w:t xml:space="preserve"> x </w:t>
      </w:r>
      <w:proofErr w:type="spellStart"/>
      <w:r>
        <w:rPr>
          <w:rFonts w:ascii="Times New Roman" w:hAnsi="Times New Roman"/>
          <w:sz w:val="24"/>
          <w:szCs w:val="24"/>
        </w:rPr>
        <w:t>Poč.Žiadostí</w:t>
      </w:r>
      <w:proofErr w:type="spellEnd"/>
    </w:p>
    <w:p w14:paraId="5DD22AA5" w14:textId="689309AA" w:rsidR="00604651" w:rsidRDefault="004D57AA" w:rsidP="00604651">
      <w:pPr>
        <w:spacing w:line="360" w:lineRule="auto"/>
        <w:jc w:val="both"/>
        <w:rPr>
          <w:rFonts w:ascii="Times New Roman" w:hAnsi="Times New Roman"/>
          <w:sz w:val="24"/>
          <w:szCs w:val="24"/>
        </w:rPr>
      </w:pPr>
      <w:r>
        <w:rPr>
          <w:rFonts w:ascii="Times New Roman" w:hAnsi="Times New Roman"/>
          <w:sz w:val="24"/>
          <w:szCs w:val="24"/>
        </w:rPr>
        <w:t>PV = 8,08 x 315</w:t>
      </w:r>
    </w:p>
    <w:p w14:paraId="62BAD5B4" w14:textId="0A7E65C2" w:rsidR="00604651" w:rsidRDefault="00604651" w:rsidP="00604651">
      <w:pPr>
        <w:spacing w:line="360" w:lineRule="auto"/>
        <w:jc w:val="both"/>
        <w:rPr>
          <w:rFonts w:ascii="Times New Roman" w:hAnsi="Times New Roman"/>
          <w:sz w:val="24"/>
          <w:szCs w:val="24"/>
        </w:rPr>
      </w:pPr>
      <w:r>
        <w:rPr>
          <w:rFonts w:ascii="Times New Roman" w:hAnsi="Times New Roman"/>
          <w:sz w:val="24"/>
          <w:szCs w:val="24"/>
        </w:rPr>
        <w:t xml:space="preserve">PV = </w:t>
      </w:r>
      <w:r w:rsidR="004D57AA">
        <w:rPr>
          <w:rFonts w:ascii="Times New Roman" w:hAnsi="Times New Roman"/>
          <w:sz w:val="24"/>
          <w:szCs w:val="24"/>
        </w:rPr>
        <w:t>2 545,2</w:t>
      </w:r>
      <w:r>
        <w:rPr>
          <w:rFonts w:ascii="Times New Roman" w:hAnsi="Times New Roman"/>
          <w:sz w:val="24"/>
          <w:szCs w:val="24"/>
        </w:rPr>
        <w:t xml:space="preserve"> eur</w:t>
      </w:r>
    </w:p>
    <w:p w14:paraId="7002F293" w14:textId="72076137" w:rsidR="00604651" w:rsidRDefault="00604651" w:rsidP="00580A2A">
      <w:pPr>
        <w:spacing w:line="360" w:lineRule="auto"/>
        <w:jc w:val="both"/>
        <w:rPr>
          <w:rFonts w:ascii="Times New Roman" w:hAnsi="Times New Roman"/>
          <w:sz w:val="24"/>
          <w:szCs w:val="24"/>
        </w:rPr>
      </w:pPr>
      <w:r>
        <w:rPr>
          <w:rFonts w:ascii="Times New Roman" w:hAnsi="Times New Roman"/>
          <w:sz w:val="24"/>
          <w:szCs w:val="24"/>
        </w:rPr>
        <w:t>Celková cena práce zamestnanca bola kalkulovaná ako cena práce zamestnanca vo výške 7,00 eur za hodinu.</w:t>
      </w:r>
    </w:p>
    <w:p w14:paraId="202963CF" w14:textId="728BA572" w:rsidR="004D57AA" w:rsidRDefault="004D57AA" w:rsidP="00580A2A">
      <w:pPr>
        <w:spacing w:line="360" w:lineRule="auto"/>
        <w:jc w:val="both"/>
        <w:rPr>
          <w:rFonts w:ascii="Times New Roman" w:hAnsi="Times New Roman"/>
          <w:sz w:val="24"/>
          <w:szCs w:val="24"/>
        </w:rPr>
      </w:pPr>
      <w:r>
        <w:rPr>
          <w:rFonts w:ascii="Times New Roman" w:hAnsi="Times New Roman"/>
          <w:sz w:val="24"/>
          <w:szCs w:val="24"/>
        </w:rPr>
        <w:t xml:space="preserve">Počet žiadostí o zníženie úradne určenej ceny lieku, ktoré boli podané v dôsledku </w:t>
      </w:r>
      <w:proofErr w:type="spellStart"/>
      <w:r>
        <w:rPr>
          <w:rFonts w:ascii="Times New Roman" w:hAnsi="Times New Roman"/>
          <w:sz w:val="24"/>
          <w:szCs w:val="24"/>
        </w:rPr>
        <w:t>referencovania</w:t>
      </w:r>
      <w:proofErr w:type="spellEnd"/>
      <w:r>
        <w:rPr>
          <w:rFonts w:ascii="Times New Roman" w:hAnsi="Times New Roman"/>
          <w:sz w:val="24"/>
          <w:szCs w:val="24"/>
        </w:rPr>
        <w:t xml:space="preserve"> bol kalkulovaný ako násobok počtu žiadostí o zníženie úradne určenej ceny lieku v dôsledku </w:t>
      </w:r>
      <w:proofErr w:type="spellStart"/>
      <w:r>
        <w:rPr>
          <w:rFonts w:ascii="Times New Roman" w:hAnsi="Times New Roman"/>
          <w:sz w:val="24"/>
          <w:szCs w:val="24"/>
        </w:rPr>
        <w:t>referencovania</w:t>
      </w:r>
      <w:proofErr w:type="spellEnd"/>
      <w:r>
        <w:rPr>
          <w:rFonts w:ascii="Times New Roman" w:hAnsi="Times New Roman"/>
          <w:sz w:val="24"/>
          <w:szCs w:val="24"/>
        </w:rPr>
        <w:t xml:space="preserve"> začatého 15. októbra 2021 (105) a počtu jednotlivých kôl </w:t>
      </w:r>
      <w:proofErr w:type="spellStart"/>
      <w:r>
        <w:rPr>
          <w:rFonts w:ascii="Times New Roman" w:hAnsi="Times New Roman"/>
          <w:sz w:val="24"/>
          <w:szCs w:val="24"/>
        </w:rPr>
        <w:t>referencovania</w:t>
      </w:r>
      <w:proofErr w:type="spellEnd"/>
      <w:r>
        <w:rPr>
          <w:rFonts w:ascii="Times New Roman" w:hAnsi="Times New Roman"/>
          <w:sz w:val="24"/>
          <w:szCs w:val="24"/>
        </w:rPr>
        <w:t xml:space="preserve"> uskutočnených v roku 2021 (3).</w:t>
      </w:r>
    </w:p>
    <w:p w14:paraId="1733B798" w14:textId="77777777" w:rsidR="00692E39" w:rsidRPr="00425C88" w:rsidRDefault="00692E39" w:rsidP="00692E39">
      <w:pPr>
        <w:spacing w:line="360" w:lineRule="auto"/>
        <w:jc w:val="both"/>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Doplňujúce informácie k výpočtu pozitívneho vplyvu uvedeného v tabuľke č. 2 po</w:t>
      </w:r>
      <w:r>
        <w:rPr>
          <w:rFonts w:ascii="Times New Roman" w:eastAsia="Calibri" w:hAnsi="Times New Roman" w:cs="Times New Roman"/>
          <w:sz w:val="24"/>
          <w:szCs w:val="24"/>
          <w:u w:val="single"/>
        </w:rPr>
        <w:t>d bodom 13</w:t>
      </w:r>
      <w:r w:rsidRPr="00425C88">
        <w:rPr>
          <w:rFonts w:ascii="Times New Roman" w:eastAsia="Calibri" w:hAnsi="Times New Roman" w:cs="Times New Roman"/>
          <w:sz w:val="24"/>
          <w:szCs w:val="24"/>
          <w:u w:val="single"/>
        </w:rPr>
        <w:t>.</w:t>
      </w:r>
    </w:p>
    <w:p w14:paraId="0E8B7026" w14:textId="534951FC" w:rsidR="00692E39" w:rsidRDefault="00692E39" w:rsidP="00692E39">
      <w:pPr>
        <w:spacing w:line="360" w:lineRule="auto"/>
        <w:jc w:val="both"/>
        <w:rPr>
          <w:rFonts w:ascii="Times New Roman" w:hAnsi="Times New Roman"/>
          <w:sz w:val="24"/>
          <w:szCs w:val="24"/>
        </w:rPr>
      </w:pPr>
      <w:r>
        <w:rPr>
          <w:rFonts w:ascii="Times New Roman" w:hAnsi="Times New Roman"/>
          <w:sz w:val="24"/>
          <w:szCs w:val="24"/>
        </w:rPr>
        <w:lastRenderedPageBreak/>
        <w:t>Navrhovaná úprava zavádza osobitný mechanizmus úhrady inovatívnych liekov poskytovaných v rámci ústavnej zdravotnej starostlivosti. Podľa súčasnej právnej úpravy s</w:t>
      </w:r>
      <w:r w:rsidR="00D520A3">
        <w:rPr>
          <w:rFonts w:ascii="Times New Roman" w:hAnsi="Times New Roman"/>
          <w:sz w:val="24"/>
          <w:szCs w:val="24"/>
        </w:rPr>
        <w:t>a lieky poskytované v rámci ústavnej zdravotnej starostlivosti nezaradzujú do zoznamu kategorizovaných liekov a sú plne uhrádzané z prostriedkov verejného zdravotného poistenia na základe zmlúv uzatváraných medzi zdravotnými poisťovňami a poskytovateľmi zdravotnej starostlivosti.</w:t>
      </w:r>
    </w:p>
    <w:p w14:paraId="409D98C0" w14:textId="63A86662" w:rsidR="00692E39" w:rsidRDefault="00692E39" w:rsidP="00692E39">
      <w:pPr>
        <w:spacing w:line="360" w:lineRule="auto"/>
        <w:jc w:val="both"/>
        <w:rPr>
          <w:rFonts w:ascii="Times New Roman" w:hAnsi="Times New Roman"/>
          <w:sz w:val="24"/>
          <w:szCs w:val="24"/>
        </w:rPr>
      </w:pPr>
      <w:r>
        <w:rPr>
          <w:rFonts w:ascii="Times New Roman" w:hAnsi="Times New Roman"/>
          <w:sz w:val="24"/>
          <w:szCs w:val="24"/>
        </w:rPr>
        <w:t>Na slovenský trh prichádzajú inovatívne lieky, ktor</w:t>
      </w:r>
      <w:r w:rsidR="00D520A3">
        <w:rPr>
          <w:rFonts w:ascii="Times New Roman" w:hAnsi="Times New Roman"/>
          <w:sz w:val="24"/>
          <w:szCs w:val="24"/>
        </w:rPr>
        <w:t>é sú poskytované výlučne v rámci ústavnej zdravotnej starostlivosti, avšak ich</w:t>
      </w:r>
      <w:r>
        <w:rPr>
          <w:rFonts w:ascii="Times New Roman" w:hAnsi="Times New Roman"/>
          <w:sz w:val="24"/>
          <w:szCs w:val="24"/>
        </w:rPr>
        <w:t xml:space="preserve"> cena </w:t>
      </w:r>
      <w:r w:rsidR="00D520A3">
        <w:rPr>
          <w:rFonts w:ascii="Times New Roman" w:hAnsi="Times New Roman"/>
          <w:sz w:val="24"/>
          <w:szCs w:val="24"/>
        </w:rPr>
        <w:t>má významný vplyv na dopad na prostriedky verejného zdravotného poistenia. Nakoľko tieto lieky sa v zmysle aktuálnej právnej úpravy nezaradzujú do zoznamu kategorizovaných liekov, ministerstvo neurčuje výšku, za ktorú majú byť z prostriedkov verejného zdravotného poistenia uhrádzané a rovnako ani spôsob akým sa majú</w:t>
      </w:r>
      <w:r w:rsidR="00F7565F">
        <w:rPr>
          <w:rFonts w:ascii="Times New Roman" w:hAnsi="Times New Roman"/>
          <w:sz w:val="24"/>
          <w:szCs w:val="24"/>
        </w:rPr>
        <w:t xml:space="preserve"> tieto lieky</w:t>
      </w:r>
      <w:r w:rsidR="00D520A3">
        <w:rPr>
          <w:rFonts w:ascii="Times New Roman" w:hAnsi="Times New Roman"/>
          <w:sz w:val="24"/>
          <w:szCs w:val="24"/>
        </w:rPr>
        <w:t xml:space="preserve"> uhradiť.</w:t>
      </w:r>
    </w:p>
    <w:p w14:paraId="7C3586D2" w14:textId="4A5CB922" w:rsidR="00692E39" w:rsidRDefault="00F7565F" w:rsidP="00692E39">
      <w:pPr>
        <w:spacing w:line="360" w:lineRule="auto"/>
        <w:jc w:val="both"/>
        <w:rPr>
          <w:rFonts w:ascii="Times New Roman" w:hAnsi="Times New Roman"/>
          <w:sz w:val="24"/>
          <w:szCs w:val="24"/>
        </w:rPr>
      </w:pPr>
      <w:r>
        <w:rPr>
          <w:rFonts w:ascii="Times New Roman" w:hAnsi="Times New Roman"/>
          <w:sz w:val="24"/>
          <w:szCs w:val="24"/>
        </w:rPr>
        <w:t>Navrhovaná úprava zavádza možnosť zaradenia týchto liekov do zoznamu kategorizovaných liekov a rovnako stanovuje spôsob ich úhrady, a to ako pripočítateľnú položku k zdravotnému výkonu poskytovanému v rámci ústavnej zdravotnej starostlivosti.</w:t>
      </w:r>
    </w:p>
    <w:p w14:paraId="623734FA" w14:textId="49072FD5" w:rsidR="00F7565F" w:rsidRDefault="00F7565F" w:rsidP="00692E39">
      <w:pPr>
        <w:spacing w:line="360" w:lineRule="auto"/>
        <w:jc w:val="both"/>
        <w:rPr>
          <w:rFonts w:ascii="Times New Roman" w:hAnsi="Times New Roman"/>
          <w:sz w:val="24"/>
          <w:szCs w:val="24"/>
        </w:rPr>
      </w:pPr>
      <w:r>
        <w:rPr>
          <w:rFonts w:ascii="Times New Roman" w:hAnsi="Times New Roman"/>
          <w:sz w:val="24"/>
          <w:szCs w:val="24"/>
        </w:rPr>
        <w:t>Navrhovaná úprava má v dôsledku zavedenia mechanizmu úhrady týchto liekov pozitívny vplyv na poskytovateľov zdravotnej starostlivosti. Pozitívny vplyv spočíva v znížení záťaže poskytovateľov zdravotnej starostlivosti na negociáciu úhrady týchto liekov so zdravotnými poisťovňami.</w:t>
      </w:r>
    </w:p>
    <w:p w14:paraId="33C2E8B4" w14:textId="79DEAFC2" w:rsidR="00F7565F" w:rsidRDefault="00F7565F" w:rsidP="00692E39">
      <w:pPr>
        <w:spacing w:line="360" w:lineRule="auto"/>
        <w:jc w:val="both"/>
        <w:rPr>
          <w:rFonts w:ascii="Times New Roman" w:hAnsi="Times New Roman"/>
          <w:sz w:val="24"/>
          <w:szCs w:val="24"/>
        </w:rPr>
      </w:pPr>
      <w:r>
        <w:rPr>
          <w:rFonts w:ascii="Times New Roman" w:hAnsi="Times New Roman"/>
          <w:sz w:val="24"/>
          <w:szCs w:val="24"/>
        </w:rPr>
        <w:t xml:space="preserve">Pozitívny vplyv na poskytovateľov zdravotnej starostlivosti je kalkulovaný ako násobok </w:t>
      </w:r>
      <w:r w:rsidR="000F2AE8">
        <w:rPr>
          <w:rFonts w:ascii="Times New Roman" w:hAnsi="Times New Roman"/>
          <w:sz w:val="24"/>
          <w:szCs w:val="24"/>
        </w:rPr>
        <w:t>celkovej ceny práce</w:t>
      </w:r>
      <w:r>
        <w:rPr>
          <w:rFonts w:ascii="Times New Roman" w:hAnsi="Times New Roman"/>
          <w:sz w:val="24"/>
          <w:szCs w:val="24"/>
        </w:rPr>
        <w:t xml:space="preserve"> jedného zamestnanca poskytovateľa zdravotnej starostlivosti, ktorého náplňou práce by bola negociácia </w:t>
      </w:r>
      <w:r w:rsidR="000F2AE8">
        <w:rPr>
          <w:rFonts w:ascii="Times New Roman" w:hAnsi="Times New Roman"/>
          <w:sz w:val="24"/>
          <w:szCs w:val="24"/>
        </w:rPr>
        <w:t>úhrad týchto liekov a počtu vysoko špecializovaných pracovísk, na ktorých by sa tieto lieky podávali.</w:t>
      </w:r>
    </w:p>
    <w:p w14:paraId="6CAD9B72" w14:textId="60AD60EA" w:rsidR="000F2AE8" w:rsidRDefault="000F2AE8" w:rsidP="00692E39">
      <w:pPr>
        <w:spacing w:line="360" w:lineRule="auto"/>
        <w:jc w:val="both"/>
        <w:rPr>
          <w:rFonts w:ascii="Times New Roman" w:hAnsi="Times New Roman"/>
          <w:sz w:val="24"/>
          <w:szCs w:val="24"/>
        </w:rPr>
      </w:pPr>
      <w:r>
        <w:rPr>
          <w:rFonts w:ascii="Times New Roman" w:hAnsi="Times New Roman"/>
          <w:sz w:val="24"/>
          <w:szCs w:val="24"/>
        </w:rPr>
        <w:t xml:space="preserve">PV = CCP x </w:t>
      </w:r>
      <w:proofErr w:type="spellStart"/>
      <w:r>
        <w:rPr>
          <w:rFonts w:ascii="Times New Roman" w:hAnsi="Times New Roman"/>
          <w:sz w:val="24"/>
          <w:szCs w:val="24"/>
        </w:rPr>
        <w:t>Poč.Pracovísk</w:t>
      </w:r>
      <w:proofErr w:type="spellEnd"/>
    </w:p>
    <w:p w14:paraId="26891733" w14:textId="766BD988" w:rsidR="000F2AE8" w:rsidRDefault="000F2AE8" w:rsidP="00692E39">
      <w:pPr>
        <w:spacing w:line="360" w:lineRule="auto"/>
        <w:jc w:val="both"/>
        <w:rPr>
          <w:rFonts w:ascii="Times New Roman" w:hAnsi="Times New Roman"/>
          <w:sz w:val="24"/>
          <w:szCs w:val="24"/>
        </w:rPr>
      </w:pPr>
      <w:r>
        <w:rPr>
          <w:rFonts w:ascii="Times New Roman" w:hAnsi="Times New Roman"/>
          <w:sz w:val="24"/>
          <w:szCs w:val="24"/>
        </w:rPr>
        <w:t>PV = 2 753, 44 x 3</w:t>
      </w:r>
    </w:p>
    <w:p w14:paraId="22851F28" w14:textId="7207B083" w:rsidR="000F2AE8" w:rsidRPr="00692E39" w:rsidRDefault="000F2AE8" w:rsidP="00692E39">
      <w:pPr>
        <w:spacing w:line="360" w:lineRule="auto"/>
        <w:jc w:val="both"/>
        <w:rPr>
          <w:rFonts w:ascii="Times New Roman" w:hAnsi="Times New Roman"/>
          <w:sz w:val="24"/>
          <w:szCs w:val="24"/>
        </w:rPr>
      </w:pPr>
      <w:r>
        <w:rPr>
          <w:rFonts w:ascii="Times New Roman" w:hAnsi="Times New Roman"/>
          <w:sz w:val="24"/>
          <w:szCs w:val="24"/>
        </w:rPr>
        <w:t>PV = 8 260,32</w:t>
      </w:r>
    </w:p>
    <w:p w14:paraId="414E2E28" w14:textId="40B6C4F0" w:rsidR="00EF7620" w:rsidRDefault="000F2AE8" w:rsidP="000F2AE8">
      <w:pPr>
        <w:spacing w:line="360" w:lineRule="auto"/>
        <w:jc w:val="both"/>
        <w:rPr>
          <w:rFonts w:ascii="Times New Roman" w:hAnsi="Times New Roman"/>
          <w:sz w:val="24"/>
          <w:szCs w:val="24"/>
        </w:rPr>
      </w:pPr>
      <w:r>
        <w:rPr>
          <w:rFonts w:ascii="Times New Roman" w:hAnsi="Times New Roman"/>
          <w:sz w:val="24"/>
          <w:szCs w:val="24"/>
        </w:rPr>
        <w:t>Celková cena práce zamestnanca bola kalkulovaná ako cena práce zamestnanca vo výške 1 500,00 eur za mesiac.</w:t>
      </w:r>
    </w:p>
    <w:p w14:paraId="3EADF00C" w14:textId="28FF51B9" w:rsidR="00EB1CF4" w:rsidRDefault="00EB1CF4" w:rsidP="000F2AE8">
      <w:pPr>
        <w:spacing w:line="360" w:lineRule="auto"/>
        <w:jc w:val="both"/>
        <w:rPr>
          <w:rFonts w:ascii="Times New Roman" w:eastAsia="Calibri" w:hAnsi="Times New Roman" w:cs="Times New Roman"/>
          <w:sz w:val="24"/>
          <w:szCs w:val="24"/>
          <w:u w:val="single"/>
        </w:rPr>
      </w:pPr>
      <w:r w:rsidRPr="00425C88">
        <w:rPr>
          <w:rFonts w:ascii="Times New Roman" w:eastAsia="Calibri" w:hAnsi="Times New Roman" w:cs="Times New Roman"/>
          <w:sz w:val="24"/>
          <w:szCs w:val="24"/>
          <w:u w:val="single"/>
        </w:rPr>
        <w:t>Doplňujúce informácie k výpočtu pozitívneho vplyvu uvedeného v tabuľke č. 2 po</w:t>
      </w:r>
      <w:r>
        <w:rPr>
          <w:rFonts w:ascii="Times New Roman" w:eastAsia="Calibri" w:hAnsi="Times New Roman" w:cs="Times New Roman"/>
          <w:sz w:val="24"/>
          <w:szCs w:val="24"/>
          <w:u w:val="single"/>
        </w:rPr>
        <w:t>d bodom 13</w:t>
      </w:r>
      <w:r w:rsidRPr="00425C88">
        <w:rPr>
          <w:rFonts w:ascii="Times New Roman" w:eastAsia="Calibri" w:hAnsi="Times New Roman" w:cs="Times New Roman"/>
          <w:sz w:val="24"/>
          <w:szCs w:val="24"/>
          <w:u w:val="single"/>
        </w:rPr>
        <w:t>.</w:t>
      </w:r>
    </w:p>
    <w:p w14:paraId="4F4D0B19" w14:textId="6574FAA3" w:rsidR="00EB1CF4" w:rsidRDefault="00EB1CF4" w:rsidP="00EB1CF4">
      <w:pPr>
        <w:spacing w:line="360" w:lineRule="auto"/>
        <w:jc w:val="both"/>
        <w:rPr>
          <w:rFonts w:ascii="Times New Roman" w:hAnsi="Times New Roman"/>
          <w:sz w:val="24"/>
          <w:szCs w:val="24"/>
        </w:rPr>
      </w:pPr>
      <w:r>
        <w:rPr>
          <w:rFonts w:ascii="Times New Roman" w:hAnsi="Times New Roman"/>
          <w:sz w:val="24"/>
          <w:szCs w:val="24"/>
        </w:rPr>
        <w:lastRenderedPageBreak/>
        <w:t xml:space="preserve">Navrhovaná úprava zavádza novú povinnosť pre všetky zdravotné poisťovne pôsobiace na slovenskom trhu, a to povinnosť zverejňovať štatistické informácie o rozhodovacej činnosti zdravotnej poisťovne týkajúcej sa úhrady liekov, zdravotníckych pomôcok a dietetických potravín vo </w:t>
      </w:r>
      <w:proofErr w:type="spellStart"/>
      <w:r>
        <w:rPr>
          <w:rFonts w:ascii="Times New Roman" w:hAnsi="Times New Roman"/>
          <w:sz w:val="24"/>
          <w:szCs w:val="24"/>
        </w:rPr>
        <w:t>výnimkovom</w:t>
      </w:r>
      <w:proofErr w:type="spellEnd"/>
      <w:r>
        <w:rPr>
          <w:rFonts w:ascii="Times New Roman" w:hAnsi="Times New Roman"/>
          <w:sz w:val="24"/>
          <w:szCs w:val="24"/>
        </w:rPr>
        <w:t xml:space="preserve"> režime.</w:t>
      </w:r>
      <w:r w:rsidR="00867C7E">
        <w:rPr>
          <w:rFonts w:ascii="Times New Roman" w:hAnsi="Times New Roman"/>
          <w:sz w:val="24"/>
          <w:szCs w:val="24"/>
        </w:rPr>
        <w:t xml:space="preserve"> Táto povinnosť je zdravotným poisťovniam uložená v štvrťročnom intervale, teda každé 3 mesiace.</w:t>
      </w:r>
    </w:p>
    <w:p w14:paraId="402720BA" w14:textId="117F2D43" w:rsidR="00867C7E" w:rsidRDefault="00867C7E" w:rsidP="00EB1CF4">
      <w:pPr>
        <w:spacing w:line="360" w:lineRule="auto"/>
        <w:jc w:val="both"/>
        <w:rPr>
          <w:rFonts w:ascii="Times New Roman" w:hAnsi="Times New Roman"/>
          <w:sz w:val="24"/>
          <w:szCs w:val="24"/>
        </w:rPr>
      </w:pPr>
      <w:r>
        <w:rPr>
          <w:rFonts w:ascii="Times New Roman" w:hAnsi="Times New Roman"/>
          <w:sz w:val="24"/>
          <w:szCs w:val="24"/>
        </w:rPr>
        <w:t>Dopad tejto povinnosti na zdravotné poisťovne je negatívny. Negatívny vplyv spočíva vo zvýšení administratívnej záťaže zdravotnej poisťovne. Negatívny vplyv je kalkulovaný ako násobok celkovej ceny práce jedného zamestnanca spočívajúcej v spracovaní a zverejnení údajov za hodinu (8,08), počtu hodín, ktoré zamestnanec bude venovať vykonaniu tejto práce (16) a frekvencie uskutočňovania tejto povinnosti za rok (4).</w:t>
      </w:r>
    </w:p>
    <w:p w14:paraId="35C13D74" w14:textId="1DEA057C" w:rsidR="00867C7E" w:rsidRDefault="00867C7E" w:rsidP="00867C7E">
      <w:pPr>
        <w:spacing w:line="360" w:lineRule="auto"/>
        <w:jc w:val="both"/>
        <w:rPr>
          <w:rFonts w:ascii="Times New Roman" w:hAnsi="Times New Roman"/>
          <w:sz w:val="24"/>
          <w:szCs w:val="24"/>
        </w:rPr>
      </w:pPr>
      <w:r>
        <w:rPr>
          <w:rFonts w:ascii="Times New Roman" w:hAnsi="Times New Roman"/>
          <w:sz w:val="24"/>
          <w:szCs w:val="24"/>
        </w:rPr>
        <w:t xml:space="preserve">PV = CCP x </w:t>
      </w:r>
      <w:proofErr w:type="spellStart"/>
      <w:r>
        <w:rPr>
          <w:rFonts w:ascii="Times New Roman" w:hAnsi="Times New Roman"/>
          <w:sz w:val="24"/>
          <w:szCs w:val="24"/>
        </w:rPr>
        <w:t>Poč.Odprac.Hodín</w:t>
      </w:r>
      <w:proofErr w:type="spellEnd"/>
      <w:r>
        <w:rPr>
          <w:rFonts w:ascii="Times New Roman" w:hAnsi="Times New Roman"/>
          <w:sz w:val="24"/>
          <w:szCs w:val="24"/>
        </w:rPr>
        <w:t xml:space="preserve"> x </w:t>
      </w:r>
      <w:proofErr w:type="spellStart"/>
      <w:r>
        <w:rPr>
          <w:rFonts w:ascii="Times New Roman" w:hAnsi="Times New Roman"/>
          <w:sz w:val="24"/>
          <w:szCs w:val="24"/>
        </w:rPr>
        <w:t>Frekven.Povinn</w:t>
      </w:r>
      <w:proofErr w:type="spellEnd"/>
      <w:r>
        <w:rPr>
          <w:rFonts w:ascii="Times New Roman" w:hAnsi="Times New Roman"/>
          <w:sz w:val="24"/>
          <w:szCs w:val="24"/>
        </w:rPr>
        <w:t>.</w:t>
      </w:r>
    </w:p>
    <w:p w14:paraId="515F6BCC" w14:textId="1E539018" w:rsidR="00867C7E" w:rsidRDefault="00867C7E" w:rsidP="00867C7E">
      <w:pPr>
        <w:spacing w:line="360" w:lineRule="auto"/>
        <w:jc w:val="both"/>
        <w:rPr>
          <w:rFonts w:ascii="Times New Roman" w:hAnsi="Times New Roman"/>
          <w:sz w:val="24"/>
          <w:szCs w:val="24"/>
        </w:rPr>
      </w:pPr>
      <w:r>
        <w:rPr>
          <w:rFonts w:ascii="Times New Roman" w:hAnsi="Times New Roman"/>
          <w:sz w:val="24"/>
          <w:szCs w:val="24"/>
        </w:rPr>
        <w:t>PV = 8,08 x 16 x 4</w:t>
      </w:r>
    </w:p>
    <w:p w14:paraId="54B75716" w14:textId="1FCB4C5E" w:rsidR="00867C7E" w:rsidRDefault="00867C7E" w:rsidP="00867C7E">
      <w:pPr>
        <w:spacing w:line="360" w:lineRule="auto"/>
        <w:jc w:val="both"/>
        <w:rPr>
          <w:rFonts w:ascii="Times New Roman" w:hAnsi="Times New Roman"/>
          <w:sz w:val="24"/>
          <w:szCs w:val="24"/>
        </w:rPr>
      </w:pPr>
      <w:r>
        <w:rPr>
          <w:rFonts w:ascii="Times New Roman" w:hAnsi="Times New Roman"/>
          <w:sz w:val="24"/>
          <w:szCs w:val="24"/>
        </w:rPr>
        <w:t>PV = 517,12 eur</w:t>
      </w:r>
    </w:p>
    <w:p w14:paraId="73C2C850" w14:textId="2CD47060" w:rsidR="00EB1CF4" w:rsidRPr="00692E39" w:rsidRDefault="00867C7E" w:rsidP="00EB1CF4">
      <w:pPr>
        <w:spacing w:line="360" w:lineRule="auto"/>
        <w:jc w:val="both"/>
        <w:rPr>
          <w:rFonts w:ascii="Times New Roman" w:hAnsi="Times New Roman"/>
          <w:sz w:val="24"/>
          <w:szCs w:val="24"/>
        </w:rPr>
      </w:pPr>
      <w:r>
        <w:rPr>
          <w:rFonts w:ascii="Times New Roman" w:hAnsi="Times New Roman"/>
          <w:sz w:val="24"/>
          <w:szCs w:val="24"/>
        </w:rPr>
        <w:t>Celková cena práce zamestnanca bola kalkulovaná ako cena práce zamestnanca vo výške 7,00 eur za hodinu.</w:t>
      </w: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7022D865" w:rsidR="00054C41" w:rsidRDefault="00054C41" w:rsidP="00054C41">
      <w:pPr>
        <w:spacing w:after="0"/>
        <w:jc w:val="both"/>
        <w:rPr>
          <w:rFonts w:ascii="Times New Roman" w:eastAsia="Calibri" w:hAnsi="Times New Roman" w:cs="Times New Roman"/>
          <w:i/>
          <w:sz w:val="24"/>
          <w:szCs w:val="24"/>
        </w:rPr>
      </w:pPr>
    </w:p>
    <w:p w14:paraId="70372E81" w14:textId="353DA2B5" w:rsidR="008153BC" w:rsidRDefault="008153BC" w:rsidP="009F295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Konzultácie s podnikateľskými subjektmi pred predbežným pripomienkovým konaním boli uskutočnené formou osobných</w:t>
      </w:r>
      <w:r w:rsidR="0018227C">
        <w:rPr>
          <w:rFonts w:ascii="Times New Roman" w:eastAsia="Calibri" w:hAnsi="Times New Roman" w:cs="Times New Roman"/>
          <w:sz w:val="24"/>
          <w:szCs w:val="24"/>
        </w:rPr>
        <w:t xml:space="preserve"> spoločných alebo individuálnych stretnutí. </w:t>
      </w:r>
      <w:r>
        <w:rPr>
          <w:rFonts w:ascii="Times New Roman" w:eastAsia="Calibri" w:hAnsi="Times New Roman" w:cs="Times New Roman"/>
          <w:sz w:val="24"/>
          <w:szCs w:val="24"/>
        </w:rPr>
        <w:t>Konzultácie boli uskutočnené nasledovne:</w:t>
      </w:r>
    </w:p>
    <w:p w14:paraId="389F0D40" w14:textId="77777777" w:rsidR="00723016" w:rsidRPr="00723016" w:rsidRDefault="00723016" w:rsidP="00723016">
      <w:pPr>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266"/>
        <w:gridCol w:w="1418"/>
        <w:gridCol w:w="4961"/>
        <w:gridCol w:w="1407"/>
      </w:tblGrid>
      <w:tr w:rsidR="00EF7620" w:rsidRPr="00723016" w14:paraId="7C38DF6C" w14:textId="77777777" w:rsidTr="001D319A">
        <w:trPr>
          <w:tblHeader/>
        </w:trPr>
        <w:tc>
          <w:tcPr>
            <w:tcW w:w="1266" w:type="dxa"/>
            <w:tcBorders>
              <w:top w:val="single" w:sz="8" w:space="0" w:color="auto"/>
              <w:left w:val="single" w:sz="8" w:space="0" w:color="auto"/>
              <w:bottom w:val="single" w:sz="4" w:space="0" w:color="auto"/>
              <w:right w:val="single" w:sz="8" w:space="0" w:color="auto"/>
            </w:tcBorders>
            <w:shd w:val="clear" w:color="auto" w:fill="F2F2F2"/>
            <w:tcMar>
              <w:top w:w="0" w:type="dxa"/>
              <w:left w:w="108" w:type="dxa"/>
              <w:bottom w:w="0" w:type="dxa"/>
              <w:right w:w="108" w:type="dxa"/>
            </w:tcMar>
            <w:hideMark/>
          </w:tcPr>
          <w:p w14:paraId="48CC16C2" w14:textId="77777777" w:rsidR="00723016" w:rsidRPr="001D319A" w:rsidRDefault="00723016" w:rsidP="00723016">
            <w:pPr>
              <w:rPr>
                <w:rFonts w:ascii="Times New Roman" w:eastAsia="Calibri" w:hAnsi="Times New Roman" w:cs="Times New Roman"/>
                <w:b/>
                <w:sz w:val="20"/>
                <w:szCs w:val="20"/>
              </w:rPr>
            </w:pPr>
            <w:r w:rsidRPr="001D319A">
              <w:rPr>
                <w:rFonts w:ascii="Times New Roman" w:eastAsia="Calibri" w:hAnsi="Times New Roman" w:cs="Times New Roman"/>
                <w:b/>
                <w:sz w:val="20"/>
                <w:szCs w:val="20"/>
              </w:rPr>
              <w:t>Dátum konzultácie</w:t>
            </w:r>
          </w:p>
        </w:tc>
        <w:tc>
          <w:tcPr>
            <w:tcW w:w="1418"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hideMark/>
          </w:tcPr>
          <w:p w14:paraId="5891E764" w14:textId="77777777" w:rsidR="00723016" w:rsidRPr="001D319A" w:rsidRDefault="00723016" w:rsidP="00723016">
            <w:pPr>
              <w:rPr>
                <w:rFonts w:ascii="Times New Roman" w:eastAsia="Calibri" w:hAnsi="Times New Roman" w:cs="Times New Roman"/>
                <w:b/>
                <w:sz w:val="20"/>
                <w:szCs w:val="20"/>
              </w:rPr>
            </w:pPr>
            <w:r w:rsidRPr="001D319A">
              <w:rPr>
                <w:rFonts w:ascii="Times New Roman" w:eastAsia="Calibri" w:hAnsi="Times New Roman" w:cs="Times New Roman"/>
                <w:b/>
                <w:sz w:val="20"/>
                <w:szCs w:val="20"/>
              </w:rPr>
              <w:t>Účastníci konzultácie</w:t>
            </w:r>
          </w:p>
        </w:tc>
        <w:tc>
          <w:tcPr>
            <w:tcW w:w="4961"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hideMark/>
          </w:tcPr>
          <w:p w14:paraId="7066DC24" w14:textId="77777777" w:rsidR="00723016" w:rsidRPr="001D319A" w:rsidRDefault="00723016" w:rsidP="00723016">
            <w:pPr>
              <w:rPr>
                <w:rFonts w:ascii="Times New Roman" w:eastAsia="Calibri" w:hAnsi="Times New Roman" w:cs="Times New Roman"/>
                <w:b/>
                <w:sz w:val="20"/>
                <w:szCs w:val="20"/>
              </w:rPr>
            </w:pPr>
            <w:r w:rsidRPr="001D319A">
              <w:rPr>
                <w:rFonts w:ascii="Times New Roman" w:eastAsia="Calibri" w:hAnsi="Times New Roman" w:cs="Times New Roman"/>
                <w:b/>
                <w:sz w:val="20"/>
                <w:szCs w:val="20"/>
              </w:rPr>
              <w:t>Predmet konzultácie</w:t>
            </w:r>
          </w:p>
        </w:tc>
        <w:tc>
          <w:tcPr>
            <w:tcW w:w="1407"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hideMark/>
          </w:tcPr>
          <w:p w14:paraId="351831BD" w14:textId="77777777" w:rsidR="00723016" w:rsidRPr="001D319A" w:rsidRDefault="00723016" w:rsidP="00723016">
            <w:pPr>
              <w:rPr>
                <w:rFonts w:ascii="Times New Roman" w:eastAsia="Calibri" w:hAnsi="Times New Roman" w:cs="Times New Roman"/>
                <w:b/>
                <w:sz w:val="20"/>
                <w:szCs w:val="20"/>
              </w:rPr>
            </w:pPr>
            <w:r w:rsidRPr="001D319A">
              <w:rPr>
                <w:rFonts w:ascii="Times New Roman" w:eastAsia="Calibri" w:hAnsi="Times New Roman" w:cs="Times New Roman"/>
                <w:b/>
                <w:sz w:val="20"/>
                <w:szCs w:val="20"/>
              </w:rPr>
              <w:t>Doba trvania konzultácie</w:t>
            </w:r>
          </w:p>
        </w:tc>
      </w:tr>
      <w:tr w:rsidR="00723016" w:rsidRPr="00723016" w14:paraId="3546740E" w14:textId="77777777" w:rsidTr="001D319A">
        <w:tc>
          <w:tcPr>
            <w:tcW w:w="126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CE0222E"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23.6.2021</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D8C0093"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MZSR</w:t>
            </w:r>
          </w:p>
          <w:p w14:paraId="6EFED447"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lastRenderedPageBreak/>
              <w:t xml:space="preserve">Všeobecná zdravotná poisťovňa, </w:t>
            </w:r>
            <w:proofErr w:type="spellStart"/>
            <w:r w:rsidRPr="001D319A">
              <w:rPr>
                <w:rFonts w:ascii="Times New Roman" w:eastAsia="Calibri" w:hAnsi="Times New Roman" w:cs="Times New Roman"/>
                <w:sz w:val="20"/>
                <w:szCs w:val="20"/>
              </w:rPr>
              <w:t>a.s</w:t>
            </w:r>
            <w:proofErr w:type="spellEnd"/>
            <w:r w:rsidRPr="001D319A">
              <w:rPr>
                <w:rFonts w:ascii="Times New Roman" w:eastAsia="Calibri" w:hAnsi="Times New Roman" w:cs="Times New Roman"/>
                <w:sz w:val="20"/>
                <w:szCs w:val="20"/>
              </w:rPr>
              <w:t>.</w:t>
            </w:r>
          </w:p>
          <w:p w14:paraId="41228F92"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 xml:space="preserve">Dôvera zdravotná poisťovňa, </w:t>
            </w:r>
            <w:proofErr w:type="spellStart"/>
            <w:r w:rsidRPr="001D319A">
              <w:rPr>
                <w:rFonts w:ascii="Times New Roman" w:eastAsia="Calibri" w:hAnsi="Times New Roman" w:cs="Times New Roman"/>
                <w:sz w:val="20"/>
                <w:szCs w:val="20"/>
              </w:rPr>
              <w:t>a.s</w:t>
            </w:r>
            <w:proofErr w:type="spellEnd"/>
            <w:r w:rsidRPr="001D319A">
              <w:rPr>
                <w:rFonts w:ascii="Times New Roman" w:eastAsia="Calibri" w:hAnsi="Times New Roman" w:cs="Times New Roman"/>
                <w:sz w:val="20"/>
                <w:szCs w:val="20"/>
              </w:rPr>
              <w:t>.</w:t>
            </w:r>
          </w:p>
          <w:p w14:paraId="65EA9D8B" w14:textId="77777777" w:rsidR="00723016" w:rsidRPr="001D319A" w:rsidRDefault="00723016" w:rsidP="0015502A">
            <w:pPr>
              <w:spacing w:after="0"/>
              <w:rPr>
                <w:rFonts w:ascii="Times New Roman" w:eastAsia="Calibri" w:hAnsi="Times New Roman" w:cs="Times New Roman"/>
                <w:sz w:val="20"/>
                <w:szCs w:val="20"/>
              </w:rPr>
            </w:pPr>
            <w:proofErr w:type="spellStart"/>
            <w:r w:rsidRPr="001D319A">
              <w:rPr>
                <w:rFonts w:ascii="Times New Roman" w:eastAsia="Calibri" w:hAnsi="Times New Roman" w:cs="Times New Roman"/>
                <w:sz w:val="20"/>
                <w:szCs w:val="20"/>
              </w:rPr>
              <w:t>Union</w:t>
            </w:r>
            <w:proofErr w:type="spellEnd"/>
            <w:r w:rsidRPr="001D319A">
              <w:rPr>
                <w:rFonts w:ascii="Times New Roman" w:eastAsia="Calibri" w:hAnsi="Times New Roman" w:cs="Times New Roman"/>
                <w:sz w:val="20"/>
                <w:szCs w:val="20"/>
              </w:rPr>
              <w:t xml:space="preserve"> zdravotná poisťovňa, </w:t>
            </w:r>
            <w:proofErr w:type="spellStart"/>
            <w:r w:rsidRPr="001D319A">
              <w:rPr>
                <w:rFonts w:ascii="Times New Roman" w:eastAsia="Calibri" w:hAnsi="Times New Roman" w:cs="Times New Roman"/>
                <w:sz w:val="20"/>
                <w:szCs w:val="20"/>
              </w:rPr>
              <w:t>a.s</w:t>
            </w:r>
            <w:proofErr w:type="spellEnd"/>
            <w:r w:rsidRPr="001D319A">
              <w:rPr>
                <w:rFonts w:ascii="Times New Roman" w:eastAsia="Calibri" w:hAnsi="Times New Roman" w:cs="Times New Roman"/>
                <w:sz w:val="20"/>
                <w:szCs w:val="20"/>
              </w:rPr>
              <w:t>.</w:t>
            </w:r>
          </w:p>
          <w:p w14:paraId="74AABE9A"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AIFP</w:t>
            </w:r>
          </w:p>
          <w:p w14:paraId="555F035E"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GENAS</w:t>
            </w:r>
          </w:p>
          <w:p w14:paraId="39111CDE" w14:textId="77777777" w:rsidR="00723016" w:rsidRPr="001D319A" w:rsidRDefault="00723016" w:rsidP="0015502A">
            <w:pPr>
              <w:spacing w:after="0"/>
              <w:rPr>
                <w:rFonts w:ascii="Times New Roman" w:eastAsia="Calibri" w:hAnsi="Times New Roman" w:cs="Times New Roman"/>
                <w:sz w:val="20"/>
                <w:szCs w:val="20"/>
              </w:rPr>
            </w:pPr>
            <w:proofErr w:type="spellStart"/>
            <w:r w:rsidRPr="001D319A">
              <w:rPr>
                <w:rFonts w:ascii="Times New Roman" w:eastAsia="Calibri" w:hAnsi="Times New Roman" w:cs="Times New Roman"/>
                <w:sz w:val="20"/>
                <w:szCs w:val="20"/>
              </w:rPr>
              <w:t>AmCham</w:t>
            </w:r>
            <w:proofErr w:type="spellEnd"/>
          </w:p>
          <w:p w14:paraId="608D43D1"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AOPP</w:t>
            </w:r>
          </w:p>
          <w:p w14:paraId="266F9A98"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NIE RAKOVINE</w:t>
            </w:r>
          </w:p>
          <w:p w14:paraId="228A81C0"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Liga proti rakovine</w:t>
            </w:r>
          </w:p>
        </w:tc>
        <w:tc>
          <w:tcPr>
            <w:tcW w:w="49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6A075FF" w14:textId="2BEF1EDA" w:rsidR="00723016" w:rsidRPr="001D319A" w:rsidRDefault="00723016" w:rsidP="001D319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lastRenderedPageBreak/>
              <w:t xml:space="preserve">Predmetom konzultácie bolo predstavenie pripravovanej novely návrhu zákona zástupcom všetkých subjektom, ktorí budú novelou dotknutí. </w:t>
            </w:r>
            <w:r w:rsidR="00EF7620" w:rsidRPr="001D319A">
              <w:rPr>
                <w:rFonts w:ascii="Times New Roman" w:eastAsia="Calibri" w:hAnsi="Times New Roman" w:cs="Times New Roman"/>
                <w:sz w:val="20"/>
                <w:szCs w:val="20"/>
              </w:rPr>
              <w:t xml:space="preserve">Novela bola predstavená </w:t>
            </w:r>
            <w:r w:rsidR="00EF7620" w:rsidRPr="001D319A">
              <w:rPr>
                <w:rFonts w:ascii="Times New Roman" w:eastAsia="Calibri" w:hAnsi="Times New Roman" w:cs="Times New Roman"/>
                <w:sz w:val="20"/>
                <w:szCs w:val="20"/>
              </w:rPr>
              <w:lastRenderedPageBreak/>
              <w:t xml:space="preserve">definovaním </w:t>
            </w:r>
            <w:r w:rsidR="001D319A">
              <w:rPr>
                <w:rFonts w:ascii="Times New Roman" w:eastAsia="Calibri" w:hAnsi="Times New Roman" w:cs="Times New Roman"/>
                <w:sz w:val="20"/>
                <w:szCs w:val="20"/>
              </w:rPr>
              <w:t>jednotlivých oblastí, ktoré sú</w:t>
            </w:r>
            <w:r w:rsidR="00EF7620" w:rsidRPr="001D319A">
              <w:rPr>
                <w:rFonts w:ascii="Times New Roman" w:eastAsia="Calibri" w:hAnsi="Times New Roman" w:cs="Times New Roman"/>
                <w:sz w:val="20"/>
                <w:szCs w:val="20"/>
              </w:rPr>
              <w:t xml:space="preserve"> predmetom </w:t>
            </w:r>
            <w:r w:rsidR="001D319A">
              <w:rPr>
                <w:rFonts w:ascii="Times New Roman" w:eastAsia="Calibri" w:hAnsi="Times New Roman" w:cs="Times New Roman"/>
                <w:sz w:val="20"/>
                <w:szCs w:val="20"/>
              </w:rPr>
              <w:t xml:space="preserve">novely </w:t>
            </w:r>
            <w:r w:rsidR="00EF7620" w:rsidRPr="001D319A">
              <w:rPr>
                <w:rFonts w:ascii="Times New Roman" w:eastAsia="Calibri" w:hAnsi="Times New Roman" w:cs="Times New Roman"/>
                <w:sz w:val="20"/>
                <w:szCs w:val="20"/>
              </w:rPr>
              <w:t>a</w:t>
            </w:r>
            <w:r w:rsidR="001D319A">
              <w:rPr>
                <w:rFonts w:ascii="Times New Roman" w:eastAsia="Calibri" w:hAnsi="Times New Roman" w:cs="Times New Roman"/>
                <w:sz w:val="20"/>
                <w:szCs w:val="20"/>
              </w:rPr>
              <w:t> charakterizovaním skutočností</w:t>
            </w:r>
            <w:r w:rsidR="00EF7620" w:rsidRPr="001D319A">
              <w:rPr>
                <w:rFonts w:ascii="Times New Roman" w:eastAsia="Calibri" w:hAnsi="Times New Roman" w:cs="Times New Roman"/>
                <w:sz w:val="20"/>
                <w:szCs w:val="20"/>
              </w:rPr>
              <w:t xml:space="preserve"> ako sa bude regulácia v týchto oblastiach pripravovanou novelou meniť. </w:t>
            </w:r>
            <w:r w:rsidRPr="001D319A">
              <w:rPr>
                <w:rFonts w:ascii="Times New Roman" w:eastAsia="Calibri" w:hAnsi="Times New Roman" w:cs="Times New Roman"/>
                <w:sz w:val="20"/>
                <w:szCs w:val="20"/>
              </w:rPr>
              <w:t>Po predstavení novely bol následne poskytnutý priestor všetkým zástupcom</w:t>
            </w:r>
            <w:r w:rsidR="001D319A">
              <w:rPr>
                <w:rFonts w:ascii="Times New Roman" w:eastAsia="Calibri" w:hAnsi="Times New Roman" w:cs="Times New Roman"/>
                <w:sz w:val="20"/>
                <w:szCs w:val="20"/>
              </w:rPr>
              <w:t xml:space="preserve"> subjektov</w:t>
            </w:r>
            <w:r w:rsidRPr="001D319A">
              <w:rPr>
                <w:rFonts w:ascii="Times New Roman" w:eastAsia="Calibri" w:hAnsi="Times New Roman" w:cs="Times New Roman"/>
                <w:sz w:val="20"/>
                <w:szCs w:val="20"/>
              </w:rPr>
              <w:t xml:space="preserve"> sa k pripravovanej novele vyjadriť. Následne bola otvorená diskusia.</w:t>
            </w:r>
          </w:p>
        </w:tc>
        <w:tc>
          <w:tcPr>
            <w:tcW w:w="1407"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44DB89E8" w14:textId="608BBD7E" w:rsidR="00723016" w:rsidRPr="00EF7620" w:rsidRDefault="001D319A" w:rsidP="0015502A">
            <w:pPr>
              <w:spacing w:after="0"/>
              <w:rPr>
                <w:rFonts w:ascii="Times New Roman" w:eastAsia="Calibri" w:hAnsi="Times New Roman" w:cs="Times New Roman"/>
              </w:rPr>
            </w:pPr>
            <w:r>
              <w:rPr>
                <w:rFonts w:ascii="Times New Roman" w:eastAsia="Calibri" w:hAnsi="Times New Roman" w:cs="Times New Roman"/>
              </w:rPr>
              <w:lastRenderedPageBreak/>
              <w:t>13:00 -</w:t>
            </w:r>
            <w:r w:rsidR="00723016" w:rsidRPr="00EF7620">
              <w:rPr>
                <w:rFonts w:ascii="Times New Roman" w:eastAsia="Calibri" w:hAnsi="Times New Roman" w:cs="Times New Roman"/>
              </w:rPr>
              <w:t xml:space="preserve"> 18:00</w:t>
            </w:r>
          </w:p>
        </w:tc>
      </w:tr>
      <w:tr w:rsidR="00723016" w:rsidRPr="00723016" w14:paraId="6EFA991F" w14:textId="77777777" w:rsidTr="001D319A">
        <w:tc>
          <w:tcPr>
            <w:tcW w:w="12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ADF10B4"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28.6.2021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A90BE82"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MZSR</w:t>
            </w:r>
          </w:p>
          <w:p w14:paraId="6DE9311A"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 xml:space="preserve">Všeobecná zdravotná poisťovňa, </w:t>
            </w:r>
            <w:proofErr w:type="spellStart"/>
            <w:r w:rsidRPr="001D319A">
              <w:rPr>
                <w:rFonts w:ascii="Times New Roman" w:eastAsia="Calibri" w:hAnsi="Times New Roman" w:cs="Times New Roman"/>
                <w:sz w:val="20"/>
                <w:szCs w:val="20"/>
              </w:rPr>
              <w:t>a.s</w:t>
            </w:r>
            <w:proofErr w:type="spellEnd"/>
            <w:r w:rsidRPr="001D319A">
              <w:rPr>
                <w:rFonts w:ascii="Times New Roman" w:eastAsia="Calibri" w:hAnsi="Times New Roman" w:cs="Times New Roman"/>
                <w:sz w:val="20"/>
                <w:szCs w:val="20"/>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260DB546" w14:textId="381BBB04" w:rsidR="00723016" w:rsidRPr="001D319A" w:rsidRDefault="00723016" w:rsidP="007A1182">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Predmetom konzultácie bolo prerokovanie všetkých pripomienok a návrhov Všeobecnej zdravotnej poisťovne ku paragrafovému zneniu pripravovanej novely zákona</w:t>
            </w:r>
            <w:r w:rsidR="001D319A">
              <w:rPr>
                <w:rFonts w:ascii="Times New Roman" w:eastAsia="Calibri" w:hAnsi="Times New Roman" w:cs="Times New Roman"/>
                <w:sz w:val="20"/>
                <w:szCs w:val="20"/>
              </w:rPr>
              <w:t xml:space="preserve">. Hlavným predmetom diskusie bolo stanovenie podmienok pre rozhodovanie zdravotných poisťovní o úhrade liekov nad rámec kategorizácie (v tzv. </w:t>
            </w:r>
            <w:proofErr w:type="spellStart"/>
            <w:r w:rsidR="001D319A">
              <w:rPr>
                <w:rFonts w:ascii="Times New Roman" w:eastAsia="Calibri" w:hAnsi="Times New Roman" w:cs="Times New Roman"/>
                <w:sz w:val="20"/>
                <w:szCs w:val="20"/>
              </w:rPr>
              <w:t>výnimkovom</w:t>
            </w:r>
            <w:proofErr w:type="spellEnd"/>
            <w:r w:rsidR="001D319A">
              <w:rPr>
                <w:rFonts w:ascii="Times New Roman" w:eastAsia="Calibri" w:hAnsi="Times New Roman" w:cs="Times New Roman"/>
                <w:sz w:val="20"/>
                <w:szCs w:val="20"/>
              </w:rPr>
              <w:t xml:space="preserve"> režime). Výsledkom konzultácie bolo (i) stanovenie lehôt pre rozhodovanie o úhrad liekov vo </w:t>
            </w:r>
            <w:proofErr w:type="spellStart"/>
            <w:r w:rsidR="001D319A">
              <w:rPr>
                <w:rFonts w:ascii="Times New Roman" w:eastAsia="Calibri" w:hAnsi="Times New Roman" w:cs="Times New Roman"/>
                <w:sz w:val="20"/>
                <w:szCs w:val="20"/>
              </w:rPr>
              <w:t>výnimkovom</w:t>
            </w:r>
            <w:proofErr w:type="spellEnd"/>
            <w:r w:rsidR="001D319A">
              <w:rPr>
                <w:rFonts w:ascii="Times New Roman" w:eastAsia="Calibri" w:hAnsi="Times New Roman" w:cs="Times New Roman"/>
                <w:sz w:val="20"/>
                <w:szCs w:val="20"/>
              </w:rPr>
              <w:t xml:space="preserve"> režime, (ii) explicitné zakotvenie možnosti odvolania sa proti rozhodnutiu zdravotnej poisťovne</w:t>
            </w:r>
            <w:r w:rsidR="007A1182">
              <w:rPr>
                <w:rFonts w:ascii="Times New Roman" w:eastAsia="Calibri" w:hAnsi="Times New Roman" w:cs="Times New Roman"/>
                <w:sz w:val="20"/>
                <w:szCs w:val="20"/>
              </w:rPr>
              <w:t xml:space="preserve"> o úhrade lieku vo </w:t>
            </w:r>
            <w:proofErr w:type="spellStart"/>
            <w:r w:rsidR="007A1182">
              <w:rPr>
                <w:rFonts w:ascii="Times New Roman" w:eastAsia="Calibri" w:hAnsi="Times New Roman" w:cs="Times New Roman"/>
                <w:sz w:val="20"/>
                <w:szCs w:val="20"/>
              </w:rPr>
              <w:t>výnimkovom</w:t>
            </w:r>
            <w:proofErr w:type="spellEnd"/>
            <w:r w:rsidR="007A1182">
              <w:rPr>
                <w:rFonts w:ascii="Times New Roman" w:eastAsia="Calibri" w:hAnsi="Times New Roman" w:cs="Times New Roman"/>
                <w:sz w:val="20"/>
                <w:szCs w:val="20"/>
              </w:rPr>
              <w:t xml:space="preserve"> režime, (iii)</w:t>
            </w:r>
            <w:r w:rsidR="001D319A">
              <w:rPr>
                <w:rFonts w:ascii="Times New Roman" w:eastAsia="Calibri" w:hAnsi="Times New Roman" w:cs="Times New Roman"/>
                <w:sz w:val="20"/>
                <w:szCs w:val="20"/>
              </w:rPr>
              <w:t xml:space="preserve"> zavedenie povinnosti zverejňovať </w:t>
            </w:r>
            <w:r w:rsidR="007A1182">
              <w:rPr>
                <w:rFonts w:ascii="Times New Roman" w:eastAsia="Calibri" w:hAnsi="Times New Roman" w:cs="Times New Roman"/>
                <w:sz w:val="20"/>
                <w:szCs w:val="20"/>
              </w:rPr>
              <w:t xml:space="preserve">rozhodnutia zdravotnej poisťovne a </w:t>
            </w:r>
            <w:r w:rsidR="001D319A">
              <w:rPr>
                <w:rFonts w:ascii="Times New Roman" w:eastAsia="Calibri" w:hAnsi="Times New Roman" w:cs="Times New Roman"/>
                <w:sz w:val="20"/>
                <w:szCs w:val="20"/>
              </w:rPr>
              <w:t>štatistické inform</w:t>
            </w:r>
            <w:r w:rsidR="007A1182">
              <w:rPr>
                <w:rFonts w:ascii="Times New Roman" w:eastAsia="Calibri" w:hAnsi="Times New Roman" w:cs="Times New Roman"/>
                <w:sz w:val="20"/>
                <w:szCs w:val="20"/>
              </w:rPr>
              <w:t>ácie o rozhodovacej činnosti zdravotnej poisťovne. Zavedenie novej povinnosti zverejňovania rozhodnutí štatistických informácií o rozhodovacej činnosti zvyšuje administratívnu záťaž zdravotných poisťovní za účelom zabezpečenia transparentnosti rozhodovanie a predídeniu potenciálnej diskriminácie pacientov, ktorých prípady predstavujú rovnaké alebo obdobné situácie.</w:t>
            </w:r>
          </w:p>
        </w:tc>
        <w:tc>
          <w:tcPr>
            <w:tcW w:w="1407" w:type="dxa"/>
            <w:tcBorders>
              <w:top w:val="nil"/>
              <w:left w:val="nil"/>
              <w:bottom w:val="single" w:sz="8" w:space="0" w:color="auto"/>
              <w:right w:val="single" w:sz="4" w:space="0" w:color="auto"/>
            </w:tcBorders>
            <w:tcMar>
              <w:top w:w="0" w:type="dxa"/>
              <w:left w:w="108" w:type="dxa"/>
              <w:bottom w:w="0" w:type="dxa"/>
              <w:right w:w="108" w:type="dxa"/>
            </w:tcMar>
            <w:hideMark/>
          </w:tcPr>
          <w:p w14:paraId="76EFF799" w14:textId="00C9CFA7" w:rsidR="00723016" w:rsidRPr="00EF7620" w:rsidRDefault="001D319A" w:rsidP="0015502A">
            <w:pPr>
              <w:spacing w:after="0"/>
              <w:rPr>
                <w:rFonts w:ascii="Times New Roman" w:eastAsia="Calibri" w:hAnsi="Times New Roman" w:cs="Times New Roman"/>
              </w:rPr>
            </w:pPr>
            <w:r>
              <w:rPr>
                <w:rFonts w:ascii="Times New Roman" w:eastAsia="Calibri" w:hAnsi="Times New Roman" w:cs="Times New Roman"/>
              </w:rPr>
              <w:t xml:space="preserve">9:00 - </w:t>
            </w:r>
            <w:r w:rsidR="00723016" w:rsidRPr="00EF7620">
              <w:rPr>
                <w:rFonts w:ascii="Times New Roman" w:eastAsia="Calibri" w:hAnsi="Times New Roman" w:cs="Times New Roman"/>
              </w:rPr>
              <w:t>13:00</w:t>
            </w:r>
          </w:p>
        </w:tc>
      </w:tr>
      <w:tr w:rsidR="00723016" w:rsidRPr="00723016" w14:paraId="235A50C7" w14:textId="77777777" w:rsidTr="001D319A">
        <w:tc>
          <w:tcPr>
            <w:tcW w:w="12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ED133DF"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28.6.2021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ABFC45B"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MZSR</w:t>
            </w:r>
          </w:p>
          <w:p w14:paraId="09DCC8CE"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SK+MED</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6102FF8" w14:textId="354E41A7" w:rsidR="00723016" w:rsidRPr="001D319A" w:rsidRDefault="00723016" w:rsidP="00397C5B">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Predmetom konzultácie bolo prerokovanie všetkých návrhov asociácie SK+MED na zmenu zákona</w:t>
            </w:r>
            <w:r w:rsidR="0030332B">
              <w:rPr>
                <w:rFonts w:ascii="Times New Roman" w:eastAsia="Calibri" w:hAnsi="Times New Roman" w:cs="Times New Roman"/>
                <w:sz w:val="20"/>
                <w:szCs w:val="20"/>
              </w:rPr>
              <w:t xml:space="preserve">. Hlavným predmetom diskusie bolo (i) odstránenie nadbytočnej administratívnej záťaže výrobcov zdravotníckych pomôcok spočívajúcej v predkladaní označenia značky zhody a vyhlásenia, či zdravotnícka pomôcka obsahuje </w:t>
            </w:r>
            <w:proofErr w:type="spellStart"/>
            <w:r w:rsidR="0030332B">
              <w:rPr>
                <w:rFonts w:ascii="Times New Roman" w:eastAsia="Calibri" w:hAnsi="Times New Roman" w:cs="Times New Roman"/>
                <w:sz w:val="20"/>
                <w:szCs w:val="20"/>
              </w:rPr>
              <w:t>ftaláty</w:t>
            </w:r>
            <w:proofErr w:type="spellEnd"/>
            <w:r w:rsidR="0030332B">
              <w:rPr>
                <w:rFonts w:ascii="Times New Roman" w:eastAsia="Calibri" w:hAnsi="Times New Roman" w:cs="Times New Roman"/>
                <w:sz w:val="20"/>
                <w:szCs w:val="20"/>
              </w:rPr>
              <w:t xml:space="preserve">; </w:t>
            </w:r>
            <w:r w:rsidR="00397C5B">
              <w:rPr>
                <w:rFonts w:ascii="Times New Roman" w:eastAsia="Calibri" w:hAnsi="Times New Roman" w:cs="Times New Roman"/>
                <w:sz w:val="20"/>
                <w:szCs w:val="20"/>
              </w:rPr>
              <w:t xml:space="preserve">(ii) zavedenia možnosti zvýšenia úradne určenej ceny zdravotníckej pomôcky a špeciálneho zdravotníckeho materiálu z dôvodu mimoriadne zvýšenia ceny vstupov na výrobu alebo distribúciu; (iii) modifikácia pojmu špeciálneho zdravotníckeho materiálu, (iv) zavedenie možnosti uzatvárania zmlúv o podmienkach úhrady zdravotníckej pomôcky a špeciálneho zdravotníckeho materiálu ako je to možné vo vzťahu ku liekom, (v) zavedenie možnosti kompenzovať doplatok za zdravotnícke pomôcky a špeciálny zdravotnícky materiál, </w:t>
            </w:r>
            <w:r w:rsidR="00397C5B">
              <w:rPr>
                <w:rFonts w:ascii="Times New Roman" w:eastAsia="Calibri" w:hAnsi="Times New Roman" w:cs="Times New Roman"/>
                <w:sz w:val="20"/>
                <w:szCs w:val="20"/>
              </w:rPr>
              <w:lastRenderedPageBreak/>
              <w:t>(vi) uloženie povinnosti ministerstvu zvýšiť cenu zdravotníckej pomôcky a špeciálneho zdravotníckeho materiálu, ak inflácia je rovná alebo prevyšuje 2%. ministerstvo akceptovalo všetky pripomienky asociácie s výnimkou zavedenia povinnosti zvýšenia ceny zdravotníckej pomôcky a špeciálneho zdravotníckeho materiálu, ak inflácia je rovná alebo nižšia 2%.</w:t>
            </w:r>
          </w:p>
        </w:tc>
        <w:tc>
          <w:tcPr>
            <w:tcW w:w="1407" w:type="dxa"/>
            <w:tcBorders>
              <w:top w:val="nil"/>
              <w:left w:val="nil"/>
              <w:bottom w:val="single" w:sz="8" w:space="0" w:color="auto"/>
              <w:right w:val="single" w:sz="4" w:space="0" w:color="auto"/>
            </w:tcBorders>
            <w:tcMar>
              <w:top w:w="0" w:type="dxa"/>
              <w:left w:w="108" w:type="dxa"/>
              <w:bottom w:w="0" w:type="dxa"/>
              <w:right w:w="108" w:type="dxa"/>
            </w:tcMar>
            <w:hideMark/>
          </w:tcPr>
          <w:p w14:paraId="660D3294" w14:textId="04827FCE" w:rsidR="00723016" w:rsidRPr="00EF7620" w:rsidRDefault="001D319A" w:rsidP="0015502A">
            <w:pPr>
              <w:spacing w:after="0"/>
              <w:rPr>
                <w:rFonts w:ascii="Times New Roman" w:eastAsia="Calibri" w:hAnsi="Times New Roman" w:cs="Times New Roman"/>
              </w:rPr>
            </w:pPr>
            <w:r>
              <w:rPr>
                <w:rFonts w:ascii="Times New Roman" w:eastAsia="Calibri" w:hAnsi="Times New Roman" w:cs="Times New Roman"/>
              </w:rPr>
              <w:lastRenderedPageBreak/>
              <w:t>13:30 -</w:t>
            </w:r>
            <w:r w:rsidR="00723016" w:rsidRPr="00EF7620">
              <w:rPr>
                <w:rFonts w:ascii="Times New Roman" w:eastAsia="Calibri" w:hAnsi="Times New Roman" w:cs="Times New Roman"/>
              </w:rPr>
              <w:t>16:00</w:t>
            </w:r>
          </w:p>
        </w:tc>
      </w:tr>
      <w:tr w:rsidR="00723016" w:rsidRPr="00723016" w14:paraId="332F1C24" w14:textId="77777777" w:rsidTr="001D319A">
        <w:tc>
          <w:tcPr>
            <w:tcW w:w="12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AD9A32E"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29.6.2021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A560116"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MZSR</w:t>
            </w:r>
          </w:p>
          <w:p w14:paraId="00749FFC"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 xml:space="preserve">Dôvera zdravotná poisťovňa, </w:t>
            </w:r>
            <w:proofErr w:type="spellStart"/>
            <w:r w:rsidRPr="001D319A">
              <w:rPr>
                <w:rFonts w:ascii="Times New Roman" w:eastAsia="Calibri" w:hAnsi="Times New Roman" w:cs="Times New Roman"/>
                <w:sz w:val="20"/>
                <w:szCs w:val="20"/>
              </w:rPr>
              <w:t>a.s</w:t>
            </w:r>
            <w:proofErr w:type="spellEnd"/>
            <w:r w:rsidRPr="001D319A">
              <w:rPr>
                <w:rFonts w:ascii="Times New Roman" w:eastAsia="Calibri" w:hAnsi="Times New Roman" w:cs="Times New Roman"/>
                <w:sz w:val="20"/>
                <w:szCs w:val="20"/>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52A24BF" w14:textId="3A690EDF" w:rsidR="00723016" w:rsidRPr="001D319A" w:rsidRDefault="00723016" w:rsidP="00B87369">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Predmetom konzultácie bolo prerokovanie všetkých pripomienok a návrhov zdravotnej poisťovne Dôvera ku paragrafovému zneniu pripravovanej novely zákona</w:t>
            </w:r>
            <w:r w:rsidR="00AE0210">
              <w:rPr>
                <w:rFonts w:ascii="Times New Roman" w:eastAsia="Calibri" w:hAnsi="Times New Roman" w:cs="Times New Roman"/>
                <w:sz w:val="20"/>
                <w:szCs w:val="20"/>
              </w:rPr>
              <w:t xml:space="preserve">. Konzultácia bola zameraná primárne na stanovenie (i) podmienok úhrady liekov vo </w:t>
            </w:r>
            <w:proofErr w:type="spellStart"/>
            <w:r w:rsidR="00AE0210">
              <w:rPr>
                <w:rFonts w:ascii="Times New Roman" w:eastAsia="Calibri" w:hAnsi="Times New Roman" w:cs="Times New Roman"/>
                <w:sz w:val="20"/>
                <w:szCs w:val="20"/>
              </w:rPr>
              <w:t>výnimkovom</w:t>
            </w:r>
            <w:proofErr w:type="spellEnd"/>
            <w:r w:rsidR="00AE0210">
              <w:rPr>
                <w:rFonts w:ascii="Times New Roman" w:eastAsia="Calibri" w:hAnsi="Times New Roman" w:cs="Times New Roman"/>
                <w:sz w:val="20"/>
                <w:szCs w:val="20"/>
              </w:rPr>
              <w:t xml:space="preserve"> režime, (ii) podmienok pre stanovenie podmienenej úhrady a určovania vyrovnacieho rozdielu, (iii) podmienok </w:t>
            </w:r>
            <w:proofErr w:type="spellStart"/>
            <w:r w:rsidR="00AE0210">
              <w:rPr>
                <w:rFonts w:ascii="Times New Roman" w:eastAsia="Calibri" w:hAnsi="Times New Roman" w:cs="Times New Roman"/>
                <w:sz w:val="20"/>
                <w:szCs w:val="20"/>
              </w:rPr>
              <w:t>novozavádzaného</w:t>
            </w:r>
            <w:proofErr w:type="spellEnd"/>
            <w:r w:rsidR="00AE0210">
              <w:rPr>
                <w:rFonts w:ascii="Times New Roman" w:eastAsia="Calibri" w:hAnsi="Times New Roman" w:cs="Times New Roman"/>
                <w:sz w:val="20"/>
                <w:szCs w:val="20"/>
              </w:rPr>
              <w:t xml:space="preserve"> inštitútu osobitnej cenovej regulácie, a (iv) modifikácie podmienok pre úhradu liekov určených na liečbu ojedinelých ochorení. Výsledkom konzultácie bolo (i) stanovenie lehôt pre rozhodovanie vo </w:t>
            </w:r>
            <w:proofErr w:type="spellStart"/>
            <w:r w:rsidR="00AE0210">
              <w:rPr>
                <w:rFonts w:ascii="Times New Roman" w:eastAsia="Calibri" w:hAnsi="Times New Roman" w:cs="Times New Roman"/>
                <w:sz w:val="20"/>
                <w:szCs w:val="20"/>
              </w:rPr>
              <w:t>výnimkovom</w:t>
            </w:r>
            <w:proofErr w:type="spellEnd"/>
            <w:r w:rsidR="00AE0210">
              <w:rPr>
                <w:rFonts w:ascii="Times New Roman" w:eastAsia="Calibri" w:hAnsi="Times New Roman" w:cs="Times New Roman"/>
                <w:sz w:val="20"/>
                <w:szCs w:val="20"/>
              </w:rPr>
              <w:t xml:space="preserve"> režime a zavedenie nových </w:t>
            </w:r>
            <w:proofErr w:type="spellStart"/>
            <w:r w:rsidR="00AE0210">
              <w:rPr>
                <w:rFonts w:ascii="Times New Roman" w:eastAsia="Calibri" w:hAnsi="Times New Roman" w:cs="Times New Roman"/>
                <w:sz w:val="20"/>
                <w:szCs w:val="20"/>
              </w:rPr>
              <w:t>zverejňovacích</w:t>
            </w:r>
            <w:proofErr w:type="spellEnd"/>
            <w:r w:rsidR="00AE0210">
              <w:rPr>
                <w:rFonts w:ascii="Times New Roman" w:eastAsia="Calibri" w:hAnsi="Times New Roman" w:cs="Times New Roman"/>
                <w:sz w:val="20"/>
                <w:szCs w:val="20"/>
              </w:rPr>
              <w:t xml:space="preserve"> povinností o rozhodovaní zdravotných poisťovní vo </w:t>
            </w:r>
            <w:proofErr w:type="spellStart"/>
            <w:r w:rsidR="00AE0210">
              <w:rPr>
                <w:rFonts w:ascii="Times New Roman" w:eastAsia="Calibri" w:hAnsi="Times New Roman" w:cs="Times New Roman"/>
                <w:sz w:val="20"/>
                <w:szCs w:val="20"/>
              </w:rPr>
              <w:t>výnimkovom</w:t>
            </w:r>
            <w:proofErr w:type="spellEnd"/>
            <w:r w:rsidR="00AE0210">
              <w:rPr>
                <w:rFonts w:ascii="Times New Roman" w:eastAsia="Calibri" w:hAnsi="Times New Roman" w:cs="Times New Roman"/>
                <w:sz w:val="20"/>
                <w:szCs w:val="20"/>
              </w:rPr>
              <w:t xml:space="preserve"> režime, (ii)</w:t>
            </w:r>
            <w:r w:rsidR="00B87369">
              <w:rPr>
                <w:rFonts w:ascii="Times New Roman" w:eastAsia="Calibri" w:hAnsi="Times New Roman" w:cs="Times New Roman"/>
                <w:sz w:val="20"/>
                <w:szCs w:val="20"/>
              </w:rPr>
              <w:t xml:space="preserve"> modifikácia </w:t>
            </w:r>
            <w:r w:rsidR="00AE0210">
              <w:rPr>
                <w:rFonts w:ascii="Times New Roman" w:eastAsia="Calibri" w:hAnsi="Times New Roman" w:cs="Times New Roman"/>
                <w:sz w:val="20"/>
                <w:szCs w:val="20"/>
              </w:rPr>
              <w:t>súčasných podmienok o podmienenom zaradzovaní liekov do zoznamu kategorizovaných liekov</w:t>
            </w:r>
            <w:r w:rsidR="00B87369">
              <w:rPr>
                <w:rFonts w:ascii="Times New Roman" w:eastAsia="Calibri" w:hAnsi="Times New Roman" w:cs="Times New Roman"/>
                <w:sz w:val="20"/>
                <w:szCs w:val="20"/>
              </w:rPr>
              <w:t xml:space="preserve"> spočívajúcu v uložení povinnosti stanovovania podmienenej úhrady na 3 roky (a nie na 1 rok)</w:t>
            </w:r>
            <w:r w:rsidR="00AE0210">
              <w:rPr>
                <w:rFonts w:ascii="Times New Roman" w:eastAsia="Calibri" w:hAnsi="Times New Roman" w:cs="Times New Roman"/>
                <w:sz w:val="20"/>
                <w:szCs w:val="20"/>
              </w:rPr>
              <w:t xml:space="preserve"> a cizelovaní aktuálnych podmienok pre určenie vyrovnacieho rozdielu</w:t>
            </w:r>
            <w:r w:rsidR="00B87369">
              <w:rPr>
                <w:rFonts w:ascii="Times New Roman" w:eastAsia="Calibri" w:hAnsi="Times New Roman" w:cs="Times New Roman"/>
                <w:sz w:val="20"/>
                <w:szCs w:val="20"/>
              </w:rPr>
              <w:t xml:space="preserve"> spočívajúca najmä v doplnení prípadov, v ktorých ministerstvo môže vyrovnací rozdiel znížiť alebo zvýšiť</w:t>
            </w:r>
            <w:r w:rsidR="00AE0210">
              <w:rPr>
                <w:rFonts w:ascii="Times New Roman" w:eastAsia="Calibri" w:hAnsi="Times New Roman" w:cs="Times New Roman"/>
                <w:sz w:val="20"/>
                <w:szCs w:val="20"/>
              </w:rPr>
              <w:t>, (iii) deklarácia zdravotnej poisťovne</w:t>
            </w:r>
            <w:r w:rsidR="00B87369">
              <w:rPr>
                <w:rFonts w:ascii="Times New Roman" w:eastAsia="Calibri" w:hAnsi="Times New Roman" w:cs="Times New Roman"/>
                <w:sz w:val="20"/>
                <w:szCs w:val="20"/>
              </w:rPr>
              <w:t xml:space="preserve"> existencie</w:t>
            </w:r>
            <w:r w:rsidR="00AE0210">
              <w:rPr>
                <w:rFonts w:ascii="Times New Roman" w:eastAsia="Calibri" w:hAnsi="Times New Roman" w:cs="Times New Roman"/>
                <w:sz w:val="20"/>
                <w:szCs w:val="20"/>
              </w:rPr>
              <w:t xml:space="preserve"> potreby bližšie špecifikovať prípady hodné osobitného zreteľa, v ktorých bude môcť ministerstvo rozhodnúť o osobitnej cenovej regulácii lieku</w:t>
            </w:r>
            <w:r w:rsidR="00B87369">
              <w:rPr>
                <w:rFonts w:ascii="Times New Roman" w:eastAsia="Calibri" w:hAnsi="Times New Roman" w:cs="Times New Roman"/>
                <w:sz w:val="20"/>
                <w:szCs w:val="20"/>
              </w:rPr>
              <w:t xml:space="preserve"> a ďalších podmienok tohto inštitútu</w:t>
            </w:r>
            <w:r w:rsidR="00AE0210">
              <w:rPr>
                <w:rFonts w:ascii="Times New Roman" w:eastAsia="Calibri" w:hAnsi="Times New Roman" w:cs="Times New Roman"/>
                <w:sz w:val="20"/>
                <w:szCs w:val="20"/>
              </w:rPr>
              <w:t xml:space="preserve">, </w:t>
            </w:r>
            <w:r w:rsidR="009D16A3">
              <w:rPr>
                <w:rFonts w:ascii="Times New Roman" w:eastAsia="Calibri" w:hAnsi="Times New Roman" w:cs="Times New Roman"/>
                <w:sz w:val="20"/>
                <w:szCs w:val="20"/>
              </w:rPr>
              <w:t>(v) prísľub ministerstva, že sa problematike modifikácie súčasných podmienok uhrádzania liekov určených na ojedinelé ochorenia bude venovať v ďalšej novele zákona o úhrade liekov.</w:t>
            </w:r>
            <w:r w:rsidR="00B87369">
              <w:rPr>
                <w:rFonts w:ascii="Times New Roman" w:eastAsia="Calibri" w:hAnsi="Times New Roman" w:cs="Times New Roman"/>
                <w:sz w:val="20"/>
                <w:szCs w:val="20"/>
              </w:rPr>
              <w:t xml:space="preserve"> Cizelovanie podmienok určovania vyrovnacieho rozdielu má najvýznamnejší pozitívny vplyv na zdravotnú poisťovňu. Nakoľko nedostatky aktuálnej právnej úpravy neumožnili určiť žiadny vyrovnací rozdiel pre podmienene zaradené lieky, v dôsledku ktorých neboli zdravotným poisťovniam vrátené finančné prostriedky za úhradu liekov zaradených v zozname kategorizovaných liekov.</w:t>
            </w:r>
          </w:p>
        </w:tc>
        <w:tc>
          <w:tcPr>
            <w:tcW w:w="1407" w:type="dxa"/>
            <w:tcBorders>
              <w:top w:val="nil"/>
              <w:left w:val="nil"/>
              <w:bottom w:val="single" w:sz="8" w:space="0" w:color="auto"/>
              <w:right w:val="single" w:sz="4" w:space="0" w:color="auto"/>
            </w:tcBorders>
            <w:tcMar>
              <w:top w:w="0" w:type="dxa"/>
              <w:left w:w="108" w:type="dxa"/>
              <w:bottom w:w="0" w:type="dxa"/>
              <w:right w:w="108" w:type="dxa"/>
            </w:tcMar>
            <w:hideMark/>
          </w:tcPr>
          <w:p w14:paraId="0CD06E96" w14:textId="242208BA" w:rsidR="00723016" w:rsidRPr="00EF7620" w:rsidRDefault="001D319A" w:rsidP="0015502A">
            <w:pPr>
              <w:spacing w:after="0"/>
              <w:rPr>
                <w:rFonts w:ascii="Times New Roman" w:eastAsia="Calibri" w:hAnsi="Times New Roman" w:cs="Times New Roman"/>
              </w:rPr>
            </w:pPr>
            <w:r>
              <w:rPr>
                <w:rFonts w:ascii="Times New Roman" w:eastAsia="Calibri" w:hAnsi="Times New Roman" w:cs="Times New Roman"/>
              </w:rPr>
              <w:t>9:00 -</w:t>
            </w:r>
            <w:r w:rsidR="00723016" w:rsidRPr="00EF7620">
              <w:rPr>
                <w:rFonts w:ascii="Times New Roman" w:eastAsia="Calibri" w:hAnsi="Times New Roman" w:cs="Times New Roman"/>
              </w:rPr>
              <w:t xml:space="preserve"> 12:30</w:t>
            </w:r>
          </w:p>
        </w:tc>
      </w:tr>
      <w:tr w:rsidR="00723016" w:rsidRPr="00723016" w14:paraId="53D002DB" w14:textId="77777777" w:rsidTr="001D319A">
        <w:tc>
          <w:tcPr>
            <w:tcW w:w="12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1575048"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1.7.2021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DAFA904"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MZSR</w:t>
            </w:r>
          </w:p>
          <w:p w14:paraId="56F3F241"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 xml:space="preserve">Všeobecná zdravotná poisťovňa, </w:t>
            </w:r>
            <w:proofErr w:type="spellStart"/>
            <w:r w:rsidRPr="001D319A">
              <w:rPr>
                <w:rFonts w:ascii="Times New Roman" w:eastAsia="Calibri" w:hAnsi="Times New Roman" w:cs="Times New Roman"/>
                <w:sz w:val="20"/>
                <w:szCs w:val="20"/>
              </w:rPr>
              <w:t>a.s</w:t>
            </w:r>
            <w:proofErr w:type="spellEnd"/>
            <w:r w:rsidRPr="001D319A">
              <w:rPr>
                <w:rFonts w:ascii="Times New Roman" w:eastAsia="Calibri" w:hAnsi="Times New Roman" w:cs="Times New Roman"/>
                <w:sz w:val="20"/>
                <w:szCs w:val="20"/>
              </w:rPr>
              <w:t>.</w:t>
            </w:r>
          </w:p>
          <w:p w14:paraId="67A18A24"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 xml:space="preserve">Dôvera zdravotná poisťovňa, </w:t>
            </w:r>
            <w:proofErr w:type="spellStart"/>
            <w:r w:rsidRPr="001D319A">
              <w:rPr>
                <w:rFonts w:ascii="Times New Roman" w:eastAsia="Calibri" w:hAnsi="Times New Roman" w:cs="Times New Roman"/>
                <w:sz w:val="20"/>
                <w:szCs w:val="20"/>
              </w:rPr>
              <w:t>a.s</w:t>
            </w:r>
            <w:proofErr w:type="spellEnd"/>
            <w:r w:rsidRPr="001D319A">
              <w:rPr>
                <w:rFonts w:ascii="Times New Roman" w:eastAsia="Calibri" w:hAnsi="Times New Roman" w:cs="Times New Roman"/>
                <w:sz w:val="20"/>
                <w:szCs w:val="20"/>
              </w:rPr>
              <w:t>.</w:t>
            </w:r>
          </w:p>
          <w:p w14:paraId="3B3D81D0" w14:textId="77777777" w:rsidR="00723016" w:rsidRPr="001D319A" w:rsidRDefault="00723016" w:rsidP="0015502A">
            <w:pPr>
              <w:spacing w:after="0"/>
              <w:rPr>
                <w:rFonts w:ascii="Times New Roman" w:eastAsia="Calibri" w:hAnsi="Times New Roman" w:cs="Times New Roman"/>
                <w:sz w:val="20"/>
                <w:szCs w:val="20"/>
              </w:rPr>
            </w:pPr>
            <w:proofErr w:type="spellStart"/>
            <w:r w:rsidRPr="001D319A">
              <w:rPr>
                <w:rFonts w:ascii="Times New Roman" w:eastAsia="Calibri" w:hAnsi="Times New Roman" w:cs="Times New Roman"/>
                <w:sz w:val="20"/>
                <w:szCs w:val="20"/>
              </w:rPr>
              <w:t>Union</w:t>
            </w:r>
            <w:proofErr w:type="spellEnd"/>
            <w:r w:rsidRPr="001D319A">
              <w:rPr>
                <w:rFonts w:ascii="Times New Roman" w:eastAsia="Calibri" w:hAnsi="Times New Roman" w:cs="Times New Roman"/>
                <w:sz w:val="20"/>
                <w:szCs w:val="20"/>
              </w:rPr>
              <w:t xml:space="preserve"> zdravotná poisťovňa, </w:t>
            </w:r>
            <w:proofErr w:type="spellStart"/>
            <w:r w:rsidRPr="001D319A">
              <w:rPr>
                <w:rFonts w:ascii="Times New Roman" w:eastAsia="Calibri" w:hAnsi="Times New Roman" w:cs="Times New Roman"/>
                <w:sz w:val="20"/>
                <w:szCs w:val="20"/>
              </w:rPr>
              <w:t>a.s</w:t>
            </w:r>
            <w:proofErr w:type="spellEnd"/>
            <w:r w:rsidRPr="001D319A">
              <w:rPr>
                <w:rFonts w:ascii="Times New Roman" w:eastAsia="Calibri" w:hAnsi="Times New Roman" w:cs="Times New Roman"/>
                <w:sz w:val="20"/>
                <w:szCs w:val="20"/>
              </w:rPr>
              <w:t>.</w:t>
            </w:r>
          </w:p>
          <w:p w14:paraId="41A9D045"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lastRenderedPageBreak/>
              <w:t>AOPP</w:t>
            </w:r>
          </w:p>
          <w:p w14:paraId="2AA7BA63"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NIE RAKOVINE</w:t>
            </w:r>
          </w:p>
          <w:p w14:paraId="7FA64133"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Liga proti rakovine</w:t>
            </w:r>
          </w:p>
          <w:p w14:paraId="28204E8B" w14:textId="77777777" w:rsidR="00723016" w:rsidRPr="001D319A" w:rsidRDefault="00723016" w:rsidP="0015502A">
            <w:pPr>
              <w:spacing w:after="0"/>
              <w:rPr>
                <w:rFonts w:ascii="Times New Roman" w:eastAsia="Calibri" w:hAnsi="Times New Roman" w:cs="Times New Roman"/>
                <w:sz w:val="20"/>
                <w:szCs w:val="20"/>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A71FEA3" w14:textId="13D720FC"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lastRenderedPageBreak/>
              <w:t xml:space="preserve">Predmetom konzultácie bolo prerokovanie všetkých návrhov a pripomienok zástupcov pacientskych organizácii k pripravovanej novele zákona za prítomnosti zástupcov zdravotných poisťovní. Konzultácie bola zameraná primárne na pripravované zmeny úhrady liekov vo </w:t>
            </w:r>
            <w:proofErr w:type="spellStart"/>
            <w:r w:rsidRPr="001D319A">
              <w:rPr>
                <w:rFonts w:ascii="Times New Roman" w:eastAsia="Calibri" w:hAnsi="Times New Roman" w:cs="Times New Roman"/>
                <w:sz w:val="20"/>
                <w:szCs w:val="20"/>
              </w:rPr>
              <w:t>výnimkovom</w:t>
            </w:r>
            <w:proofErr w:type="spellEnd"/>
            <w:r w:rsidRPr="001D319A">
              <w:rPr>
                <w:rFonts w:ascii="Times New Roman" w:eastAsia="Calibri" w:hAnsi="Times New Roman" w:cs="Times New Roman"/>
                <w:sz w:val="20"/>
                <w:szCs w:val="20"/>
              </w:rPr>
              <w:t xml:space="preserve"> režime</w:t>
            </w:r>
            <w:r w:rsidR="00BB5D6B">
              <w:rPr>
                <w:rFonts w:ascii="Times New Roman" w:eastAsia="Calibri" w:hAnsi="Times New Roman" w:cs="Times New Roman"/>
                <w:sz w:val="20"/>
                <w:szCs w:val="20"/>
              </w:rPr>
              <w:t xml:space="preserve">. Hlavným predmetom diskusie bolo stanovenie podmienok pre rozhodovanie zdravotných poisťovní o úhrade liekov nad rámec kategorizácie (v tzv. </w:t>
            </w:r>
            <w:proofErr w:type="spellStart"/>
            <w:r w:rsidR="00BB5D6B">
              <w:rPr>
                <w:rFonts w:ascii="Times New Roman" w:eastAsia="Calibri" w:hAnsi="Times New Roman" w:cs="Times New Roman"/>
                <w:sz w:val="20"/>
                <w:szCs w:val="20"/>
              </w:rPr>
              <w:t>výnimkovom</w:t>
            </w:r>
            <w:proofErr w:type="spellEnd"/>
            <w:r w:rsidR="00BB5D6B">
              <w:rPr>
                <w:rFonts w:ascii="Times New Roman" w:eastAsia="Calibri" w:hAnsi="Times New Roman" w:cs="Times New Roman"/>
                <w:sz w:val="20"/>
                <w:szCs w:val="20"/>
              </w:rPr>
              <w:t xml:space="preserve"> režime). Výsledkom konzultácie bolo (i) stanovenie lehôt pre rozhodovanie o úhrad liekov vo </w:t>
            </w:r>
            <w:proofErr w:type="spellStart"/>
            <w:r w:rsidR="00BB5D6B">
              <w:rPr>
                <w:rFonts w:ascii="Times New Roman" w:eastAsia="Calibri" w:hAnsi="Times New Roman" w:cs="Times New Roman"/>
                <w:sz w:val="20"/>
                <w:szCs w:val="20"/>
              </w:rPr>
              <w:lastRenderedPageBreak/>
              <w:t>výnimkovom</w:t>
            </w:r>
            <w:proofErr w:type="spellEnd"/>
            <w:r w:rsidR="00BB5D6B">
              <w:rPr>
                <w:rFonts w:ascii="Times New Roman" w:eastAsia="Calibri" w:hAnsi="Times New Roman" w:cs="Times New Roman"/>
                <w:sz w:val="20"/>
                <w:szCs w:val="20"/>
              </w:rPr>
              <w:t xml:space="preserve"> režime, (ii) explicitné zakotvenie možnosti odvolania sa proti rozhodnutiu zdravotnej poisťovne o úhrade lieku vo </w:t>
            </w:r>
            <w:proofErr w:type="spellStart"/>
            <w:r w:rsidR="00BB5D6B">
              <w:rPr>
                <w:rFonts w:ascii="Times New Roman" w:eastAsia="Calibri" w:hAnsi="Times New Roman" w:cs="Times New Roman"/>
                <w:sz w:val="20"/>
                <w:szCs w:val="20"/>
              </w:rPr>
              <w:t>výnimkovom</w:t>
            </w:r>
            <w:proofErr w:type="spellEnd"/>
            <w:r w:rsidR="00BB5D6B">
              <w:rPr>
                <w:rFonts w:ascii="Times New Roman" w:eastAsia="Calibri" w:hAnsi="Times New Roman" w:cs="Times New Roman"/>
                <w:sz w:val="20"/>
                <w:szCs w:val="20"/>
              </w:rPr>
              <w:t xml:space="preserve"> režime, (iii) zavedenie povinnosti zverejňovať rozhodnutia zdravotnej poisťovne a štatistické informácie o rozhodovacej činnosti zdravotnej poisťovne, (iv) zavedenie povinnosti podpísania odvolania proti odvolaniu rozhodnutia zdravotnej poisťovne pacientom, a (v) explicitné konštatovanie možnosti preskúmania rozhodnutia zdravotnej poisťovne ÚDZS. Zavedenie novej povinnosti zverejňovania rozhodnutí štatistických informácií o rozhodovacej činnosti zvyšuje administratívnu záťaž zdravotných poisťovní za účelom zabezpečenia transparentnosti rozhodovanie a predídeniu potenciálnej diskriminácie pacientov, ktorých prípady predstavujú rovnaké alebo obdobné situácie.</w:t>
            </w:r>
          </w:p>
        </w:tc>
        <w:tc>
          <w:tcPr>
            <w:tcW w:w="1407" w:type="dxa"/>
            <w:tcBorders>
              <w:top w:val="nil"/>
              <w:left w:val="nil"/>
              <w:bottom w:val="single" w:sz="8" w:space="0" w:color="auto"/>
              <w:right w:val="single" w:sz="4" w:space="0" w:color="auto"/>
            </w:tcBorders>
            <w:tcMar>
              <w:top w:w="0" w:type="dxa"/>
              <w:left w:w="108" w:type="dxa"/>
              <w:bottom w:w="0" w:type="dxa"/>
              <w:right w:w="108" w:type="dxa"/>
            </w:tcMar>
            <w:hideMark/>
          </w:tcPr>
          <w:p w14:paraId="0242B2BF" w14:textId="30185A39" w:rsidR="00723016" w:rsidRPr="00EF7620" w:rsidRDefault="001D319A" w:rsidP="0015502A">
            <w:pPr>
              <w:spacing w:after="0"/>
              <w:rPr>
                <w:rFonts w:ascii="Times New Roman" w:eastAsia="Calibri" w:hAnsi="Times New Roman" w:cs="Times New Roman"/>
              </w:rPr>
            </w:pPr>
            <w:r>
              <w:rPr>
                <w:rFonts w:ascii="Times New Roman" w:eastAsia="Calibri" w:hAnsi="Times New Roman" w:cs="Times New Roman"/>
              </w:rPr>
              <w:lastRenderedPageBreak/>
              <w:t>9:00 -</w:t>
            </w:r>
            <w:r w:rsidR="00723016" w:rsidRPr="00EF7620">
              <w:rPr>
                <w:rFonts w:ascii="Times New Roman" w:eastAsia="Calibri" w:hAnsi="Times New Roman" w:cs="Times New Roman"/>
              </w:rPr>
              <w:t xml:space="preserve"> 13:00</w:t>
            </w:r>
          </w:p>
        </w:tc>
      </w:tr>
      <w:tr w:rsidR="00723016" w:rsidRPr="00723016" w14:paraId="041064AA" w14:textId="77777777" w:rsidTr="001D319A">
        <w:tc>
          <w:tcPr>
            <w:tcW w:w="12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E0A719C"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2.7.2021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1B56DA7"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MZSR</w:t>
            </w:r>
          </w:p>
          <w:p w14:paraId="483C5C6F"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AIFP</w:t>
            </w:r>
          </w:p>
          <w:p w14:paraId="4EB2F414" w14:textId="77777777" w:rsidR="00723016" w:rsidRPr="001D319A" w:rsidRDefault="00723016" w:rsidP="0015502A">
            <w:pPr>
              <w:spacing w:after="0"/>
              <w:rPr>
                <w:rFonts w:ascii="Times New Roman" w:eastAsia="Calibri" w:hAnsi="Times New Roman" w:cs="Times New Roman"/>
                <w:sz w:val="20"/>
                <w:szCs w:val="20"/>
              </w:rPr>
            </w:pPr>
            <w:proofErr w:type="spellStart"/>
            <w:r w:rsidRPr="001D319A">
              <w:rPr>
                <w:rFonts w:ascii="Times New Roman" w:eastAsia="Calibri" w:hAnsi="Times New Roman" w:cs="Times New Roman"/>
                <w:sz w:val="20"/>
                <w:szCs w:val="20"/>
              </w:rPr>
              <w:t>AmCham</w:t>
            </w:r>
            <w:proofErr w:type="spellEnd"/>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24A705E" w14:textId="05162461" w:rsidR="00723016" w:rsidRPr="001D319A" w:rsidRDefault="00723016" w:rsidP="000543E7">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Predmetom konzultácie bolo prerokovanie všetkých návrhov a pripomienok zástupcov farmaceutických spoločností obchodujúcich s originálnymi liekmi k pripravovanej novele zákona.</w:t>
            </w:r>
            <w:r w:rsidR="000D0A50">
              <w:rPr>
                <w:rFonts w:ascii="Times New Roman" w:eastAsia="Calibri" w:hAnsi="Times New Roman" w:cs="Times New Roman"/>
                <w:sz w:val="20"/>
                <w:szCs w:val="20"/>
              </w:rPr>
              <w:t xml:space="preserve"> Konzultácia bola primárne zameraná na (i) nastavenie podmienok </w:t>
            </w:r>
            <w:proofErr w:type="spellStart"/>
            <w:r w:rsidR="00B87369">
              <w:rPr>
                <w:rFonts w:ascii="Times New Roman" w:eastAsia="Calibri" w:hAnsi="Times New Roman" w:cs="Times New Roman"/>
                <w:sz w:val="20"/>
                <w:szCs w:val="20"/>
              </w:rPr>
              <w:t>novozavádzaného</w:t>
            </w:r>
            <w:proofErr w:type="spellEnd"/>
            <w:r w:rsidR="00B87369">
              <w:rPr>
                <w:rFonts w:ascii="Times New Roman" w:eastAsia="Calibri" w:hAnsi="Times New Roman" w:cs="Times New Roman"/>
                <w:sz w:val="20"/>
                <w:szCs w:val="20"/>
              </w:rPr>
              <w:t xml:space="preserve"> inštitútu osobitnej cenovej regulácie, (ii) modifikácia podmienok znižovania úradne určených cien liekov</w:t>
            </w:r>
            <w:r w:rsidR="00AE1A83">
              <w:rPr>
                <w:rFonts w:ascii="Times New Roman" w:eastAsia="Calibri" w:hAnsi="Times New Roman" w:cs="Times New Roman"/>
                <w:sz w:val="20"/>
                <w:szCs w:val="20"/>
              </w:rPr>
              <w:t xml:space="preserve"> a </w:t>
            </w:r>
            <w:proofErr w:type="spellStart"/>
            <w:r w:rsidR="00AE1A83">
              <w:rPr>
                <w:rFonts w:ascii="Times New Roman" w:eastAsia="Calibri" w:hAnsi="Times New Roman" w:cs="Times New Roman"/>
                <w:sz w:val="20"/>
                <w:szCs w:val="20"/>
              </w:rPr>
              <w:t>referencovania</w:t>
            </w:r>
            <w:proofErr w:type="spellEnd"/>
            <w:r w:rsidR="00B87369">
              <w:rPr>
                <w:rFonts w:ascii="Times New Roman" w:eastAsia="Calibri" w:hAnsi="Times New Roman" w:cs="Times New Roman"/>
                <w:sz w:val="20"/>
                <w:szCs w:val="20"/>
              </w:rPr>
              <w:t xml:space="preserve">, (iii) nastavenie podmienok podmieneného zaradzovania liekov do zoznamu kategorizovaných liekov a určenia vyrovnacieho rozdielu, (iv) modifikácia podmienok </w:t>
            </w:r>
            <w:r w:rsidR="00E87948">
              <w:rPr>
                <w:rFonts w:ascii="Times New Roman" w:eastAsia="Calibri" w:hAnsi="Times New Roman" w:cs="Times New Roman"/>
                <w:sz w:val="20"/>
                <w:szCs w:val="20"/>
              </w:rPr>
              <w:t xml:space="preserve">pre učenie prahovej hodnoty pre posúdenie nákladovej efektívnosti. Výsledkom konzultácie bolo (i) cizelovanie podmienok inštitútu osobitnej cenovej regulácie, (ii) limitácia práva zdravotnej poisťovne podávať žiadosti o zníženie úradne určených cien liekov a zrušenie možnosti znižovať úradne určené ceny liekov len z dôvodu zmeny menového kurzu alebo dočasného zníženia ceny lieku v inom členskom štáte z dôvodu špeciálneho nákupu lieku, (iii) modifikácia súčasných podmienok o podmienenom zaradzovaní liekov do zoznamu kategorizovaných liekov spočívajúcu v uložení povinnosti stanovovania podmienenej úhrady na 3 roky (a nie na 1 rok) a cizelovaní aktuálnych podmienok pre určenie vyrovnacieho rozdielu spočívajúca najmä v doplnení prípadov, v ktorých ministerstvo môže vyrovnací rozdiel znížiť alebo zvýšiť, a (v) prísľub ministerstva prehodnotiť prípadnú modifikáciu podmienok určovania prahovej hodnoty pre posúdenie nákladovej efektívnosti v ďalšej novele zákona o úhrade liekov. </w:t>
            </w:r>
            <w:r w:rsidR="000543E7">
              <w:rPr>
                <w:rFonts w:ascii="Times New Roman" w:eastAsia="Calibri" w:hAnsi="Times New Roman" w:cs="Times New Roman"/>
                <w:sz w:val="20"/>
                <w:szCs w:val="20"/>
              </w:rPr>
              <w:t>Výsledok konzultácie</w:t>
            </w:r>
            <w:r w:rsidR="00E87948">
              <w:rPr>
                <w:rFonts w:ascii="Times New Roman" w:eastAsia="Calibri" w:hAnsi="Times New Roman" w:cs="Times New Roman"/>
                <w:sz w:val="20"/>
                <w:szCs w:val="20"/>
              </w:rPr>
              <w:t xml:space="preserve"> má významne pozitívny vplyv na podnikateľské prostredie farmaceutických spoločností pôsobiacich v oblasti predaja originálnych liekov, nakoľko zvyšuje predvídateľnosť o výške </w:t>
            </w:r>
            <w:r w:rsidR="000543E7">
              <w:rPr>
                <w:rFonts w:ascii="Times New Roman" w:eastAsia="Calibri" w:hAnsi="Times New Roman" w:cs="Times New Roman"/>
                <w:sz w:val="20"/>
                <w:szCs w:val="20"/>
              </w:rPr>
              <w:t xml:space="preserve">cien liekov spoločností a predvídateľnosť </w:t>
            </w:r>
            <w:r w:rsidR="00AE1A83">
              <w:rPr>
                <w:rFonts w:ascii="Times New Roman" w:eastAsia="Calibri" w:hAnsi="Times New Roman" w:cs="Times New Roman"/>
                <w:sz w:val="20"/>
                <w:szCs w:val="20"/>
              </w:rPr>
              <w:t>v konečných zľavách z cien liekov, ktoré spoločnosti poskytujú prostredníctvom určenia vyrovnacích rozdielov pre podmienene zaradené lieky do zoznamu kategorizovaných liekov.</w:t>
            </w:r>
          </w:p>
        </w:tc>
        <w:tc>
          <w:tcPr>
            <w:tcW w:w="1407" w:type="dxa"/>
            <w:tcBorders>
              <w:top w:val="nil"/>
              <w:left w:val="nil"/>
              <w:bottom w:val="single" w:sz="8" w:space="0" w:color="auto"/>
              <w:right w:val="single" w:sz="4" w:space="0" w:color="auto"/>
            </w:tcBorders>
            <w:tcMar>
              <w:top w:w="0" w:type="dxa"/>
              <w:left w:w="108" w:type="dxa"/>
              <w:bottom w:w="0" w:type="dxa"/>
              <w:right w:w="108" w:type="dxa"/>
            </w:tcMar>
            <w:hideMark/>
          </w:tcPr>
          <w:p w14:paraId="3CC59C77" w14:textId="67751385" w:rsidR="00723016" w:rsidRPr="00EF7620" w:rsidRDefault="001D319A" w:rsidP="0015502A">
            <w:pPr>
              <w:spacing w:after="0"/>
              <w:rPr>
                <w:rFonts w:ascii="Times New Roman" w:eastAsia="Calibri" w:hAnsi="Times New Roman" w:cs="Times New Roman"/>
              </w:rPr>
            </w:pPr>
            <w:r>
              <w:rPr>
                <w:rFonts w:ascii="Times New Roman" w:eastAsia="Calibri" w:hAnsi="Times New Roman" w:cs="Times New Roman"/>
              </w:rPr>
              <w:t>9:00 -</w:t>
            </w:r>
            <w:r w:rsidR="00723016" w:rsidRPr="00EF7620">
              <w:rPr>
                <w:rFonts w:ascii="Times New Roman" w:eastAsia="Calibri" w:hAnsi="Times New Roman" w:cs="Times New Roman"/>
              </w:rPr>
              <w:t xml:space="preserve"> 13:00</w:t>
            </w:r>
          </w:p>
        </w:tc>
      </w:tr>
      <w:tr w:rsidR="00723016" w:rsidRPr="00723016" w14:paraId="0E24A0ED" w14:textId="77777777" w:rsidTr="001D319A">
        <w:tc>
          <w:tcPr>
            <w:tcW w:w="12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3F282A9"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lastRenderedPageBreak/>
              <w:t>7.7.2021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98B4A04"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MZSR</w:t>
            </w:r>
          </w:p>
          <w:p w14:paraId="3FA32CE8"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GENAS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1FE959F" w14:textId="0123C98D" w:rsidR="00723016" w:rsidRPr="001D319A" w:rsidRDefault="00723016" w:rsidP="00BD5A54">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 xml:space="preserve">Predmetom konzultácie bolo prerokovanie všetkých návrhov a pripomienok zástupcov farmaceutických spoločností obchodujúcich s generickými a </w:t>
            </w:r>
            <w:proofErr w:type="spellStart"/>
            <w:r w:rsidRPr="001D319A">
              <w:rPr>
                <w:rFonts w:ascii="Times New Roman" w:eastAsia="Calibri" w:hAnsi="Times New Roman" w:cs="Times New Roman"/>
                <w:sz w:val="20"/>
                <w:szCs w:val="20"/>
              </w:rPr>
              <w:t>biosimilárnymi</w:t>
            </w:r>
            <w:proofErr w:type="spellEnd"/>
            <w:r w:rsidRPr="001D319A">
              <w:rPr>
                <w:rFonts w:ascii="Times New Roman" w:eastAsia="Calibri" w:hAnsi="Times New Roman" w:cs="Times New Roman"/>
                <w:sz w:val="20"/>
                <w:szCs w:val="20"/>
              </w:rPr>
              <w:t xml:space="preserve"> liekmi k pripravovanej novele zákona.</w:t>
            </w:r>
            <w:r w:rsidR="00E87948">
              <w:rPr>
                <w:rFonts w:ascii="Times New Roman" w:eastAsia="Calibri" w:hAnsi="Times New Roman" w:cs="Times New Roman"/>
                <w:sz w:val="20"/>
                <w:szCs w:val="20"/>
              </w:rPr>
              <w:t xml:space="preserve"> Predmetom kon</w:t>
            </w:r>
            <w:r w:rsidR="000543E7">
              <w:rPr>
                <w:rFonts w:ascii="Times New Roman" w:eastAsia="Calibri" w:hAnsi="Times New Roman" w:cs="Times New Roman"/>
                <w:sz w:val="20"/>
                <w:szCs w:val="20"/>
              </w:rPr>
              <w:t xml:space="preserve">zultácie bolo primárne </w:t>
            </w:r>
            <w:r w:rsidR="00AE1A83">
              <w:rPr>
                <w:rFonts w:ascii="Times New Roman" w:eastAsia="Calibri" w:hAnsi="Times New Roman" w:cs="Times New Roman"/>
                <w:sz w:val="20"/>
                <w:szCs w:val="20"/>
              </w:rPr>
              <w:t xml:space="preserve">(i) modifikácia podmienok znižovania úradne určených cien liekov a </w:t>
            </w:r>
            <w:proofErr w:type="spellStart"/>
            <w:r w:rsidR="00AE1A83">
              <w:rPr>
                <w:rFonts w:ascii="Times New Roman" w:eastAsia="Calibri" w:hAnsi="Times New Roman" w:cs="Times New Roman"/>
                <w:sz w:val="20"/>
                <w:szCs w:val="20"/>
              </w:rPr>
              <w:t>referencovania</w:t>
            </w:r>
            <w:proofErr w:type="spellEnd"/>
            <w:r w:rsidR="00AE1A83">
              <w:rPr>
                <w:rFonts w:ascii="Times New Roman" w:eastAsia="Calibri" w:hAnsi="Times New Roman" w:cs="Times New Roman"/>
                <w:sz w:val="20"/>
                <w:szCs w:val="20"/>
              </w:rPr>
              <w:t xml:space="preserve">, (ii) zmena trojprahového vstupu na jednoprahový vstup generických liekov a biologicky podobných liekov, a (ii) modifikácia podmienok pre výnimky zo zákazu kompenzácie doplatku. Výsledkom konzultácie bolo (i) limitácia práva zdravotnej poisťovne podávať žiadosti o zníženie úradne určených cien liekov a zrušenie možnosti znižovať úradne určené ceny liekov len z dôvodu zmeny menového kurzu alebo dočasného zníženia ceny lieku v inom členskom štáte z dôvodu špeciálneho nákupu lieku, </w:t>
            </w:r>
            <w:r w:rsidR="0021061B">
              <w:rPr>
                <w:rFonts w:ascii="Times New Roman" w:eastAsia="Calibri" w:hAnsi="Times New Roman" w:cs="Times New Roman"/>
                <w:sz w:val="20"/>
                <w:szCs w:val="20"/>
              </w:rPr>
              <w:t xml:space="preserve">(ii) ponechanie trojprahového vstupu generických liekov a biologicky podobných liekov, a (iii) </w:t>
            </w:r>
            <w:r w:rsidR="00BD5A54">
              <w:rPr>
                <w:rFonts w:ascii="Times New Roman" w:eastAsia="Calibri" w:hAnsi="Times New Roman" w:cs="Times New Roman"/>
                <w:sz w:val="20"/>
                <w:szCs w:val="20"/>
              </w:rPr>
              <w:t>prísľub ministerstva posúdiť aktuálne podmienky pre výnimku zo zákazu kompenzácie doplatku</w:t>
            </w:r>
            <w:r w:rsidR="0021061B">
              <w:rPr>
                <w:rFonts w:ascii="Times New Roman" w:eastAsia="Calibri" w:hAnsi="Times New Roman" w:cs="Times New Roman"/>
                <w:sz w:val="20"/>
                <w:szCs w:val="20"/>
              </w:rPr>
              <w:t xml:space="preserve">. Výsledok konzultácie má pozitívny vplyv na farmaceutické spoločnosti predávajúci generické alebo biologicky podobné lieky, nakoľko sa zvýši predvídateľnosť cien generických a biologicky podobných liekov prostredníctvom úpravy podmienok podávania žiadosti o zníženie cien liekov a podmienok </w:t>
            </w:r>
            <w:proofErr w:type="spellStart"/>
            <w:r w:rsidR="0021061B">
              <w:rPr>
                <w:rFonts w:ascii="Times New Roman" w:eastAsia="Calibri" w:hAnsi="Times New Roman" w:cs="Times New Roman"/>
                <w:sz w:val="20"/>
                <w:szCs w:val="20"/>
              </w:rPr>
              <w:t>referencovania</w:t>
            </w:r>
            <w:proofErr w:type="spellEnd"/>
            <w:r w:rsidR="00BD5A54">
              <w:rPr>
                <w:rFonts w:ascii="Times New Roman" w:eastAsia="Calibri" w:hAnsi="Times New Roman" w:cs="Times New Roman"/>
                <w:sz w:val="20"/>
                <w:szCs w:val="20"/>
              </w:rPr>
              <w:t>.</w:t>
            </w:r>
            <w:r w:rsidR="0021061B">
              <w:rPr>
                <w:rFonts w:ascii="Times New Roman" w:eastAsia="Calibri" w:hAnsi="Times New Roman" w:cs="Times New Roman"/>
                <w:sz w:val="20"/>
                <w:szCs w:val="20"/>
              </w:rPr>
              <w:t xml:space="preserve"> Výsledok konzultácie má taktiež negatívny dopad na farmaceutické spoločnosti, nakoľko bola ponechaná potreba poskytovania verejných dodatočných zliav z ceny lieku pre generické a biologicky podobné lieky </w:t>
            </w:r>
            <w:r w:rsidR="0022518F">
              <w:rPr>
                <w:rFonts w:ascii="Times New Roman" w:eastAsia="Calibri" w:hAnsi="Times New Roman" w:cs="Times New Roman"/>
                <w:sz w:val="20"/>
                <w:szCs w:val="20"/>
              </w:rPr>
              <w:t>prichádzajúce na trh druhé alebo tretie v poradí.</w:t>
            </w:r>
          </w:p>
        </w:tc>
        <w:tc>
          <w:tcPr>
            <w:tcW w:w="1407" w:type="dxa"/>
            <w:tcBorders>
              <w:top w:val="nil"/>
              <w:left w:val="nil"/>
              <w:bottom w:val="single" w:sz="8" w:space="0" w:color="auto"/>
              <w:right w:val="single" w:sz="4" w:space="0" w:color="auto"/>
            </w:tcBorders>
            <w:tcMar>
              <w:top w:w="0" w:type="dxa"/>
              <w:left w:w="108" w:type="dxa"/>
              <w:bottom w:w="0" w:type="dxa"/>
              <w:right w:w="108" w:type="dxa"/>
            </w:tcMar>
            <w:hideMark/>
          </w:tcPr>
          <w:p w14:paraId="4EBEF0B1" w14:textId="626CDA0F" w:rsidR="00723016" w:rsidRPr="00EF7620" w:rsidRDefault="001D319A" w:rsidP="0015502A">
            <w:pPr>
              <w:spacing w:after="0"/>
              <w:rPr>
                <w:rFonts w:ascii="Times New Roman" w:eastAsia="Calibri" w:hAnsi="Times New Roman" w:cs="Times New Roman"/>
              </w:rPr>
            </w:pPr>
            <w:r>
              <w:rPr>
                <w:rFonts w:ascii="Times New Roman" w:eastAsia="Calibri" w:hAnsi="Times New Roman" w:cs="Times New Roman"/>
              </w:rPr>
              <w:t>9:00 -</w:t>
            </w:r>
            <w:r w:rsidR="00723016" w:rsidRPr="00EF7620">
              <w:rPr>
                <w:rFonts w:ascii="Times New Roman" w:eastAsia="Calibri" w:hAnsi="Times New Roman" w:cs="Times New Roman"/>
              </w:rPr>
              <w:t xml:space="preserve"> 13:00</w:t>
            </w:r>
          </w:p>
        </w:tc>
      </w:tr>
      <w:tr w:rsidR="00723016" w:rsidRPr="00723016" w14:paraId="4F226B22" w14:textId="77777777" w:rsidTr="001D319A">
        <w:tc>
          <w:tcPr>
            <w:tcW w:w="1266"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2E3E69C8"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8.7.2021</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14:paraId="2B6CF4A6"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MZSR</w:t>
            </w:r>
          </w:p>
          <w:p w14:paraId="0DF259BA"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AIFP</w:t>
            </w:r>
          </w:p>
          <w:p w14:paraId="2568EABF" w14:textId="77777777" w:rsidR="00723016" w:rsidRPr="001D319A" w:rsidRDefault="00723016" w:rsidP="0015502A">
            <w:pPr>
              <w:spacing w:after="0"/>
              <w:rPr>
                <w:rFonts w:ascii="Times New Roman" w:eastAsia="Calibri" w:hAnsi="Times New Roman" w:cs="Times New Roman"/>
                <w:sz w:val="20"/>
                <w:szCs w:val="20"/>
              </w:rPr>
            </w:pPr>
            <w:proofErr w:type="spellStart"/>
            <w:r w:rsidRPr="001D319A">
              <w:rPr>
                <w:rFonts w:ascii="Times New Roman" w:eastAsia="Calibri" w:hAnsi="Times New Roman" w:cs="Times New Roman"/>
                <w:sz w:val="20"/>
                <w:szCs w:val="20"/>
              </w:rPr>
              <w:t>AmCham</w:t>
            </w:r>
            <w:proofErr w:type="spellEnd"/>
          </w:p>
        </w:tc>
        <w:tc>
          <w:tcPr>
            <w:tcW w:w="4961" w:type="dxa"/>
            <w:tcBorders>
              <w:top w:val="nil"/>
              <w:left w:val="nil"/>
              <w:bottom w:val="single" w:sz="4" w:space="0" w:color="auto"/>
              <w:right w:val="single" w:sz="8" w:space="0" w:color="auto"/>
            </w:tcBorders>
            <w:tcMar>
              <w:top w:w="0" w:type="dxa"/>
              <w:left w:w="108" w:type="dxa"/>
              <w:bottom w:w="0" w:type="dxa"/>
              <w:right w:w="108" w:type="dxa"/>
            </w:tcMar>
            <w:hideMark/>
          </w:tcPr>
          <w:p w14:paraId="45026160" w14:textId="257ABDBA" w:rsidR="00723016" w:rsidRPr="001D319A" w:rsidRDefault="00723016" w:rsidP="00A15725">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Pokračovanie konzultácie, predmetom ktorej bolo prerokovanie zvyšných návrhov a pripomienok zástupcov farmaceutických spoločností obchodujúcich s originálnymi liekmi k pripravovanej novele zákona</w:t>
            </w:r>
            <w:r w:rsidR="00A15725">
              <w:rPr>
                <w:rFonts w:ascii="Times New Roman" w:eastAsia="Calibri" w:hAnsi="Times New Roman" w:cs="Times New Roman"/>
                <w:sz w:val="20"/>
                <w:szCs w:val="20"/>
              </w:rPr>
              <w:t>. Predmetom konzultácie bolo stanovenie procesu a podmienok určovania, menenie a zrušovania úhradových skupín. Výsledkom tejto konzultácie bola dohoda, že úhradové skupiny nebudú stanovené v prílohe vyhlášky ako je to v súčasnosti, ale budú výsledkom rozhodovacej činnosti ministerstva, a to konania o zmene charakteristík referenčnej skupiny. Ďalej sa dohodlo, že do úhradových skupín budú zoskupované výlučne referenčné skupiny, v ktorých sú zaradené terapeuticky zameniteľné lieky, pričom pojem terapeutická zameniteľnosť liekov bude definovaný vo vyhláške. Výsledok tejto konzultácie má pozitívny dopad tak na farmaceutické spoločnosti ako aj na zdravotné poisťovne, nakoľko úhradové skupiny budú určené po náležitom posúdení veci s ohľadom na pripomienky všetkých dotknutých subjektov a umožnia flexibilne reagovať na najnovšie odborné poznatky.</w:t>
            </w:r>
          </w:p>
        </w:tc>
        <w:tc>
          <w:tcPr>
            <w:tcW w:w="1407" w:type="dxa"/>
            <w:tcBorders>
              <w:top w:val="nil"/>
              <w:left w:val="nil"/>
              <w:bottom w:val="single" w:sz="4" w:space="0" w:color="auto"/>
              <w:right w:val="single" w:sz="4" w:space="0" w:color="auto"/>
            </w:tcBorders>
            <w:tcMar>
              <w:top w:w="0" w:type="dxa"/>
              <w:left w:w="108" w:type="dxa"/>
              <w:bottom w:w="0" w:type="dxa"/>
              <w:right w:w="108" w:type="dxa"/>
            </w:tcMar>
            <w:hideMark/>
          </w:tcPr>
          <w:p w14:paraId="075E7E5D" w14:textId="638EDE16" w:rsidR="00723016" w:rsidRPr="00EF7620" w:rsidRDefault="001D319A" w:rsidP="0015502A">
            <w:pPr>
              <w:spacing w:after="0"/>
              <w:rPr>
                <w:rFonts w:ascii="Times New Roman" w:eastAsia="Calibri" w:hAnsi="Times New Roman" w:cs="Times New Roman"/>
              </w:rPr>
            </w:pPr>
            <w:r>
              <w:rPr>
                <w:rFonts w:ascii="Times New Roman" w:eastAsia="Calibri" w:hAnsi="Times New Roman" w:cs="Times New Roman"/>
              </w:rPr>
              <w:t>9:00 -</w:t>
            </w:r>
            <w:r w:rsidR="00723016" w:rsidRPr="00EF7620">
              <w:rPr>
                <w:rFonts w:ascii="Times New Roman" w:eastAsia="Calibri" w:hAnsi="Times New Roman" w:cs="Times New Roman"/>
              </w:rPr>
              <w:t xml:space="preserve"> 11:00</w:t>
            </w:r>
          </w:p>
        </w:tc>
      </w:tr>
      <w:tr w:rsidR="00723016" w:rsidRPr="00723016" w14:paraId="696D6DD1" w14:textId="77777777" w:rsidTr="001D319A">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4DDC7"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4.12.2021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D00BE"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MZSR</w:t>
            </w:r>
          </w:p>
          <w:p w14:paraId="7CC27720"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AIFP</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0FB70" w14:textId="37A3AA1F" w:rsidR="00723016" w:rsidRPr="001D319A" w:rsidRDefault="00723016" w:rsidP="00913C82">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 xml:space="preserve">Pokračovanie konzultácie, predmetom ktorej bolo prerokovanie zvyšných návrhov a pripomienok zástupcov farmaceutických spoločností obchodujúcich s originálnymi </w:t>
            </w:r>
            <w:r w:rsidRPr="001D319A">
              <w:rPr>
                <w:rFonts w:ascii="Times New Roman" w:eastAsia="Calibri" w:hAnsi="Times New Roman" w:cs="Times New Roman"/>
                <w:sz w:val="20"/>
                <w:szCs w:val="20"/>
              </w:rPr>
              <w:lastRenderedPageBreak/>
              <w:t>liekmi k pripravovanej novele zákona.</w:t>
            </w:r>
            <w:r w:rsidR="00913C82">
              <w:rPr>
                <w:rFonts w:ascii="Times New Roman" w:eastAsia="Calibri" w:hAnsi="Times New Roman" w:cs="Times New Roman"/>
                <w:sz w:val="20"/>
                <w:szCs w:val="20"/>
              </w:rPr>
              <w:t xml:space="preserve"> Predmetom konzultácie bolo najmä (i) zrušenie inštitútu podmieneného zaraďovania liekov do zoznamu kategorizovaných liekov, a (ii)modifikácia podmienok pre určenie prahovej hodnoty pre posúdenie nákladovej efektívnosti liekov. Výsledkom tejto konzultácie bolo (i) zrušenie inštitútu podmieneného zaraďovania liekov do zoznamu kategorizovaných liekov, a (ii) modifikácia podmienok pre určenie prahovej hodnoty pre posúdenie nákladovej efektívnosti liekov spočívajúca a v uložení povinnosti spĺňať prahovú hodnotu pre všetky lieky. Výsledok konzultácie má pozitívny dopad na farmaceutické spoločnosti predávajúce originálne lieky, nakoľko rigidný inštitút podmieneného zaradzovania liekov a určovania vyrovnacieho rozdielu sa zrušuje a stanovenie maximálnej výšky úhrad zdravotných poisťovní za liek sa presúva do zmluvného režimu, ktorý umožní pri stanovení maximálnej výšky úhrad reflektovať špecifiká jednotlivých prípadov.</w:t>
            </w:r>
            <w:r w:rsidR="00D20E00">
              <w:rPr>
                <w:rFonts w:ascii="Times New Roman" w:eastAsia="Calibri" w:hAnsi="Times New Roman" w:cs="Times New Roman"/>
                <w:sz w:val="20"/>
                <w:szCs w:val="20"/>
              </w:rPr>
              <w:t xml:space="preserve"> Výsledok konzultácie má taktiež negatívny vplyv na farmaceutické spoločnosti predávajúce lieky na ojedinelé ochorenia, ktoré budú (na rozdiel od súčasnosti) taktiež povinné preukázať splnenie prahovej hodnoty v rámci nákladovej efektívnosti.</w:t>
            </w: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AD86B" w14:textId="1FDCCA2A" w:rsidR="00723016" w:rsidRPr="00EF7620" w:rsidRDefault="001D319A" w:rsidP="0015502A">
            <w:pPr>
              <w:spacing w:after="0"/>
              <w:rPr>
                <w:rFonts w:ascii="Times New Roman" w:eastAsia="Calibri" w:hAnsi="Times New Roman" w:cs="Times New Roman"/>
              </w:rPr>
            </w:pPr>
            <w:r>
              <w:rPr>
                <w:rFonts w:ascii="Times New Roman" w:eastAsia="Calibri" w:hAnsi="Times New Roman" w:cs="Times New Roman"/>
              </w:rPr>
              <w:lastRenderedPageBreak/>
              <w:t>9:00 -</w:t>
            </w:r>
            <w:r w:rsidR="00723016" w:rsidRPr="00EF7620">
              <w:rPr>
                <w:rFonts w:ascii="Times New Roman" w:eastAsia="Calibri" w:hAnsi="Times New Roman" w:cs="Times New Roman"/>
              </w:rPr>
              <w:t xml:space="preserve"> 10:30</w:t>
            </w:r>
          </w:p>
        </w:tc>
      </w:tr>
      <w:tr w:rsidR="00723016" w:rsidRPr="00723016" w14:paraId="01B4954D" w14:textId="77777777" w:rsidTr="001D319A">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AC8D0"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4.12.2021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69DE4"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MZSR</w:t>
            </w:r>
          </w:p>
          <w:p w14:paraId="693414DC"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GENAS</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11E75" w14:textId="6A173826" w:rsidR="00723016" w:rsidRPr="001D319A" w:rsidRDefault="00723016" w:rsidP="00BD5A54">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Pokračovanie konzultácie, predmetom ktorej bolo prerokovanie zvyšných návrhov a pripomienok zástupcov farmaceutických spoločností obchodujúcich s generickými liekmi k pripravovanej novele zákona.</w:t>
            </w:r>
            <w:r w:rsidR="00BD5A54">
              <w:rPr>
                <w:rFonts w:ascii="Times New Roman" w:eastAsia="Calibri" w:hAnsi="Times New Roman" w:cs="Times New Roman"/>
                <w:sz w:val="20"/>
                <w:szCs w:val="20"/>
              </w:rPr>
              <w:t xml:space="preserve"> Predmetom konzultácie bolo primárne (i) zmenenie trojprahového vstupu na jednoprahový vstup generických liekov a biologicky podobných liekov, a (ii) modifikácia podmienok pre výnimku zo zákazu kompenzácie doplatku. Výsledkom konzultácie bolo (i) zmenenie trojprahového vstupu na jednoprahový vstup generických a biologicky podobných liekov, a (ii) modifikácia podmienok pre výnimku zo zákazu kompenzácie doplatku spočívajúca v zrušení možnosti kompenzácie doplatku lieku, ak je na trhu dostupný generický alebo biologicky podobný liek s doplatkom nižším ako 3% z priemernej mesačnej mzdy zamestnanca. Výsledok konzultácie má pozitívny vplyv na farmaceutické spoločnosti predávajúce generické a biologicky podobné lieky, nakoľko sa (i) zrušuje povinné poskytovanie ďalších dodatočných zliav vo vopred stanovenej výške pre generické a biologicky podobné lieky prichádzajúce na trh druhé a tretie v poradí, a (ii) posilní konkurenčná ekonomická výhoda generických liekov a biologicky podobných liekov, pretože v dôsledku zákazu kompenzácie doplatku liekov, keď je na trhu prítomný generický alebo biologicky podobný liek, budú liekmi s najnižším doplatkom pre pacienta.</w:t>
            </w: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A1C83" w14:textId="323D877D" w:rsidR="00723016" w:rsidRPr="00EF7620" w:rsidRDefault="001D319A" w:rsidP="0015502A">
            <w:pPr>
              <w:spacing w:after="0"/>
              <w:rPr>
                <w:rFonts w:ascii="Times New Roman" w:eastAsia="Calibri" w:hAnsi="Times New Roman" w:cs="Times New Roman"/>
              </w:rPr>
            </w:pPr>
            <w:r>
              <w:rPr>
                <w:rFonts w:ascii="Times New Roman" w:eastAsia="Calibri" w:hAnsi="Times New Roman" w:cs="Times New Roman"/>
              </w:rPr>
              <w:t>13:00 -</w:t>
            </w:r>
            <w:r w:rsidR="00723016" w:rsidRPr="00EF7620">
              <w:rPr>
                <w:rFonts w:ascii="Times New Roman" w:eastAsia="Calibri" w:hAnsi="Times New Roman" w:cs="Times New Roman"/>
              </w:rPr>
              <w:t xml:space="preserve"> 14:30</w:t>
            </w:r>
          </w:p>
        </w:tc>
      </w:tr>
      <w:tr w:rsidR="00723016" w:rsidRPr="00723016" w14:paraId="23B1DF44" w14:textId="77777777" w:rsidTr="001D319A">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057EF"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9.11.2021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A1EB4"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MZSR</w:t>
            </w:r>
          </w:p>
          <w:p w14:paraId="0B08B6AD"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AZP</w:t>
            </w:r>
          </w:p>
          <w:p w14:paraId="6854C67D"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lastRenderedPageBreak/>
              <w:t xml:space="preserve">Všeobecná zdravotná poisťovňa, </w:t>
            </w:r>
            <w:proofErr w:type="spellStart"/>
            <w:r w:rsidRPr="001D319A">
              <w:rPr>
                <w:rFonts w:ascii="Times New Roman" w:eastAsia="Calibri" w:hAnsi="Times New Roman" w:cs="Times New Roman"/>
                <w:sz w:val="20"/>
                <w:szCs w:val="20"/>
              </w:rPr>
              <w:t>a.s</w:t>
            </w:r>
            <w:proofErr w:type="spellEnd"/>
            <w:r w:rsidRPr="001D319A">
              <w:rPr>
                <w:rFonts w:ascii="Times New Roman" w:eastAsia="Calibri" w:hAnsi="Times New Roman" w:cs="Times New Roman"/>
                <w:sz w:val="20"/>
                <w:szCs w:val="20"/>
              </w:rPr>
              <w:t>.</w:t>
            </w:r>
          </w:p>
          <w:p w14:paraId="174F99BB"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 xml:space="preserve">Dôvera zdravotná poisťovňa, </w:t>
            </w:r>
            <w:proofErr w:type="spellStart"/>
            <w:r w:rsidRPr="001D319A">
              <w:rPr>
                <w:rFonts w:ascii="Times New Roman" w:eastAsia="Calibri" w:hAnsi="Times New Roman" w:cs="Times New Roman"/>
                <w:sz w:val="20"/>
                <w:szCs w:val="20"/>
              </w:rPr>
              <w:t>a.s</w:t>
            </w:r>
            <w:proofErr w:type="spellEnd"/>
            <w:r w:rsidRPr="001D319A">
              <w:rPr>
                <w:rFonts w:ascii="Times New Roman" w:eastAsia="Calibri" w:hAnsi="Times New Roman" w:cs="Times New Roman"/>
                <w:sz w:val="20"/>
                <w:szCs w:val="20"/>
              </w:rPr>
              <w:t>.</w:t>
            </w:r>
          </w:p>
          <w:p w14:paraId="63C9591F" w14:textId="77777777" w:rsidR="00723016" w:rsidRPr="001D319A" w:rsidRDefault="00723016" w:rsidP="0015502A">
            <w:pPr>
              <w:spacing w:after="0"/>
              <w:rPr>
                <w:rFonts w:ascii="Times New Roman" w:eastAsia="Calibri" w:hAnsi="Times New Roman" w:cs="Times New Roman"/>
                <w:sz w:val="20"/>
                <w:szCs w:val="20"/>
              </w:rPr>
            </w:pPr>
            <w:proofErr w:type="spellStart"/>
            <w:r w:rsidRPr="001D319A">
              <w:rPr>
                <w:rFonts w:ascii="Times New Roman" w:eastAsia="Calibri" w:hAnsi="Times New Roman" w:cs="Times New Roman"/>
                <w:sz w:val="20"/>
                <w:szCs w:val="20"/>
              </w:rPr>
              <w:t>Union</w:t>
            </w:r>
            <w:proofErr w:type="spellEnd"/>
            <w:r w:rsidRPr="001D319A">
              <w:rPr>
                <w:rFonts w:ascii="Times New Roman" w:eastAsia="Calibri" w:hAnsi="Times New Roman" w:cs="Times New Roman"/>
                <w:sz w:val="20"/>
                <w:szCs w:val="20"/>
              </w:rPr>
              <w:t xml:space="preserve"> zdravotná poisťovňa, </w:t>
            </w:r>
            <w:proofErr w:type="spellStart"/>
            <w:r w:rsidRPr="001D319A">
              <w:rPr>
                <w:rFonts w:ascii="Times New Roman" w:eastAsia="Calibri" w:hAnsi="Times New Roman" w:cs="Times New Roman"/>
                <w:sz w:val="20"/>
                <w:szCs w:val="20"/>
              </w:rPr>
              <w:t>a.s</w:t>
            </w:r>
            <w:proofErr w:type="spellEnd"/>
            <w:r w:rsidRPr="001D319A">
              <w:rPr>
                <w:rFonts w:ascii="Times New Roman" w:eastAsia="Calibri" w:hAnsi="Times New Roman" w:cs="Times New Roman"/>
                <w:sz w:val="20"/>
                <w:szCs w:val="20"/>
              </w:rPr>
              <w:t>.</w:t>
            </w:r>
          </w:p>
          <w:p w14:paraId="3E6CF153" w14:textId="77777777" w:rsidR="00723016" w:rsidRPr="001D319A" w:rsidRDefault="00723016" w:rsidP="0015502A">
            <w:pPr>
              <w:spacing w:after="0"/>
              <w:rPr>
                <w:rFonts w:ascii="Times New Roman" w:eastAsia="Calibri"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450AE" w14:textId="762BAE1E" w:rsidR="00723016"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lastRenderedPageBreak/>
              <w:t>Pokračovanie konzultácie, predmetom ktorej bolo prerokovanie zvyšných návrhov a pripomienok zástupcov všetkých zdravotných poisťovní.</w:t>
            </w:r>
            <w:r w:rsidR="00BD5A54">
              <w:rPr>
                <w:rFonts w:ascii="Times New Roman" w:eastAsia="Calibri" w:hAnsi="Times New Roman" w:cs="Times New Roman"/>
                <w:sz w:val="20"/>
                <w:szCs w:val="20"/>
              </w:rPr>
              <w:t xml:space="preserve"> Predmetom konzultácie bolo primárne </w:t>
            </w:r>
            <w:r w:rsidR="00920F5C">
              <w:rPr>
                <w:rFonts w:ascii="Times New Roman" w:eastAsia="Calibri" w:hAnsi="Times New Roman" w:cs="Times New Roman"/>
                <w:sz w:val="20"/>
                <w:szCs w:val="20"/>
              </w:rPr>
              <w:t xml:space="preserve">(i) zrušenie inštitútu podmienenej úhrady </w:t>
            </w:r>
            <w:r w:rsidR="00920F5C">
              <w:rPr>
                <w:rFonts w:ascii="Times New Roman" w:eastAsia="Calibri" w:hAnsi="Times New Roman" w:cs="Times New Roman"/>
                <w:sz w:val="20"/>
                <w:szCs w:val="20"/>
              </w:rPr>
              <w:lastRenderedPageBreak/>
              <w:t>a vyrovnacieho rozdielu, (ii)</w:t>
            </w:r>
            <w:r w:rsidR="00863C93">
              <w:rPr>
                <w:rFonts w:ascii="Times New Roman" w:eastAsia="Calibri" w:hAnsi="Times New Roman" w:cs="Times New Roman"/>
                <w:sz w:val="20"/>
                <w:szCs w:val="20"/>
              </w:rPr>
              <w:t xml:space="preserve"> modifikácia</w:t>
            </w:r>
            <w:r w:rsidR="00920F5C">
              <w:rPr>
                <w:rFonts w:ascii="Times New Roman" w:eastAsia="Calibri" w:hAnsi="Times New Roman" w:cs="Times New Roman"/>
                <w:sz w:val="20"/>
                <w:szCs w:val="20"/>
              </w:rPr>
              <w:t xml:space="preserve"> maximálnych výšok úhrad, ktoré môže zdravotná poisťovňa uhradiť za liek vo </w:t>
            </w:r>
            <w:proofErr w:type="spellStart"/>
            <w:r w:rsidR="00920F5C">
              <w:rPr>
                <w:rFonts w:ascii="Times New Roman" w:eastAsia="Calibri" w:hAnsi="Times New Roman" w:cs="Times New Roman"/>
                <w:sz w:val="20"/>
                <w:szCs w:val="20"/>
              </w:rPr>
              <w:t>výnimkovom</w:t>
            </w:r>
            <w:proofErr w:type="spellEnd"/>
            <w:r w:rsidR="00920F5C">
              <w:rPr>
                <w:rFonts w:ascii="Times New Roman" w:eastAsia="Calibri" w:hAnsi="Times New Roman" w:cs="Times New Roman"/>
                <w:sz w:val="20"/>
                <w:szCs w:val="20"/>
              </w:rPr>
              <w:t xml:space="preserve"> režime.</w:t>
            </w:r>
            <w:r w:rsidR="00863C93">
              <w:rPr>
                <w:rFonts w:ascii="Times New Roman" w:eastAsia="Calibri" w:hAnsi="Times New Roman" w:cs="Times New Roman"/>
                <w:sz w:val="20"/>
                <w:szCs w:val="20"/>
              </w:rPr>
              <w:t xml:space="preserve"> Výsledkom konzultácie bolo najmä (i) zrušenie inštitútu podmieneného zaraďovania liekov do zoznamu kategorizovaných liekov, a (ii) modifikácia podmienok pre určenie prahovej hodnoty pre posúdenie nákladovej efektívnosti liekov. Výsledkom tejto konzultácie bolo (i) zrušenie inštitútu podmieneného zaraďovania liekov do zoznamu kategorizovaných liekov, a (ii) modifikácia maximálnych výšok úhrad zdravotných poisťovní, ktoré môže zdravotná poisťovňa uhradiť za liek vo </w:t>
            </w:r>
            <w:proofErr w:type="spellStart"/>
            <w:r w:rsidR="00863C93">
              <w:rPr>
                <w:rFonts w:ascii="Times New Roman" w:eastAsia="Calibri" w:hAnsi="Times New Roman" w:cs="Times New Roman"/>
                <w:sz w:val="20"/>
                <w:szCs w:val="20"/>
              </w:rPr>
              <w:t>výnimkovom</w:t>
            </w:r>
            <w:proofErr w:type="spellEnd"/>
            <w:r w:rsidR="00863C93">
              <w:rPr>
                <w:rFonts w:ascii="Times New Roman" w:eastAsia="Calibri" w:hAnsi="Times New Roman" w:cs="Times New Roman"/>
                <w:sz w:val="20"/>
                <w:szCs w:val="20"/>
              </w:rPr>
              <w:t xml:space="preserve"> režime. Výsledok konzultácie má pozitívny dopad na zdravotné poisťovne, nakoľko rigidný inštitút podmieneného zaradzovania liekov a určovania vyrovnacieho rozdielu sa zrušuje a stanovenie maximálnej výšky úhrad zdravotných poisťovní za liek a prípadného určenia a vyplatenia z neho vyplývajúceho vyrovnacieho rozdielu sa presúva do zmluvného režimu, ktorý umožní pri stanovení maximálnej výšky úhrad reflektovať špecifiká jednotlivých prípadov („na mieru“ minimalizovať neistoty) a bez zbytočného odkladu vyhodnotiť a uhradiť výšku vyrovnacieho rozdielu. Výsledok konzultácie má pozitívny dopad na zdravotné poisťovne taktiež z dôvodu zníženia maximálnych výšok úhrad zdravotných poisťovní, ktoré môže zdravotná poisťovňa uhradiť za liek vo </w:t>
            </w:r>
            <w:proofErr w:type="spellStart"/>
            <w:r w:rsidR="00863C93">
              <w:rPr>
                <w:rFonts w:ascii="Times New Roman" w:eastAsia="Calibri" w:hAnsi="Times New Roman" w:cs="Times New Roman"/>
                <w:sz w:val="20"/>
                <w:szCs w:val="20"/>
              </w:rPr>
              <w:t>výnimkovom</w:t>
            </w:r>
            <w:proofErr w:type="spellEnd"/>
            <w:r w:rsidR="00863C93">
              <w:rPr>
                <w:rFonts w:ascii="Times New Roman" w:eastAsia="Calibri" w:hAnsi="Times New Roman" w:cs="Times New Roman"/>
                <w:sz w:val="20"/>
                <w:szCs w:val="20"/>
              </w:rPr>
              <w:t xml:space="preserve"> režime, v dôsledku čoho sa predpokladá efektívnejšie vynakladanie verejných zdrojov na úhradu liekov vo </w:t>
            </w:r>
            <w:proofErr w:type="spellStart"/>
            <w:r w:rsidR="00863C93">
              <w:rPr>
                <w:rFonts w:ascii="Times New Roman" w:eastAsia="Calibri" w:hAnsi="Times New Roman" w:cs="Times New Roman"/>
                <w:sz w:val="20"/>
                <w:szCs w:val="20"/>
              </w:rPr>
              <w:t>výnimkovom</w:t>
            </w:r>
            <w:proofErr w:type="spellEnd"/>
            <w:r w:rsidR="00863C93">
              <w:rPr>
                <w:rFonts w:ascii="Times New Roman" w:eastAsia="Calibri" w:hAnsi="Times New Roman" w:cs="Times New Roman"/>
                <w:sz w:val="20"/>
                <w:szCs w:val="20"/>
              </w:rPr>
              <w:t xml:space="preserve"> režime.</w:t>
            </w:r>
          </w:p>
          <w:p w14:paraId="7472C8AD" w14:textId="2DEA3B5E" w:rsidR="00BD5A54" w:rsidRPr="001D319A" w:rsidRDefault="00BD5A54" w:rsidP="0015502A">
            <w:pPr>
              <w:spacing w:after="0"/>
              <w:rPr>
                <w:rFonts w:ascii="Times New Roman" w:eastAsia="Calibri" w:hAnsi="Times New Roman" w:cs="Times New Roman"/>
                <w:sz w:val="20"/>
                <w:szCs w:val="20"/>
              </w:rPr>
            </w:pP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998A5" w14:textId="2F0B7960" w:rsidR="00723016" w:rsidRPr="00EF7620" w:rsidRDefault="001D319A" w:rsidP="0015502A">
            <w:pPr>
              <w:spacing w:after="0"/>
              <w:rPr>
                <w:rFonts w:ascii="Times New Roman" w:eastAsia="Calibri" w:hAnsi="Times New Roman" w:cs="Times New Roman"/>
              </w:rPr>
            </w:pPr>
            <w:r>
              <w:rPr>
                <w:rFonts w:ascii="Times New Roman" w:eastAsia="Calibri" w:hAnsi="Times New Roman" w:cs="Times New Roman"/>
              </w:rPr>
              <w:lastRenderedPageBreak/>
              <w:t>9:00 -</w:t>
            </w:r>
            <w:r w:rsidR="00723016" w:rsidRPr="00EF7620">
              <w:rPr>
                <w:rFonts w:ascii="Times New Roman" w:eastAsia="Calibri" w:hAnsi="Times New Roman" w:cs="Times New Roman"/>
              </w:rPr>
              <w:t xml:space="preserve"> 10:30</w:t>
            </w:r>
          </w:p>
        </w:tc>
      </w:tr>
      <w:tr w:rsidR="00723016" w:rsidRPr="00723016" w14:paraId="0F8A4361" w14:textId="77777777" w:rsidTr="001D319A">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EE7C6"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9.11.2021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EA05A"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MZSR</w:t>
            </w:r>
          </w:p>
          <w:p w14:paraId="0D7A5545"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AOPP</w:t>
            </w:r>
          </w:p>
          <w:p w14:paraId="2925F0DD"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Asociácia pre zriedkavé ochorenia</w:t>
            </w:r>
          </w:p>
          <w:p w14:paraId="2F961BFD"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Nie rakovine</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C7A40" w14:textId="49D438E1"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Pokračovanie konzultácie, predmetom ktorej bolo prerokovanie zvyšných návrhov a pripomienok zástupcov pacientov.</w:t>
            </w:r>
            <w:r w:rsidR="00863C93">
              <w:rPr>
                <w:rFonts w:ascii="Times New Roman" w:eastAsia="Calibri" w:hAnsi="Times New Roman" w:cs="Times New Roman"/>
                <w:sz w:val="20"/>
                <w:szCs w:val="20"/>
              </w:rPr>
              <w:t xml:space="preserve"> Predmetom konzultácie bolo primárne uloženie povinnosti preukazovať neprekročenie prahovej hodnoty za účelom dosiahnutia nákladovej efektívnosti pre všetky lieky.</w:t>
            </w: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AABB6" w14:textId="7D4CF543" w:rsidR="00723016" w:rsidRPr="00EF7620" w:rsidRDefault="001D319A" w:rsidP="0015502A">
            <w:pPr>
              <w:spacing w:after="0"/>
              <w:rPr>
                <w:rFonts w:ascii="Times New Roman" w:eastAsia="Calibri" w:hAnsi="Times New Roman" w:cs="Times New Roman"/>
              </w:rPr>
            </w:pPr>
            <w:r>
              <w:rPr>
                <w:rFonts w:ascii="Times New Roman" w:eastAsia="Calibri" w:hAnsi="Times New Roman" w:cs="Times New Roman"/>
              </w:rPr>
              <w:t>13:00 -</w:t>
            </w:r>
            <w:r w:rsidR="00723016" w:rsidRPr="00EF7620">
              <w:rPr>
                <w:rFonts w:ascii="Times New Roman" w:eastAsia="Calibri" w:hAnsi="Times New Roman" w:cs="Times New Roman"/>
              </w:rPr>
              <w:t xml:space="preserve"> 15:00</w:t>
            </w:r>
          </w:p>
        </w:tc>
      </w:tr>
      <w:tr w:rsidR="00723016" w:rsidRPr="00723016" w14:paraId="16EFAA5B" w14:textId="77777777" w:rsidTr="001D319A">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7A70C"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3.12.2021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043C9"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MZSR,</w:t>
            </w:r>
          </w:p>
          <w:p w14:paraId="47955A59"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AIFP,</w:t>
            </w:r>
          </w:p>
          <w:p w14:paraId="47B7EA7D"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GENAS,</w:t>
            </w:r>
          </w:p>
          <w:p w14:paraId="75AB954C"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AZP,</w:t>
            </w:r>
          </w:p>
          <w:p w14:paraId="528B8749" w14:textId="77777777"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AOPP</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1CCF7" w14:textId="5A01EF86" w:rsidR="00723016" w:rsidRPr="001D319A" w:rsidRDefault="00723016" w:rsidP="0015502A">
            <w:pPr>
              <w:spacing w:after="0"/>
              <w:rPr>
                <w:rFonts w:ascii="Times New Roman" w:eastAsia="Calibri" w:hAnsi="Times New Roman" w:cs="Times New Roman"/>
                <w:sz w:val="20"/>
                <w:szCs w:val="20"/>
              </w:rPr>
            </w:pPr>
            <w:r w:rsidRPr="001D319A">
              <w:rPr>
                <w:rFonts w:ascii="Times New Roman" w:eastAsia="Calibri" w:hAnsi="Times New Roman" w:cs="Times New Roman"/>
                <w:sz w:val="20"/>
                <w:szCs w:val="20"/>
              </w:rPr>
              <w:t>Posledná konzultácia pred začatím vnútrorezortného pripomienkového konania, predmetom ktorej bolo informovanie</w:t>
            </w:r>
            <w:r w:rsidR="00863C93">
              <w:rPr>
                <w:rFonts w:ascii="Times New Roman" w:eastAsia="Calibri" w:hAnsi="Times New Roman" w:cs="Times New Roman"/>
                <w:sz w:val="20"/>
                <w:szCs w:val="20"/>
              </w:rPr>
              <w:t xml:space="preserve"> všetkých dotknutých subjektov</w:t>
            </w:r>
            <w:r w:rsidRPr="001D319A">
              <w:rPr>
                <w:rFonts w:ascii="Times New Roman" w:eastAsia="Calibri" w:hAnsi="Times New Roman" w:cs="Times New Roman"/>
                <w:sz w:val="20"/>
                <w:szCs w:val="20"/>
              </w:rPr>
              <w:t xml:space="preserve"> o znení novely zákona, ktoré sa predkladá do vnútrorezortného pripomienkového konania.</w:t>
            </w: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10A95" w14:textId="14B049C7" w:rsidR="00723016" w:rsidRPr="00EF7620" w:rsidRDefault="001D319A" w:rsidP="0015502A">
            <w:pPr>
              <w:spacing w:after="0"/>
              <w:rPr>
                <w:rFonts w:ascii="Times New Roman" w:eastAsia="Calibri" w:hAnsi="Times New Roman" w:cs="Times New Roman"/>
              </w:rPr>
            </w:pPr>
            <w:r>
              <w:rPr>
                <w:rFonts w:ascii="Times New Roman" w:eastAsia="Calibri" w:hAnsi="Times New Roman" w:cs="Times New Roman"/>
              </w:rPr>
              <w:t>9:30 -</w:t>
            </w:r>
            <w:r w:rsidR="00723016" w:rsidRPr="00EF7620">
              <w:rPr>
                <w:rFonts w:ascii="Times New Roman" w:eastAsia="Calibri" w:hAnsi="Times New Roman" w:cs="Times New Roman"/>
              </w:rPr>
              <w:t xml:space="preserve"> 14:00</w:t>
            </w:r>
          </w:p>
        </w:tc>
      </w:tr>
    </w:tbl>
    <w:p w14:paraId="7E0BF3F5" w14:textId="2FDA51AF"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24550D04" w:rsidR="00054C41" w:rsidRPr="00D8247C" w:rsidRDefault="003F7CAA"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8153BC">
                <w:rPr>
                  <w:rFonts w:ascii="Times New Roman" w:eastAsia="Calibri" w:hAnsi="Times New Roman" w:cs="Times New Roman"/>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0D357C96" w:rsidR="00054C41" w:rsidRPr="00D8247C" w:rsidRDefault="003F7CAA"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cs="Times New Roman"/>
                    <w:i/>
                    <w:sz w:val="24"/>
                    <w:szCs w:val="24"/>
                  </w:rPr>
                  <w:id w:val="-363050390"/>
                </w:sdtPr>
                <w:sdtEndPr/>
                <w:sdtContent>
                  <w:r w:rsidR="008153BC">
                    <w:rPr>
                      <w:rFonts w:ascii="Times New Roman" w:eastAsia="Calibri" w:hAnsi="Times New Roman" w:cs="Times New Roman"/>
                      <w:i/>
                      <w:sz w:val="24"/>
                      <w:szCs w:val="24"/>
                    </w:rPr>
                    <w:t>x</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72C8CE5E" w14:textId="67082954"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6BD178DC" w14:textId="78FF44C3" w:rsidR="009218DC" w:rsidRDefault="009218DC" w:rsidP="009218DC">
      <w:pPr>
        <w:spacing w:before="240" w:after="0" w:line="360" w:lineRule="auto"/>
        <w:jc w:val="both"/>
        <w:rPr>
          <w:rFonts w:ascii="Times New Roman" w:hAnsi="Times New Roman"/>
          <w:sz w:val="24"/>
          <w:szCs w:val="24"/>
        </w:rPr>
      </w:pPr>
      <w:r>
        <w:rPr>
          <w:rFonts w:ascii="Times New Roman" w:hAnsi="Times New Roman"/>
          <w:sz w:val="24"/>
          <w:szCs w:val="24"/>
        </w:rPr>
        <w:t>Navrhovaná úprava ma taktiež pozitívny vplyv na podnikateľov, ktorých predmetom činnosti je predaj generických liekov a biologicky podobných liekov. Navrhovaná úprava zrušuje povinnosť znížiť cenu generického lieku a biologicky podobného lieku, ktorý na slovenský trh prichádza ako druhý alebo tretí v poradí.</w:t>
      </w:r>
    </w:p>
    <w:p w14:paraId="5E16839C" w14:textId="77777777" w:rsidR="009218DC" w:rsidRDefault="009218DC" w:rsidP="009218DC">
      <w:pPr>
        <w:spacing w:before="240" w:after="0" w:line="360" w:lineRule="auto"/>
        <w:jc w:val="both"/>
        <w:rPr>
          <w:rFonts w:ascii="Times New Roman" w:hAnsi="Times New Roman"/>
          <w:sz w:val="24"/>
          <w:szCs w:val="24"/>
        </w:rPr>
      </w:pPr>
      <w:r>
        <w:rPr>
          <w:rFonts w:ascii="Times New Roman" w:hAnsi="Times New Roman"/>
          <w:sz w:val="24"/>
          <w:szCs w:val="24"/>
        </w:rPr>
        <w:t>Podľa súčasnej právnej úpravy je farmaceutická spoločnosť povinná znížiť</w:t>
      </w:r>
    </w:p>
    <w:p w14:paraId="20C3E2E6" w14:textId="77777777" w:rsidR="009218DC" w:rsidRDefault="009218DC" w:rsidP="009218DC">
      <w:pPr>
        <w:pStyle w:val="Odsekzoznamu"/>
        <w:numPr>
          <w:ilvl w:val="0"/>
          <w:numId w:val="10"/>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cenu generického lieku o 55 % z ceny originálneho lieku, ak prichádza na trh s generickým liekom ako druhým v poradí,</w:t>
      </w:r>
    </w:p>
    <w:p w14:paraId="15E44243" w14:textId="77777777" w:rsidR="009218DC" w:rsidRDefault="009218DC" w:rsidP="009218DC">
      <w:pPr>
        <w:pStyle w:val="Odsekzoznamu"/>
        <w:numPr>
          <w:ilvl w:val="0"/>
          <w:numId w:val="10"/>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cenu generického lieku o 60 % z ceny originálneho lieku, ak prichádza na trh s generickým liekom ako tretím v poradí,</w:t>
      </w:r>
    </w:p>
    <w:p w14:paraId="70CEBA5C" w14:textId="77777777" w:rsidR="009218DC" w:rsidRDefault="009218DC" w:rsidP="009218DC">
      <w:pPr>
        <w:pStyle w:val="Odsekzoznamu"/>
        <w:numPr>
          <w:ilvl w:val="0"/>
          <w:numId w:val="10"/>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cenu biologicky podobného lieku o 30 % z ceny originálneho lieku, ak prichádza na trh s biologicky podobným liekom ako druhým v poradí,</w:t>
      </w:r>
    </w:p>
    <w:p w14:paraId="45D05A33" w14:textId="77777777" w:rsidR="009218DC" w:rsidRPr="000B4018" w:rsidRDefault="009218DC" w:rsidP="009218DC">
      <w:pPr>
        <w:pStyle w:val="Odsekzoznamu"/>
        <w:numPr>
          <w:ilvl w:val="0"/>
          <w:numId w:val="10"/>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cenu biologicky podobného lieku o 35 % z ceny originálneho lieku, ak prichádza na trh s biologicky podobným liekom ako tretím v poradí.</w:t>
      </w:r>
    </w:p>
    <w:p w14:paraId="65213D41" w14:textId="77777777" w:rsidR="009218DC" w:rsidRDefault="009218DC" w:rsidP="009218DC">
      <w:pPr>
        <w:spacing w:before="240" w:after="0" w:line="360" w:lineRule="auto"/>
        <w:jc w:val="both"/>
        <w:rPr>
          <w:rFonts w:ascii="Times New Roman" w:hAnsi="Times New Roman"/>
          <w:sz w:val="24"/>
          <w:szCs w:val="24"/>
        </w:rPr>
      </w:pPr>
      <w:r>
        <w:rPr>
          <w:rFonts w:ascii="Times New Roman" w:hAnsi="Times New Roman"/>
          <w:sz w:val="24"/>
          <w:szCs w:val="24"/>
        </w:rPr>
        <w:t>Navrhovaná úprava zrušuje povinnosť pre podnikateľov prichádzajúcich na slovenský trh s druhým alebo tretím generickým liekom alebo biologicky podobným liekom poskytnúť uvedené zľavy, ktoré sú vyššie ako pre podnikateľov prichádzajúcich na slovenský trh s prvým generickým liekom alebo biologicky podobným liekom.</w:t>
      </w:r>
    </w:p>
    <w:p w14:paraId="4737C193" w14:textId="77777777" w:rsidR="009218DC" w:rsidRDefault="009218DC" w:rsidP="009218DC">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zjednocuje výšku povinnej zľavy, ktorú musia podnikatelia prichádzajúci na slovenský trh s generickým liekom alebo biologicky podobným liekom poskytnúť, pre </w:t>
      </w:r>
      <w:r>
        <w:rPr>
          <w:rFonts w:ascii="Times New Roman" w:hAnsi="Times New Roman"/>
          <w:sz w:val="24"/>
          <w:szCs w:val="24"/>
        </w:rPr>
        <w:lastRenderedPageBreak/>
        <w:t>všetkých podnikateľov bez ohľadu na skutočnosť či prinášajú generický liek alebo biologicky podobný liek na slovenský trh prvý, druhý, alebo tretí v poradí.</w:t>
      </w:r>
    </w:p>
    <w:p w14:paraId="410A11DF" w14:textId="77777777" w:rsidR="009218DC" w:rsidRDefault="009218DC" w:rsidP="009218DC">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stanovuje jednotnú povinnú výšku zľavy pre generické lieky vo výške 45% z ceny originálneho lieku a pre biologicky podobné lieky vo výške 25% z ceny </w:t>
      </w:r>
      <w:proofErr w:type="spellStart"/>
      <w:r>
        <w:rPr>
          <w:rFonts w:ascii="Times New Roman" w:hAnsi="Times New Roman"/>
          <w:sz w:val="24"/>
          <w:szCs w:val="24"/>
        </w:rPr>
        <w:t>orginálneho</w:t>
      </w:r>
      <w:proofErr w:type="spellEnd"/>
      <w:r>
        <w:rPr>
          <w:rFonts w:ascii="Times New Roman" w:hAnsi="Times New Roman"/>
          <w:sz w:val="24"/>
          <w:szCs w:val="24"/>
        </w:rPr>
        <w:t xml:space="preserve"> lieku.</w:t>
      </w:r>
    </w:p>
    <w:p w14:paraId="3A5C8050" w14:textId="77777777" w:rsidR="009218DC" w:rsidRDefault="009218DC" w:rsidP="009218DC">
      <w:pPr>
        <w:spacing w:before="240" w:after="0" w:line="360" w:lineRule="auto"/>
        <w:jc w:val="both"/>
        <w:rPr>
          <w:rFonts w:ascii="Times New Roman" w:hAnsi="Times New Roman"/>
          <w:sz w:val="24"/>
          <w:szCs w:val="24"/>
        </w:rPr>
      </w:pPr>
      <w:r>
        <w:rPr>
          <w:rFonts w:ascii="Times New Roman" w:hAnsi="Times New Roman"/>
          <w:sz w:val="24"/>
          <w:szCs w:val="24"/>
        </w:rPr>
        <w:t>Navrhovaná úprava teda znižuje povinnú výšku zľavy pre druhý generický liek o 10%, pre tretí generický liek o 15%, pre druhý biologicky podobný liek o 5% a pre tretí biologicky podobný liek o 10%.</w:t>
      </w:r>
    </w:p>
    <w:p w14:paraId="09B350E9" w14:textId="5111BFD9" w:rsidR="009218DC" w:rsidRDefault="009218DC" w:rsidP="009218DC">
      <w:pPr>
        <w:spacing w:before="240" w:after="0" w:line="360" w:lineRule="auto"/>
        <w:jc w:val="both"/>
        <w:rPr>
          <w:rFonts w:ascii="Times New Roman" w:hAnsi="Times New Roman"/>
          <w:sz w:val="24"/>
          <w:szCs w:val="24"/>
        </w:rPr>
      </w:pPr>
      <w:r>
        <w:rPr>
          <w:rFonts w:ascii="Times New Roman" w:hAnsi="Times New Roman"/>
          <w:sz w:val="24"/>
          <w:szCs w:val="24"/>
        </w:rPr>
        <w:t>Pozitívny vplyv na podnikateľov pôsobiacich v oblasti predaja generických liekov a biologicky podobných liekov teda spočíva v znížení výšok povinných zliav z ceny týchto liekov.</w:t>
      </w:r>
    </w:p>
    <w:p w14:paraId="27561BE1" w14:textId="0DA6F94B" w:rsidR="008153BC" w:rsidRPr="009218DC" w:rsidRDefault="009218DC" w:rsidP="009218DC">
      <w:pPr>
        <w:spacing w:before="240" w:after="240" w:line="360" w:lineRule="auto"/>
        <w:jc w:val="both"/>
        <w:rPr>
          <w:rFonts w:ascii="Times New Roman" w:hAnsi="Times New Roman"/>
          <w:sz w:val="24"/>
          <w:szCs w:val="24"/>
        </w:rPr>
      </w:pPr>
      <w:r>
        <w:rPr>
          <w:rFonts w:ascii="Times New Roman" w:hAnsi="Times New Roman"/>
          <w:sz w:val="24"/>
          <w:szCs w:val="24"/>
        </w:rPr>
        <w:t>Napriek tomu, že povinná výška zľavy pre generické lieky a biologicky podobné lieky prichádzajúce na trh ako druhé alebo tretie v poradí sa znižujú predpokladá sa, že zníženie výšok zliav nebude mať negatívny vplyv na finančné prostriedky zdravotných poisťovní, ktoré uhrádzajú tieto lieky. Práve naopak predpokladá sa, že predmetná právna úprava podporí vstup týchto liekov na slovenský trh, čo povedie k zníženiu nákladov vynakladaných na lieky. Kalkulácia pozitívne vplyvu navrhovanej úpravy je súčasťou analýzy vplyvov na rozpočet verejnej správy.</w:t>
      </w:r>
    </w:p>
    <w:sectPr w:rsidR="008153BC" w:rsidRPr="009218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32C45" w14:textId="77777777" w:rsidR="003F7CAA" w:rsidRDefault="003F7CAA" w:rsidP="00054C41">
      <w:pPr>
        <w:spacing w:after="0" w:line="240" w:lineRule="auto"/>
      </w:pPr>
      <w:r>
        <w:separator/>
      </w:r>
    </w:p>
  </w:endnote>
  <w:endnote w:type="continuationSeparator" w:id="0">
    <w:p w14:paraId="309033A3" w14:textId="77777777" w:rsidR="003F7CAA" w:rsidRDefault="003F7CAA"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76DCD830" w:rsidR="0003278A" w:rsidRPr="006045CB" w:rsidRDefault="0003278A"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850AEA">
          <w:rPr>
            <w:rFonts w:ascii="Times New Roman" w:hAnsi="Times New Roman" w:cs="Times New Roman"/>
            <w:noProof/>
            <w:sz w:val="24"/>
            <w:szCs w:val="24"/>
          </w:rPr>
          <w:t>21</w:t>
        </w:r>
        <w:r w:rsidRPr="006045CB">
          <w:rPr>
            <w:rFonts w:ascii="Times New Roman" w:hAnsi="Times New Roman" w:cs="Times New Roman"/>
            <w:sz w:val="24"/>
            <w:szCs w:val="24"/>
          </w:rPr>
          <w:fldChar w:fldCharType="end"/>
        </w:r>
      </w:p>
    </w:sdtContent>
  </w:sdt>
  <w:p w14:paraId="7D48B09B" w14:textId="77777777" w:rsidR="0003278A" w:rsidRPr="00FF7125" w:rsidRDefault="0003278A" w:rsidP="00054C41">
    <w:pPr>
      <w:pStyle w:val="Pta"/>
      <w:rPr>
        <w:sz w:val="24"/>
        <w:szCs w:val="24"/>
      </w:rPr>
    </w:pPr>
  </w:p>
  <w:p w14:paraId="68AC3825" w14:textId="77777777" w:rsidR="0003278A" w:rsidRDefault="0003278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3A75" w14:textId="77777777" w:rsidR="003F7CAA" w:rsidRDefault="003F7CAA" w:rsidP="00054C41">
      <w:pPr>
        <w:spacing w:after="0" w:line="240" w:lineRule="auto"/>
      </w:pPr>
      <w:r>
        <w:separator/>
      </w:r>
    </w:p>
  </w:footnote>
  <w:footnote w:type="continuationSeparator" w:id="0">
    <w:p w14:paraId="00F55EA9" w14:textId="77777777" w:rsidR="003F7CAA" w:rsidRDefault="003F7CAA"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03278A" w:rsidRPr="006045CB" w:rsidRDefault="0003278A"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03278A" w:rsidRPr="006045CB" w:rsidRDefault="0003278A"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AD2CA3"/>
    <w:multiLevelType w:val="hybridMultilevel"/>
    <w:tmpl w:val="43C2D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EB120A7"/>
    <w:multiLevelType w:val="hybridMultilevel"/>
    <w:tmpl w:val="A59C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3278A"/>
    <w:rsid w:val="00042202"/>
    <w:rsid w:val="000543E7"/>
    <w:rsid w:val="00054C41"/>
    <w:rsid w:val="000562E4"/>
    <w:rsid w:val="00057342"/>
    <w:rsid w:val="00060DA1"/>
    <w:rsid w:val="00076327"/>
    <w:rsid w:val="000831D4"/>
    <w:rsid w:val="000B4018"/>
    <w:rsid w:val="000C5E9A"/>
    <w:rsid w:val="000D0A50"/>
    <w:rsid w:val="000F20B2"/>
    <w:rsid w:val="000F2AE8"/>
    <w:rsid w:val="00131728"/>
    <w:rsid w:val="00131893"/>
    <w:rsid w:val="00142154"/>
    <w:rsid w:val="0015502A"/>
    <w:rsid w:val="00160A01"/>
    <w:rsid w:val="0016498E"/>
    <w:rsid w:val="0018227C"/>
    <w:rsid w:val="0019419A"/>
    <w:rsid w:val="00195406"/>
    <w:rsid w:val="001A317E"/>
    <w:rsid w:val="001B4C03"/>
    <w:rsid w:val="001D1083"/>
    <w:rsid w:val="001D319A"/>
    <w:rsid w:val="001D3FA0"/>
    <w:rsid w:val="001E53CB"/>
    <w:rsid w:val="001F2392"/>
    <w:rsid w:val="0021061B"/>
    <w:rsid w:val="00214BB2"/>
    <w:rsid w:val="00222948"/>
    <w:rsid w:val="00224B93"/>
    <w:rsid w:val="0022518F"/>
    <w:rsid w:val="00225A83"/>
    <w:rsid w:val="00232F4A"/>
    <w:rsid w:val="00262937"/>
    <w:rsid w:val="00270EA5"/>
    <w:rsid w:val="0030332B"/>
    <w:rsid w:val="00340CFD"/>
    <w:rsid w:val="00361D73"/>
    <w:rsid w:val="00380820"/>
    <w:rsid w:val="0038255E"/>
    <w:rsid w:val="00385E6A"/>
    <w:rsid w:val="00391648"/>
    <w:rsid w:val="0039304E"/>
    <w:rsid w:val="00397C5B"/>
    <w:rsid w:val="003E58B8"/>
    <w:rsid w:val="003F06D7"/>
    <w:rsid w:val="003F4CAF"/>
    <w:rsid w:val="003F7CAA"/>
    <w:rsid w:val="00425C88"/>
    <w:rsid w:val="00426756"/>
    <w:rsid w:val="00435BFE"/>
    <w:rsid w:val="00443487"/>
    <w:rsid w:val="00445638"/>
    <w:rsid w:val="00446432"/>
    <w:rsid w:val="00470C42"/>
    <w:rsid w:val="00497A67"/>
    <w:rsid w:val="004D20CB"/>
    <w:rsid w:val="004D57AA"/>
    <w:rsid w:val="004E38EC"/>
    <w:rsid w:val="005048FB"/>
    <w:rsid w:val="00516E01"/>
    <w:rsid w:val="00523EB0"/>
    <w:rsid w:val="00546883"/>
    <w:rsid w:val="00566126"/>
    <w:rsid w:val="005721CE"/>
    <w:rsid w:val="00580A2A"/>
    <w:rsid w:val="005865F4"/>
    <w:rsid w:val="005922A7"/>
    <w:rsid w:val="005A3285"/>
    <w:rsid w:val="0060070D"/>
    <w:rsid w:val="00604651"/>
    <w:rsid w:val="00620AC1"/>
    <w:rsid w:val="006347D7"/>
    <w:rsid w:val="00677725"/>
    <w:rsid w:val="00692297"/>
    <w:rsid w:val="00692E39"/>
    <w:rsid w:val="006B66D9"/>
    <w:rsid w:val="006C3DEE"/>
    <w:rsid w:val="006D588C"/>
    <w:rsid w:val="006F1FCE"/>
    <w:rsid w:val="007105E1"/>
    <w:rsid w:val="00723016"/>
    <w:rsid w:val="00723F41"/>
    <w:rsid w:val="007259CB"/>
    <w:rsid w:val="0077106D"/>
    <w:rsid w:val="007A1182"/>
    <w:rsid w:val="007A201D"/>
    <w:rsid w:val="007B40FB"/>
    <w:rsid w:val="007E24B2"/>
    <w:rsid w:val="007E3C87"/>
    <w:rsid w:val="008153BC"/>
    <w:rsid w:val="00841B62"/>
    <w:rsid w:val="0084385C"/>
    <w:rsid w:val="00850AEA"/>
    <w:rsid w:val="008634E9"/>
    <w:rsid w:val="00863C93"/>
    <w:rsid w:val="00867C7E"/>
    <w:rsid w:val="00874059"/>
    <w:rsid w:val="008801B5"/>
    <w:rsid w:val="008875A8"/>
    <w:rsid w:val="008A6EDC"/>
    <w:rsid w:val="008B4AA1"/>
    <w:rsid w:val="008C1C71"/>
    <w:rsid w:val="00913C82"/>
    <w:rsid w:val="00920F5C"/>
    <w:rsid w:val="009218DC"/>
    <w:rsid w:val="00923C0C"/>
    <w:rsid w:val="00976610"/>
    <w:rsid w:val="009A4D56"/>
    <w:rsid w:val="009A687F"/>
    <w:rsid w:val="009C6E0B"/>
    <w:rsid w:val="009D16A3"/>
    <w:rsid w:val="009E09F7"/>
    <w:rsid w:val="009F295D"/>
    <w:rsid w:val="00A000DA"/>
    <w:rsid w:val="00A048CF"/>
    <w:rsid w:val="00A05892"/>
    <w:rsid w:val="00A15725"/>
    <w:rsid w:val="00A1736E"/>
    <w:rsid w:val="00A702C1"/>
    <w:rsid w:val="00A80CE9"/>
    <w:rsid w:val="00A92D1B"/>
    <w:rsid w:val="00AE0210"/>
    <w:rsid w:val="00AE1A83"/>
    <w:rsid w:val="00AE4910"/>
    <w:rsid w:val="00AF0113"/>
    <w:rsid w:val="00B0158D"/>
    <w:rsid w:val="00B12DA1"/>
    <w:rsid w:val="00B15C07"/>
    <w:rsid w:val="00B24215"/>
    <w:rsid w:val="00B66E33"/>
    <w:rsid w:val="00B87369"/>
    <w:rsid w:val="00BB5D6B"/>
    <w:rsid w:val="00BC76B7"/>
    <w:rsid w:val="00BD0EF7"/>
    <w:rsid w:val="00BD56AC"/>
    <w:rsid w:val="00BD5A54"/>
    <w:rsid w:val="00C07F8E"/>
    <w:rsid w:val="00C130B2"/>
    <w:rsid w:val="00C21399"/>
    <w:rsid w:val="00C32E1B"/>
    <w:rsid w:val="00C519A6"/>
    <w:rsid w:val="00C560C4"/>
    <w:rsid w:val="00C62A50"/>
    <w:rsid w:val="00C6748F"/>
    <w:rsid w:val="00CE0283"/>
    <w:rsid w:val="00CF052E"/>
    <w:rsid w:val="00D005F2"/>
    <w:rsid w:val="00D16D07"/>
    <w:rsid w:val="00D20E00"/>
    <w:rsid w:val="00D520A3"/>
    <w:rsid w:val="00D631FA"/>
    <w:rsid w:val="00D74D2D"/>
    <w:rsid w:val="00D82356"/>
    <w:rsid w:val="00D84EEE"/>
    <w:rsid w:val="00D90A61"/>
    <w:rsid w:val="00D92DC8"/>
    <w:rsid w:val="00DA6017"/>
    <w:rsid w:val="00DB558E"/>
    <w:rsid w:val="00DD2114"/>
    <w:rsid w:val="00DD7681"/>
    <w:rsid w:val="00DF02CE"/>
    <w:rsid w:val="00E030DA"/>
    <w:rsid w:val="00E87948"/>
    <w:rsid w:val="00E931AC"/>
    <w:rsid w:val="00EA68FB"/>
    <w:rsid w:val="00EB1890"/>
    <w:rsid w:val="00EB1CF4"/>
    <w:rsid w:val="00EB2BEC"/>
    <w:rsid w:val="00EC0704"/>
    <w:rsid w:val="00ED6B5D"/>
    <w:rsid w:val="00EE4C99"/>
    <w:rsid w:val="00EF7620"/>
    <w:rsid w:val="00F10D59"/>
    <w:rsid w:val="00F31047"/>
    <w:rsid w:val="00F74FC9"/>
    <w:rsid w:val="00F7565F"/>
    <w:rsid w:val="00F95502"/>
    <w:rsid w:val="00FA370F"/>
    <w:rsid w:val="00FC0844"/>
    <w:rsid w:val="00FC61FE"/>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B01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52">
      <w:bodyDiv w:val="1"/>
      <w:marLeft w:val="0"/>
      <w:marRight w:val="0"/>
      <w:marTop w:val="0"/>
      <w:marBottom w:val="0"/>
      <w:divBdr>
        <w:top w:val="none" w:sz="0" w:space="0" w:color="auto"/>
        <w:left w:val="none" w:sz="0" w:space="0" w:color="auto"/>
        <w:bottom w:val="none" w:sz="0" w:space="0" w:color="auto"/>
        <w:right w:val="none" w:sz="0" w:space="0" w:color="auto"/>
      </w:divBdr>
    </w:div>
    <w:div w:id="56440935">
      <w:bodyDiv w:val="1"/>
      <w:marLeft w:val="0"/>
      <w:marRight w:val="0"/>
      <w:marTop w:val="0"/>
      <w:marBottom w:val="0"/>
      <w:divBdr>
        <w:top w:val="none" w:sz="0" w:space="0" w:color="auto"/>
        <w:left w:val="none" w:sz="0" w:space="0" w:color="auto"/>
        <w:bottom w:val="none" w:sz="0" w:space="0" w:color="auto"/>
        <w:right w:val="none" w:sz="0" w:space="0" w:color="auto"/>
      </w:divBdr>
    </w:div>
    <w:div w:id="157044030">
      <w:bodyDiv w:val="1"/>
      <w:marLeft w:val="0"/>
      <w:marRight w:val="0"/>
      <w:marTop w:val="0"/>
      <w:marBottom w:val="0"/>
      <w:divBdr>
        <w:top w:val="none" w:sz="0" w:space="0" w:color="auto"/>
        <w:left w:val="none" w:sz="0" w:space="0" w:color="auto"/>
        <w:bottom w:val="none" w:sz="0" w:space="0" w:color="auto"/>
        <w:right w:val="none" w:sz="0" w:space="0" w:color="auto"/>
      </w:divBdr>
    </w:div>
    <w:div w:id="215777231">
      <w:bodyDiv w:val="1"/>
      <w:marLeft w:val="0"/>
      <w:marRight w:val="0"/>
      <w:marTop w:val="0"/>
      <w:marBottom w:val="0"/>
      <w:divBdr>
        <w:top w:val="none" w:sz="0" w:space="0" w:color="auto"/>
        <w:left w:val="none" w:sz="0" w:space="0" w:color="auto"/>
        <w:bottom w:val="none" w:sz="0" w:space="0" w:color="auto"/>
        <w:right w:val="none" w:sz="0" w:space="0" w:color="auto"/>
      </w:divBdr>
    </w:div>
    <w:div w:id="612707993">
      <w:bodyDiv w:val="1"/>
      <w:marLeft w:val="0"/>
      <w:marRight w:val="0"/>
      <w:marTop w:val="0"/>
      <w:marBottom w:val="0"/>
      <w:divBdr>
        <w:top w:val="none" w:sz="0" w:space="0" w:color="auto"/>
        <w:left w:val="none" w:sz="0" w:space="0" w:color="auto"/>
        <w:bottom w:val="none" w:sz="0" w:space="0" w:color="auto"/>
        <w:right w:val="none" w:sz="0" w:space="0" w:color="auto"/>
      </w:divBdr>
    </w:div>
    <w:div w:id="659388373">
      <w:bodyDiv w:val="1"/>
      <w:marLeft w:val="0"/>
      <w:marRight w:val="0"/>
      <w:marTop w:val="0"/>
      <w:marBottom w:val="0"/>
      <w:divBdr>
        <w:top w:val="none" w:sz="0" w:space="0" w:color="auto"/>
        <w:left w:val="none" w:sz="0" w:space="0" w:color="auto"/>
        <w:bottom w:val="none" w:sz="0" w:space="0" w:color="auto"/>
        <w:right w:val="none" w:sz="0" w:space="0" w:color="auto"/>
      </w:divBdr>
    </w:div>
    <w:div w:id="831718716">
      <w:bodyDiv w:val="1"/>
      <w:marLeft w:val="0"/>
      <w:marRight w:val="0"/>
      <w:marTop w:val="0"/>
      <w:marBottom w:val="0"/>
      <w:divBdr>
        <w:top w:val="none" w:sz="0" w:space="0" w:color="auto"/>
        <w:left w:val="none" w:sz="0" w:space="0" w:color="auto"/>
        <w:bottom w:val="none" w:sz="0" w:space="0" w:color="auto"/>
        <w:right w:val="none" w:sz="0" w:space="0" w:color="auto"/>
      </w:divBdr>
    </w:div>
    <w:div w:id="1075586947">
      <w:bodyDiv w:val="1"/>
      <w:marLeft w:val="0"/>
      <w:marRight w:val="0"/>
      <w:marTop w:val="0"/>
      <w:marBottom w:val="0"/>
      <w:divBdr>
        <w:top w:val="none" w:sz="0" w:space="0" w:color="auto"/>
        <w:left w:val="none" w:sz="0" w:space="0" w:color="auto"/>
        <w:bottom w:val="none" w:sz="0" w:space="0" w:color="auto"/>
        <w:right w:val="none" w:sz="0" w:space="0" w:color="auto"/>
      </w:divBdr>
    </w:div>
    <w:div w:id="1108039925">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9436297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336879020">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54192461">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tegorizacia.mzsr.sk/Lieky/Common/Requests"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FAC1FFC-DD6E-4D51-83FC-2494496C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7996</Words>
  <Characters>45578</Characters>
  <Application>Microsoft Office Word</Application>
  <DocSecurity>0</DocSecurity>
  <Lines>379</Lines>
  <Paragraphs>106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53468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Dutková Patrícia</cp:lastModifiedBy>
  <cp:revision>11</cp:revision>
  <cp:lastPrinted>2022-02-07T09:46:00Z</cp:lastPrinted>
  <dcterms:created xsi:type="dcterms:W3CDTF">2022-02-07T13:54:00Z</dcterms:created>
  <dcterms:modified xsi:type="dcterms:W3CDTF">2022-02-10T09:46:00Z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