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A" w:rsidRPr="00D56AE2" w:rsidRDefault="00C95B9A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MINISTERSTVO VNÚTRA</w:t>
      </w:r>
    </w:p>
    <w:p w:rsidR="00C95B9A" w:rsidRPr="00D56AE2" w:rsidRDefault="00C95B9A" w:rsidP="00C95B9A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  <w:u w:val="single"/>
        </w:rPr>
      </w:pPr>
      <w:r w:rsidRPr="00D56AE2">
        <w:rPr>
          <w:rFonts w:ascii="Times New Roman" w:hAnsi="Times New Roman"/>
          <w:b/>
          <w:sz w:val="24"/>
          <w:szCs w:val="24"/>
          <w:u w:val="single"/>
        </w:rPr>
        <w:t>SLOVENSKEJ REPUBLIKY</w:t>
      </w:r>
    </w:p>
    <w:p w:rsidR="00C95B9A" w:rsidRPr="00D56AE2" w:rsidRDefault="009422B2" w:rsidP="00C95B9A">
      <w:pPr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sz w:val="24"/>
          <w:szCs w:val="24"/>
        </w:rPr>
        <w:t xml:space="preserve">Číslo: </w:t>
      </w:r>
      <w:r w:rsidR="00CA53F1">
        <w:rPr>
          <w:rFonts w:ascii="Times New Roman" w:hAnsi="Times New Roman"/>
          <w:sz w:val="24"/>
          <w:szCs w:val="24"/>
        </w:rPr>
        <w:t>KM-OPVA-2022/00</w:t>
      </w:r>
      <w:r w:rsidR="00EB615E">
        <w:rPr>
          <w:rFonts w:ascii="Times New Roman" w:hAnsi="Times New Roman"/>
          <w:sz w:val="24"/>
          <w:szCs w:val="24"/>
        </w:rPr>
        <w:t>1678</w:t>
      </w:r>
    </w:p>
    <w:p w:rsidR="00C95B9A" w:rsidRPr="00D56AE2" w:rsidRDefault="00C95B9A" w:rsidP="00C95B9A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7EF4" w:rsidRPr="00D56AE2" w:rsidRDefault="00C95B9A" w:rsidP="001B4CC4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6AE2">
        <w:rPr>
          <w:rFonts w:ascii="Times New Roman" w:hAnsi="Times New Roman"/>
          <w:color w:val="000000"/>
          <w:sz w:val="24"/>
          <w:szCs w:val="24"/>
        </w:rPr>
        <w:t xml:space="preserve">Materiál </w:t>
      </w:r>
      <w:r w:rsidR="00C3544C" w:rsidRPr="00D56AE2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157EF4" w:rsidRPr="00D56AE2">
        <w:rPr>
          <w:rFonts w:ascii="Times New Roman" w:hAnsi="Times New Roman"/>
          <w:color w:val="000000"/>
          <w:sz w:val="24"/>
          <w:szCs w:val="24"/>
        </w:rPr>
        <w:t>rokovanie</w:t>
      </w:r>
    </w:p>
    <w:p w:rsidR="00966614" w:rsidRPr="00D56AE2" w:rsidRDefault="0014340B" w:rsidP="001B4CC4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6AE2">
        <w:rPr>
          <w:rFonts w:ascii="Times New Roman" w:hAnsi="Times New Roman"/>
          <w:color w:val="000000"/>
          <w:sz w:val="24"/>
          <w:szCs w:val="24"/>
        </w:rPr>
        <w:t xml:space="preserve">Legislatívnej rady </w:t>
      </w:r>
    </w:p>
    <w:p w:rsidR="00C95B9A" w:rsidRPr="00D56AE2" w:rsidRDefault="0014340B" w:rsidP="001B4CC4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6AE2">
        <w:rPr>
          <w:rFonts w:ascii="Times New Roman" w:hAnsi="Times New Roman"/>
          <w:color w:val="000000"/>
          <w:sz w:val="24"/>
          <w:szCs w:val="24"/>
        </w:rPr>
        <w:t>vlády</w:t>
      </w:r>
      <w:r w:rsidR="00157EF4" w:rsidRPr="00D56AE2">
        <w:rPr>
          <w:rFonts w:ascii="Times New Roman" w:hAnsi="Times New Roman"/>
          <w:color w:val="000000"/>
          <w:sz w:val="24"/>
          <w:szCs w:val="24"/>
        </w:rPr>
        <w:t xml:space="preserve"> Slovenskej republiky</w:t>
      </w:r>
      <w:r w:rsidR="00C95B9A" w:rsidRPr="00D56AE2">
        <w:rPr>
          <w:rFonts w:ascii="Times New Roman" w:hAnsi="Times New Roman"/>
          <w:color w:val="000000"/>
          <w:sz w:val="24"/>
          <w:szCs w:val="24"/>
        </w:rPr>
        <w:tab/>
      </w: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3F3" w:rsidRPr="00D56AE2" w:rsidRDefault="005C43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F3" w:rsidRPr="00D56AE2" w:rsidRDefault="00282D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Návrh</w:t>
      </w: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Pr="00D56AE2" w:rsidRDefault="0019527D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ZÁKON</w:t>
      </w:r>
    </w:p>
    <w:p w:rsidR="00474DE0" w:rsidRPr="00D56AE2" w:rsidRDefault="00474DE0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Pr="00D56AE2" w:rsidRDefault="00BF3D96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z ... 20</w:t>
      </w:r>
      <w:r w:rsidR="00910651" w:rsidRPr="00D56AE2">
        <w:rPr>
          <w:rFonts w:ascii="Times New Roman" w:hAnsi="Times New Roman"/>
          <w:b/>
          <w:sz w:val="24"/>
          <w:szCs w:val="24"/>
        </w:rPr>
        <w:t>22</w:t>
      </w:r>
      <w:r w:rsidR="00AD297F">
        <w:rPr>
          <w:rFonts w:ascii="Times New Roman" w:hAnsi="Times New Roman"/>
          <w:b/>
          <w:sz w:val="24"/>
          <w:szCs w:val="24"/>
        </w:rPr>
        <w:t>,</w:t>
      </w: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97F" w:rsidRDefault="00AD297F" w:rsidP="00AD29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12CD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ktorým sa mení a dopĺňa </w:t>
      </w:r>
    </w:p>
    <w:p w:rsidR="00AD297F" w:rsidRDefault="00AD297F" w:rsidP="00AD29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12CD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zákon Národnej rady Slovenskej republiky č. 171/1993 Z. z. o Policajnom zbore </w:t>
      </w:r>
    </w:p>
    <w:p w:rsidR="00AD297F" w:rsidRDefault="00AD297F" w:rsidP="00AD29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12CD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v znení neskorších predpisov </w:t>
      </w:r>
    </w:p>
    <w:p w:rsidR="00AD297F" w:rsidRDefault="00AD297F" w:rsidP="00AD29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12CD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 ktorým sa menia </w:t>
      </w:r>
      <w:r w:rsidR="004E6C09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 </w:t>
      </w:r>
      <w:r w:rsidRPr="00A12CD6">
        <w:rPr>
          <w:rFonts w:ascii="Times New Roman" w:hAnsi="Times New Roman"/>
          <w:b/>
          <w:color w:val="000000"/>
          <w:sz w:val="24"/>
          <w:szCs w:val="24"/>
          <w:lang w:eastAsia="sk-SK"/>
        </w:rPr>
        <w:t>dopĺňajú niektoré zákony</w:t>
      </w: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C95B9A" w:rsidRPr="00D56AE2" w:rsidTr="00C95B9A">
        <w:tc>
          <w:tcPr>
            <w:tcW w:w="4606" w:type="dxa"/>
            <w:hideMark/>
          </w:tcPr>
          <w:p w:rsidR="00C95B9A" w:rsidRPr="00D56AE2" w:rsidRDefault="00C95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A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16" w:type="dxa"/>
            <w:hideMark/>
          </w:tcPr>
          <w:p w:rsidR="00C95B9A" w:rsidRPr="00D56AE2" w:rsidRDefault="00C95B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6A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282DF3" w:rsidRPr="00D56AE2" w:rsidRDefault="00282D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B9A" w:rsidRPr="00D56AE2" w:rsidTr="00445ED9">
        <w:trPr>
          <w:trHeight w:val="3338"/>
        </w:trPr>
        <w:tc>
          <w:tcPr>
            <w:tcW w:w="4606" w:type="dxa"/>
            <w:hideMark/>
          </w:tcPr>
          <w:p w:rsidR="0096136F" w:rsidRDefault="00AD297F" w:rsidP="0096136F">
            <w:pPr>
              <w:rPr>
                <w:rFonts w:ascii="Times New Roman" w:hAnsi="Times New Roman"/>
                <w:sz w:val="24"/>
                <w:szCs w:val="24"/>
              </w:rPr>
            </w:pPr>
            <w:r w:rsidRPr="00C34C9A">
              <w:rPr>
                <w:rFonts w:ascii="Times New Roman" w:hAnsi="Times New Roman"/>
                <w:sz w:val="24"/>
                <w:szCs w:val="24"/>
              </w:rPr>
              <w:t xml:space="preserve">Plán legislatívnych úloh vlády </w:t>
            </w:r>
          </w:p>
          <w:p w:rsidR="0096136F" w:rsidRDefault="00AD297F" w:rsidP="0096136F">
            <w:pPr>
              <w:rPr>
                <w:rFonts w:ascii="Times New Roman" w:hAnsi="Times New Roman"/>
                <w:sz w:val="24"/>
                <w:szCs w:val="24"/>
              </w:rPr>
            </w:pPr>
            <w:r w:rsidRPr="00C34C9A">
              <w:rPr>
                <w:rFonts w:ascii="Times New Roman" w:hAnsi="Times New Roman"/>
                <w:sz w:val="24"/>
                <w:szCs w:val="24"/>
              </w:rPr>
              <w:t>S</w:t>
            </w:r>
            <w:r w:rsidR="0096136F">
              <w:rPr>
                <w:rFonts w:ascii="Times New Roman" w:hAnsi="Times New Roman"/>
                <w:sz w:val="24"/>
                <w:szCs w:val="24"/>
              </w:rPr>
              <w:t xml:space="preserve">lovenskej republiky </w:t>
            </w:r>
            <w:r w:rsidRPr="00C34C9A">
              <w:rPr>
                <w:rFonts w:ascii="Times New Roman" w:hAnsi="Times New Roman"/>
                <w:sz w:val="24"/>
                <w:szCs w:val="24"/>
              </w:rPr>
              <w:t xml:space="preserve">na mesiace </w:t>
            </w:r>
          </w:p>
          <w:p w:rsidR="00FB3CF3" w:rsidRPr="00D56AE2" w:rsidRDefault="00AD297F" w:rsidP="0096136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4C9A">
              <w:rPr>
                <w:rFonts w:ascii="Times New Roman" w:hAnsi="Times New Roman"/>
                <w:sz w:val="24"/>
                <w:szCs w:val="24"/>
              </w:rPr>
              <w:t>jún až december 2021</w:t>
            </w:r>
          </w:p>
        </w:tc>
        <w:tc>
          <w:tcPr>
            <w:tcW w:w="4716" w:type="dxa"/>
            <w:hideMark/>
          </w:tcPr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Návrh uznesenia</w:t>
            </w:r>
          </w:p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157EF4" w:rsidRPr="00D56AE2" w:rsidRDefault="00157EF4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Vyhlásenie</w:t>
            </w:r>
            <w:r w:rsidR="00120E46" w:rsidRPr="00D56AE2">
              <w:rPr>
                <w:rFonts w:ascii="Times New Roman" w:hAnsi="Times New Roman"/>
                <w:sz w:val="24"/>
                <w:szCs w:val="24"/>
              </w:rPr>
              <w:t xml:space="preserve"> o rozporoch</w:t>
            </w:r>
          </w:p>
          <w:p w:rsidR="00875ED5" w:rsidRPr="00D56AE2" w:rsidRDefault="00875ED5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Správa o účasti verejnosti</w:t>
            </w:r>
          </w:p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Návrh zákona</w:t>
            </w:r>
          </w:p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C95B9A" w:rsidRPr="00D56AE2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4543A3" w:rsidRPr="00D56AE2" w:rsidRDefault="005F76A8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Tabuľk</w:t>
            </w:r>
            <w:r w:rsidR="006979E5">
              <w:rPr>
                <w:rFonts w:ascii="Times New Roman" w:hAnsi="Times New Roman"/>
                <w:sz w:val="24"/>
                <w:szCs w:val="24"/>
              </w:rPr>
              <w:t>y</w:t>
            </w:r>
            <w:bookmarkStart w:id="0" w:name="_GoBack"/>
            <w:bookmarkEnd w:id="0"/>
            <w:r w:rsidR="004543A3" w:rsidRPr="00D56AE2">
              <w:rPr>
                <w:rFonts w:ascii="Times New Roman" w:hAnsi="Times New Roman"/>
                <w:sz w:val="24"/>
                <w:szCs w:val="24"/>
              </w:rPr>
              <w:t xml:space="preserve"> zhody</w:t>
            </w:r>
          </w:p>
          <w:p w:rsidR="00C95B9A" w:rsidRPr="00AD297F" w:rsidRDefault="00157EF4" w:rsidP="00AD297F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D56AE2">
              <w:rPr>
                <w:rFonts w:ascii="Times New Roman" w:hAnsi="Times New Roman"/>
                <w:sz w:val="24"/>
                <w:szCs w:val="24"/>
              </w:rPr>
              <w:t>Vyhodnotenie pripomienkového konania</w:t>
            </w:r>
          </w:p>
        </w:tc>
      </w:tr>
    </w:tbl>
    <w:p w:rsidR="00C95B9A" w:rsidRPr="00D56AE2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56AE2">
        <w:rPr>
          <w:rFonts w:ascii="Times New Roman" w:hAnsi="Times New Roman"/>
          <w:b/>
          <w:sz w:val="24"/>
          <w:szCs w:val="24"/>
        </w:rPr>
        <w:t xml:space="preserve"> </w:t>
      </w:r>
      <w:r w:rsidRPr="00D56AE2">
        <w:rPr>
          <w:rFonts w:ascii="Times New Roman" w:hAnsi="Times New Roman"/>
          <w:sz w:val="24"/>
          <w:szCs w:val="24"/>
        </w:rPr>
        <w:t xml:space="preserve">        </w:t>
      </w:r>
    </w:p>
    <w:p w:rsidR="00665B07" w:rsidRPr="00D56AE2" w:rsidRDefault="00665B07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Pr="00D56AE2" w:rsidRDefault="005E4474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6AE2">
        <w:rPr>
          <w:rFonts w:ascii="Times New Roman" w:hAnsi="Times New Roman"/>
          <w:b/>
          <w:sz w:val="24"/>
          <w:szCs w:val="24"/>
        </w:rPr>
        <w:t>Roman MIKULEC</w:t>
      </w: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sz w:val="24"/>
          <w:szCs w:val="24"/>
        </w:rPr>
        <w:t xml:space="preserve">minister vnútra </w:t>
      </w: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sz w:val="24"/>
          <w:szCs w:val="24"/>
        </w:rPr>
        <w:t xml:space="preserve">Slovenskej republiky </w:t>
      </w:r>
      <w:r w:rsidRPr="00D56AE2">
        <w:rPr>
          <w:rFonts w:ascii="Times New Roman" w:hAnsi="Times New Roman"/>
          <w:sz w:val="24"/>
          <w:szCs w:val="24"/>
        </w:rPr>
        <w:tab/>
      </w:r>
    </w:p>
    <w:p w:rsidR="00C95B9A" w:rsidRPr="00D56AE2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Pr="00D56AE2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Pr="00D56AE2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FE" w:rsidRPr="00D56AE2" w:rsidRDefault="00C95B9A" w:rsidP="00C95B9A">
      <w:pPr>
        <w:jc w:val="center"/>
        <w:rPr>
          <w:rFonts w:ascii="Times New Roman" w:hAnsi="Times New Roman"/>
          <w:sz w:val="24"/>
          <w:szCs w:val="24"/>
        </w:rPr>
      </w:pPr>
      <w:r w:rsidRPr="00D56AE2">
        <w:rPr>
          <w:rFonts w:ascii="Times New Roman" w:hAnsi="Times New Roman"/>
          <w:sz w:val="24"/>
          <w:szCs w:val="24"/>
        </w:rPr>
        <w:t>Bratislava</w:t>
      </w:r>
      <w:r w:rsidR="00CA53F1">
        <w:rPr>
          <w:rFonts w:ascii="Times New Roman" w:hAnsi="Times New Roman"/>
          <w:sz w:val="24"/>
          <w:szCs w:val="24"/>
        </w:rPr>
        <w:t xml:space="preserve"> 9. </w:t>
      </w:r>
      <w:r w:rsidR="005F76A8">
        <w:rPr>
          <w:rFonts w:ascii="Times New Roman" w:hAnsi="Times New Roman"/>
          <w:sz w:val="24"/>
          <w:szCs w:val="24"/>
        </w:rPr>
        <w:t>február</w:t>
      </w:r>
      <w:r w:rsidR="00CA53F1">
        <w:rPr>
          <w:rFonts w:ascii="Times New Roman" w:hAnsi="Times New Roman"/>
          <w:sz w:val="24"/>
          <w:szCs w:val="24"/>
        </w:rPr>
        <w:t>a</w:t>
      </w:r>
      <w:r w:rsidR="005F76A8">
        <w:rPr>
          <w:rFonts w:ascii="Times New Roman" w:hAnsi="Times New Roman"/>
          <w:sz w:val="24"/>
          <w:szCs w:val="24"/>
        </w:rPr>
        <w:t xml:space="preserve"> 2022</w:t>
      </w:r>
    </w:p>
    <w:sectPr w:rsidR="002158FE" w:rsidRPr="00D56AE2" w:rsidSect="009B36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173"/>
    <w:multiLevelType w:val="hybridMultilevel"/>
    <w:tmpl w:val="A1BE7F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A"/>
    <w:rsid w:val="00087FD9"/>
    <w:rsid w:val="00120E46"/>
    <w:rsid w:val="00132CAF"/>
    <w:rsid w:val="0014340B"/>
    <w:rsid w:val="00157EF4"/>
    <w:rsid w:val="0019527D"/>
    <w:rsid w:val="001B0AD1"/>
    <w:rsid w:val="001B0E11"/>
    <w:rsid w:val="001B1668"/>
    <w:rsid w:val="001B4CC4"/>
    <w:rsid w:val="001D00EF"/>
    <w:rsid w:val="0020383C"/>
    <w:rsid w:val="002158FE"/>
    <w:rsid w:val="00282DF3"/>
    <w:rsid w:val="00445ED9"/>
    <w:rsid w:val="004543A3"/>
    <w:rsid w:val="00474DE0"/>
    <w:rsid w:val="004E6C09"/>
    <w:rsid w:val="00566093"/>
    <w:rsid w:val="005C43F3"/>
    <w:rsid w:val="005E4474"/>
    <w:rsid w:val="005F76A8"/>
    <w:rsid w:val="00606938"/>
    <w:rsid w:val="00665B07"/>
    <w:rsid w:val="006979E5"/>
    <w:rsid w:val="006B547B"/>
    <w:rsid w:val="006F1251"/>
    <w:rsid w:val="007D72C4"/>
    <w:rsid w:val="00835B9C"/>
    <w:rsid w:val="00854188"/>
    <w:rsid w:val="00875ED5"/>
    <w:rsid w:val="008B2B04"/>
    <w:rsid w:val="00910651"/>
    <w:rsid w:val="009422B2"/>
    <w:rsid w:val="0096136F"/>
    <w:rsid w:val="00966614"/>
    <w:rsid w:val="009B36E7"/>
    <w:rsid w:val="009D63E9"/>
    <w:rsid w:val="00AB0231"/>
    <w:rsid w:val="00AD297F"/>
    <w:rsid w:val="00AF392B"/>
    <w:rsid w:val="00B23495"/>
    <w:rsid w:val="00B404D3"/>
    <w:rsid w:val="00B776CD"/>
    <w:rsid w:val="00BF3D96"/>
    <w:rsid w:val="00C3544C"/>
    <w:rsid w:val="00C95B9A"/>
    <w:rsid w:val="00CA53F1"/>
    <w:rsid w:val="00D56AE2"/>
    <w:rsid w:val="00D94824"/>
    <w:rsid w:val="00DC3885"/>
    <w:rsid w:val="00DD78C0"/>
    <w:rsid w:val="00DF59AD"/>
    <w:rsid w:val="00E20878"/>
    <w:rsid w:val="00E33339"/>
    <w:rsid w:val="00EB615E"/>
    <w:rsid w:val="00F844F9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3454F"/>
  <w14:defaultImageDpi w14:val="0"/>
  <w15:docId w15:val="{C77CD79F-A354-4FD5-A919-DBE8ACC5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B9A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B9A"/>
    <w:pPr>
      <w:ind w:left="720"/>
      <w:contextualSpacing/>
    </w:pPr>
  </w:style>
  <w:style w:type="table" w:styleId="Mriekatabuky">
    <w:name w:val="Table Grid"/>
    <w:basedOn w:val="Normlnatabuka"/>
    <w:uiPriority w:val="59"/>
    <w:rsid w:val="00C95B9A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B4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04D3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rsid w:val="004543A3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543A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Murinova</dc:creator>
  <cp:keywords/>
  <dc:description/>
  <cp:lastModifiedBy>Marianna Ferancova</cp:lastModifiedBy>
  <cp:revision>8</cp:revision>
  <cp:lastPrinted>2017-07-06T07:19:00Z</cp:lastPrinted>
  <dcterms:created xsi:type="dcterms:W3CDTF">2021-12-15T13:59:00Z</dcterms:created>
  <dcterms:modified xsi:type="dcterms:W3CDTF">2022-02-09T09:46:00Z</dcterms:modified>
</cp:coreProperties>
</file>