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0BF1" w14:textId="77777777" w:rsidR="001C5B07" w:rsidRPr="00396A49" w:rsidRDefault="001C5B07" w:rsidP="0039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96A49">
        <w:rPr>
          <w:rFonts w:ascii="Times New Roman" w:hAnsi="Times New Roman"/>
          <w:b/>
          <w:bCs/>
          <w:sz w:val="32"/>
          <w:szCs w:val="32"/>
          <w:u w:val="single"/>
        </w:rPr>
        <w:t>Universal Postal Union (UPU) – Svetová poštová únia (SPÚ)</w:t>
      </w:r>
    </w:p>
    <w:p w14:paraId="10A40C1F" w14:textId="77777777" w:rsidR="001C5B07" w:rsidRPr="00396A49" w:rsidRDefault="001C5B07" w:rsidP="0039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71C680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D8C9AF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BE065B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06B6DA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A186A4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B6F2F5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936F60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24B5ED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642F45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7652AA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4E337A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19A290" w14:textId="77777777" w:rsidR="001C5B07" w:rsidRPr="00396A49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7E66F2" w14:textId="77777777" w:rsidR="00F85875" w:rsidRPr="00396A49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403CB0" w14:textId="77777777" w:rsidR="00F85875" w:rsidRPr="00396A49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64FF8E" w14:textId="77777777" w:rsidR="00F85875" w:rsidRPr="00396A49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ACDFB2" w14:textId="77777777" w:rsidR="00F85875" w:rsidRPr="00396A49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0EAC31" w14:textId="77777777" w:rsidR="00F85875" w:rsidRPr="00396A49" w:rsidRDefault="00070368" w:rsidP="00070368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2F0CFCF" w14:textId="77777777" w:rsidR="00F85875" w:rsidRPr="00396A49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61035B" w14:textId="77777777" w:rsidR="00F85875" w:rsidRPr="00396A49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CA74A7" w14:textId="77777777" w:rsidR="001C5B07" w:rsidRDefault="001C5B07" w:rsidP="0039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Dohoda o poštových platobných službách</w:t>
      </w:r>
    </w:p>
    <w:p w14:paraId="48EA0628" w14:textId="77777777" w:rsidR="001C5B07" w:rsidRDefault="001C5B07" w:rsidP="0039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4FAFE0D" w14:textId="77777777" w:rsidR="001C5B07" w:rsidRDefault="001C5B07" w:rsidP="00396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BF12A8A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F9C69A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4CCF2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77594D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A99C56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DF8662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3309E3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0F0A5A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0D0413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621D87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13889A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6C5D80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4BE45F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4E76E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AF356A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A0DDCE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69E773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E11FC9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8D4958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43A150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906CEE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AFAB79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51FF9A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C764BB" w14:textId="77777777" w:rsidR="00396A49" w:rsidRDefault="00396A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8700CBD" w14:textId="77777777" w:rsidR="00396A49" w:rsidRDefault="00396A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DA567FA" w14:textId="77777777" w:rsidR="00396A49" w:rsidRDefault="00396A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D92E04C" w14:textId="77777777" w:rsidR="00396A49" w:rsidRDefault="00396A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6B3B4D4" w14:textId="77777777" w:rsidR="00396A49" w:rsidRDefault="00396A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72CEE2D" w14:textId="1D6E6759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26F56">
        <w:rPr>
          <w:rFonts w:ascii="Times New Roman" w:hAnsi="Times New Roman"/>
          <w:sz w:val="32"/>
          <w:szCs w:val="32"/>
        </w:rPr>
        <w:lastRenderedPageBreak/>
        <w:t>Obsah</w:t>
      </w:r>
      <w:r w:rsidR="00C1227B">
        <w:rPr>
          <w:rStyle w:val="Odkaznapoznmkupodiarou"/>
          <w:rFonts w:ascii="Times New Roman" w:hAnsi="Times New Roman"/>
          <w:sz w:val="32"/>
          <w:szCs w:val="32"/>
        </w:rPr>
        <w:footnoteReference w:id="1"/>
      </w:r>
    </w:p>
    <w:p w14:paraId="51BA00EC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7C24FFF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483E9EA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Časť I</w:t>
      </w:r>
    </w:p>
    <w:p w14:paraId="73B18EA5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A4B92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Spoločné princípy poštových platobných služieb</w:t>
      </w:r>
    </w:p>
    <w:p w14:paraId="6EF21526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224F69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Kapitola I</w:t>
      </w:r>
    </w:p>
    <w:p w14:paraId="374D4BAF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D3891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6F56">
        <w:rPr>
          <w:rFonts w:ascii="Times New Roman" w:hAnsi="Times New Roman"/>
          <w:b/>
          <w:bCs/>
          <w:sz w:val="24"/>
          <w:szCs w:val="24"/>
        </w:rPr>
        <w:t>Úvodné ustanovenia</w:t>
      </w:r>
    </w:p>
    <w:p w14:paraId="324FCACC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3CFD3" w14:textId="77777777" w:rsidR="001C5B07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6F56">
        <w:rPr>
          <w:rFonts w:ascii="Times New Roman" w:hAnsi="Times New Roman"/>
          <w:sz w:val="24"/>
          <w:szCs w:val="24"/>
        </w:rPr>
        <w:t>1.</w:t>
      </w:r>
      <w:r w:rsidRPr="00926F56">
        <w:rPr>
          <w:rFonts w:ascii="Times New Roman" w:hAnsi="Times New Roman"/>
          <w:sz w:val="24"/>
          <w:szCs w:val="24"/>
        </w:rPr>
        <w:tab/>
      </w:r>
      <w:r w:rsidR="001C5B07" w:rsidRPr="00926F56">
        <w:rPr>
          <w:rFonts w:ascii="Times New Roman" w:hAnsi="Times New Roman"/>
          <w:sz w:val="24"/>
          <w:szCs w:val="24"/>
        </w:rPr>
        <w:t>Predmet Dohody</w:t>
      </w:r>
    </w:p>
    <w:p w14:paraId="0AE891B8" w14:textId="77777777" w:rsidR="001C5B07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6F56">
        <w:rPr>
          <w:rFonts w:ascii="Times New Roman" w:hAnsi="Times New Roman"/>
          <w:sz w:val="24"/>
          <w:szCs w:val="24"/>
        </w:rPr>
        <w:t>2.</w:t>
      </w:r>
      <w:r w:rsidRPr="00926F56">
        <w:rPr>
          <w:rFonts w:ascii="Times New Roman" w:hAnsi="Times New Roman"/>
          <w:sz w:val="24"/>
          <w:szCs w:val="24"/>
        </w:rPr>
        <w:tab/>
      </w:r>
      <w:r w:rsidR="001C5B07" w:rsidRPr="00926F56">
        <w:rPr>
          <w:rFonts w:ascii="Times New Roman" w:hAnsi="Times New Roman"/>
          <w:sz w:val="24"/>
          <w:szCs w:val="24"/>
        </w:rPr>
        <w:t>Definície</w:t>
      </w:r>
    </w:p>
    <w:p w14:paraId="172AFEF0" w14:textId="77777777" w:rsidR="00743056" w:rsidRPr="000E353B" w:rsidRDefault="00F85875" w:rsidP="0074305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926F56">
        <w:rPr>
          <w:rFonts w:ascii="Times New Roman" w:hAnsi="Times New Roman"/>
          <w:sz w:val="24"/>
          <w:szCs w:val="24"/>
        </w:rPr>
        <w:t>3.</w:t>
      </w:r>
      <w:r w:rsidRPr="00926F56">
        <w:rPr>
          <w:rFonts w:ascii="Times New Roman" w:hAnsi="Times New Roman"/>
          <w:sz w:val="24"/>
          <w:szCs w:val="24"/>
        </w:rPr>
        <w:tab/>
      </w:r>
      <w:r w:rsidR="00743056" w:rsidRPr="00926F56">
        <w:rPr>
          <w:rFonts w:ascii="Times New Roman" w:hAnsi="Times New Roman"/>
          <w:sz w:val="24"/>
          <w:szCs w:val="24"/>
        </w:rPr>
        <w:t xml:space="preserve">Určenie </w:t>
      </w:r>
      <w:r w:rsidR="00743056" w:rsidRPr="000E353B">
        <w:rPr>
          <w:rFonts w:ascii="Times New Roman" w:hAnsi="Times New Roman"/>
          <w:sz w:val="24"/>
          <w:szCs w:val="24"/>
        </w:rPr>
        <w:t>subjektu alebo subjektov zodpovedných za plnenie povinností vyplývajúcich z pristúpenia k tejto Dohode</w:t>
      </w:r>
    </w:p>
    <w:p w14:paraId="6782EE6A" w14:textId="77777777" w:rsidR="001C5B07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6F56">
        <w:rPr>
          <w:rFonts w:ascii="Times New Roman" w:hAnsi="Times New Roman"/>
          <w:sz w:val="24"/>
          <w:szCs w:val="24"/>
        </w:rPr>
        <w:t>4.</w:t>
      </w:r>
      <w:r w:rsidRPr="00926F56">
        <w:rPr>
          <w:rFonts w:ascii="Times New Roman" w:hAnsi="Times New Roman"/>
          <w:sz w:val="24"/>
          <w:szCs w:val="24"/>
        </w:rPr>
        <w:tab/>
      </w:r>
      <w:r w:rsidR="001C5B07" w:rsidRPr="00926F56">
        <w:rPr>
          <w:rFonts w:ascii="Times New Roman" w:hAnsi="Times New Roman"/>
          <w:sz w:val="24"/>
          <w:szCs w:val="24"/>
        </w:rPr>
        <w:t>Pôsobnosť členských krajín</w:t>
      </w:r>
    </w:p>
    <w:p w14:paraId="25013F50" w14:textId="77777777" w:rsidR="0070234F" w:rsidRPr="00B6762B" w:rsidRDefault="0070234F" w:rsidP="0070234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C1227B">
        <w:rPr>
          <w:rFonts w:ascii="Times New Roman" w:hAnsi="Times New Roman"/>
          <w:sz w:val="24"/>
          <w:szCs w:val="24"/>
        </w:rPr>
        <w:t xml:space="preserve">Výnimočné poskytovanie poštových platobných služieb subjektmi </w:t>
      </w:r>
      <w:r w:rsidR="00681218" w:rsidRPr="00C1227B">
        <w:rPr>
          <w:rFonts w:ascii="Times New Roman" w:hAnsi="Times New Roman"/>
          <w:sz w:val="24"/>
          <w:szCs w:val="24"/>
        </w:rPr>
        <w:t xml:space="preserve">oprávnenými </w:t>
      </w:r>
      <w:r w:rsidR="00A258F0" w:rsidRPr="00C1227B">
        <w:rPr>
          <w:rFonts w:ascii="Times New Roman" w:hAnsi="Times New Roman"/>
          <w:sz w:val="24"/>
          <w:szCs w:val="24"/>
        </w:rPr>
        <w:t xml:space="preserve">na poskytovanie služieb </w:t>
      </w:r>
      <w:r w:rsidRPr="00C1227B">
        <w:rPr>
          <w:rFonts w:ascii="Times New Roman" w:hAnsi="Times New Roman"/>
          <w:sz w:val="24"/>
          <w:szCs w:val="24"/>
        </w:rPr>
        <w:t>v širšom poš</w:t>
      </w:r>
      <w:r w:rsidR="00DC362D" w:rsidRPr="00C1227B">
        <w:rPr>
          <w:rFonts w:ascii="Times New Roman" w:hAnsi="Times New Roman"/>
          <w:sz w:val="24"/>
          <w:szCs w:val="24"/>
        </w:rPr>
        <w:t>tovom sektore</w:t>
      </w:r>
    </w:p>
    <w:p w14:paraId="3BE69BA2" w14:textId="77777777" w:rsidR="001C5B07" w:rsidRPr="00B6762B" w:rsidRDefault="0070234F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6</w:t>
      </w:r>
      <w:r w:rsidR="00F85875" w:rsidRPr="00B6762B">
        <w:rPr>
          <w:rFonts w:ascii="Times New Roman" w:hAnsi="Times New Roman"/>
          <w:sz w:val="24"/>
          <w:szCs w:val="24"/>
        </w:rPr>
        <w:t>.</w:t>
      </w:r>
      <w:r w:rsidR="00F85875"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Prevádzková pôsobnosť</w:t>
      </w:r>
    </w:p>
    <w:p w14:paraId="18ED58D7" w14:textId="77777777" w:rsidR="001C5B07" w:rsidRPr="00B6762B" w:rsidRDefault="0070234F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7</w:t>
      </w:r>
      <w:r w:rsidR="00F85875" w:rsidRPr="00B6762B">
        <w:rPr>
          <w:rFonts w:ascii="Times New Roman" w:hAnsi="Times New Roman"/>
          <w:sz w:val="24"/>
          <w:szCs w:val="24"/>
        </w:rPr>
        <w:t>.</w:t>
      </w:r>
      <w:r w:rsidR="00F85875"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Vlastníctvo peňažných prostriedkov v poštových platobných službách</w:t>
      </w:r>
    </w:p>
    <w:p w14:paraId="6475F26A" w14:textId="77777777" w:rsidR="001C5B07" w:rsidRPr="00B6762B" w:rsidRDefault="0070234F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8</w:t>
      </w:r>
      <w:r w:rsidR="00F85875" w:rsidRPr="00B6762B">
        <w:rPr>
          <w:rFonts w:ascii="Times New Roman" w:hAnsi="Times New Roman"/>
          <w:sz w:val="24"/>
          <w:szCs w:val="24"/>
        </w:rPr>
        <w:t>.</w:t>
      </w:r>
      <w:r w:rsidR="00F85875"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Ochrana pred legalizáciou príjmov z trestnej činnosti, financovaním terorizmu</w:t>
      </w:r>
    </w:p>
    <w:p w14:paraId="1BE1C332" w14:textId="77777777" w:rsidR="001C5B07" w:rsidRPr="00B6762B" w:rsidRDefault="001C5B07" w:rsidP="00F858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a finančnými trestnými činmi</w:t>
      </w:r>
    </w:p>
    <w:p w14:paraId="3F0A2437" w14:textId="77777777" w:rsidR="001C5B07" w:rsidRPr="00B6762B" w:rsidRDefault="0070234F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9</w:t>
      </w:r>
      <w:r w:rsidR="00F85875" w:rsidRPr="00B6762B">
        <w:rPr>
          <w:rFonts w:ascii="Times New Roman" w:hAnsi="Times New Roman"/>
          <w:sz w:val="24"/>
          <w:szCs w:val="24"/>
        </w:rPr>
        <w:t>.</w:t>
      </w:r>
      <w:r w:rsidR="00F85875"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Tajomstvo a používanie osobných údajov</w:t>
      </w:r>
    </w:p>
    <w:p w14:paraId="031C1DA9" w14:textId="77777777" w:rsidR="001C5B07" w:rsidRPr="00926F56" w:rsidRDefault="0070234F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10</w:t>
      </w:r>
      <w:r w:rsidR="00F85875" w:rsidRPr="00B6762B">
        <w:rPr>
          <w:rFonts w:ascii="Times New Roman" w:hAnsi="Times New Roman"/>
          <w:sz w:val="24"/>
          <w:szCs w:val="24"/>
        </w:rPr>
        <w:t>.</w:t>
      </w:r>
      <w:r w:rsidR="00F85875" w:rsidRPr="00926F56">
        <w:rPr>
          <w:rFonts w:ascii="Times New Roman" w:hAnsi="Times New Roman"/>
          <w:sz w:val="24"/>
          <w:szCs w:val="24"/>
        </w:rPr>
        <w:tab/>
      </w:r>
      <w:r w:rsidR="00743056">
        <w:rPr>
          <w:rFonts w:ascii="Times New Roman" w:hAnsi="Times New Roman"/>
          <w:sz w:val="24"/>
          <w:szCs w:val="24"/>
        </w:rPr>
        <w:t>Technologická neutralita</w:t>
      </w:r>
    </w:p>
    <w:p w14:paraId="68AAA167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ED16C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Kapitola II</w:t>
      </w:r>
    </w:p>
    <w:p w14:paraId="6EB50761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E90ADA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Všeobecné princípy a kvalita služby</w:t>
      </w:r>
    </w:p>
    <w:p w14:paraId="5452155A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09F476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A82631" w:rsidRPr="00B6762B">
        <w:rPr>
          <w:rFonts w:ascii="Times New Roman" w:hAnsi="Times New Roman"/>
          <w:sz w:val="24"/>
          <w:szCs w:val="24"/>
        </w:rPr>
        <w:t>1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Všeobecné princípy</w:t>
      </w:r>
    </w:p>
    <w:p w14:paraId="54F439BE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A82631" w:rsidRPr="00B6762B">
        <w:rPr>
          <w:rFonts w:ascii="Times New Roman" w:hAnsi="Times New Roman"/>
          <w:sz w:val="24"/>
          <w:szCs w:val="24"/>
        </w:rPr>
        <w:t>2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Kvalita služby</w:t>
      </w:r>
    </w:p>
    <w:p w14:paraId="38581700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720D6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Kapitola III</w:t>
      </w:r>
    </w:p>
    <w:p w14:paraId="4333704F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6853E1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Princípy elektronickej výmeny dát</w:t>
      </w:r>
    </w:p>
    <w:p w14:paraId="686695A9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8853B4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275E37" w:rsidRPr="00B6762B">
        <w:rPr>
          <w:rFonts w:ascii="Times New Roman" w:hAnsi="Times New Roman"/>
          <w:sz w:val="24"/>
          <w:szCs w:val="24"/>
        </w:rPr>
        <w:t>3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Interoperabilita</w:t>
      </w:r>
    </w:p>
    <w:p w14:paraId="02FFFC08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275E37" w:rsidRPr="00B6762B">
        <w:rPr>
          <w:rFonts w:ascii="Times New Roman" w:hAnsi="Times New Roman"/>
          <w:sz w:val="24"/>
          <w:szCs w:val="24"/>
        </w:rPr>
        <w:t>4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Zaručenie bezpečnosti elektronických výmen</w:t>
      </w:r>
    </w:p>
    <w:p w14:paraId="31747801" w14:textId="77777777" w:rsidR="001C5B07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275E37" w:rsidRPr="00B6762B">
        <w:rPr>
          <w:rFonts w:ascii="Times New Roman" w:hAnsi="Times New Roman"/>
          <w:sz w:val="24"/>
          <w:szCs w:val="24"/>
        </w:rPr>
        <w:t>5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926F56">
        <w:rPr>
          <w:rFonts w:ascii="Times New Roman" w:hAnsi="Times New Roman"/>
          <w:sz w:val="24"/>
          <w:szCs w:val="24"/>
        </w:rPr>
        <w:t>Sledovanie a lokalizácia</w:t>
      </w:r>
    </w:p>
    <w:p w14:paraId="5C2C8193" w14:textId="24674FF1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2A70F" w14:textId="07436A1C" w:rsidR="00C1227B" w:rsidRDefault="00C1227B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A79C8" w14:textId="1BA447F8" w:rsidR="00C1227B" w:rsidRDefault="00C1227B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9BB61" w14:textId="77777777" w:rsidR="00C1227B" w:rsidRPr="00926F56" w:rsidRDefault="00C1227B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3D29F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Časť II</w:t>
      </w:r>
    </w:p>
    <w:p w14:paraId="2063FF05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3B33D1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3F99F6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Pravidlá upravujúce poštové platobné služby</w:t>
      </w:r>
    </w:p>
    <w:p w14:paraId="240265AF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03B309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Kapitola I</w:t>
      </w:r>
    </w:p>
    <w:p w14:paraId="27F8062F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120F77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Spracovanie poštových poukazov</w:t>
      </w:r>
    </w:p>
    <w:p w14:paraId="5CE832A1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EB21A1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D47653" w:rsidRPr="00B6762B">
        <w:rPr>
          <w:rFonts w:ascii="Times New Roman" w:hAnsi="Times New Roman"/>
          <w:sz w:val="24"/>
          <w:szCs w:val="24"/>
        </w:rPr>
        <w:t>6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Podanie, vpísanie a prenos poštových poukazov</w:t>
      </w:r>
    </w:p>
    <w:p w14:paraId="217600D8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D47653" w:rsidRPr="00B6762B">
        <w:rPr>
          <w:rFonts w:ascii="Times New Roman" w:hAnsi="Times New Roman"/>
          <w:sz w:val="24"/>
          <w:szCs w:val="24"/>
        </w:rPr>
        <w:t>7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Kontrola a uvoľnenie peňažných prostriedkov</w:t>
      </w:r>
    </w:p>
    <w:p w14:paraId="470B32C3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D47653" w:rsidRPr="00B6762B">
        <w:rPr>
          <w:rFonts w:ascii="Times New Roman" w:hAnsi="Times New Roman"/>
          <w:sz w:val="24"/>
          <w:szCs w:val="24"/>
        </w:rPr>
        <w:t>8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Maximálna suma</w:t>
      </w:r>
    </w:p>
    <w:p w14:paraId="13A749F2" w14:textId="77777777" w:rsidR="001C5B07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1</w:t>
      </w:r>
      <w:r w:rsidR="00D47653" w:rsidRPr="00B6762B">
        <w:rPr>
          <w:rFonts w:ascii="Times New Roman" w:hAnsi="Times New Roman"/>
          <w:sz w:val="24"/>
          <w:szCs w:val="24"/>
        </w:rPr>
        <w:t>9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Úhrady</w:t>
      </w:r>
    </w:p>
    <w:p w14:paraId="13CC79FF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0DE24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Kapitola II</w:t>
      </w:r>
    </w:p>
    <w:p w14:paraId="5306CEE3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3BC311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Reklamácie a zodpovednosť</w:t>
      </w:r>
    </w:p>
    <w:p w14:paraId="5AB72C87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343094" w14:textId="77777777" w:rsidR="001C5B07" w:rsidRPr="00B6762B" w:rsidRDefault="00E83F71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20</w:t>
      </w:r>
      <w:r w:rsidR="00F85875" w:rsidRPr="00B6762B">
        <w:rPr>
          <w:rFonts w:ascii="Times New Roman" w:hAnsi="Times New Roman"/>
          <w:sz w:val="24"/>
          <w:szCs w:val="24"/>
        </w:rPr>
        <w:t>.</w:t>
      </w:r>
      <w:r w:rsidR="00F85875"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Reklamácie</w:t>
      </w:r>
    </w:p>
    <w:p w14:paraId="2D386912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E83F71" w:rsidRPr="00B6762B">
        <w:rPr>
          <w:rFonts w:ascii="Times New Roman" w:hAnsi="Times New Roman"/>
          <w:sz w:val="24"/>
          <w:szCs w:val="24"/>
        </w:rPr>
        <w:t>1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Zodpovednosť určených poštových podnikov vo vzťahu k používateľom</w:t>
      </w:r>
    </w:p>
    <w:p w14:paraId="6823A011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E83F71" w:rsidRPr="00B6762B">
        <w:rPr>
          <w:rFonts w:ascii="Times New Roman" w:hAnsi="Times New Roman"/>
          <w:sz w:val="24"/>
          <w:szCs w:val="24"/>
        </w:rPr>
        <w:t>2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Vzájomné povinnosti a vzájomná zodpovednosť určených poštových podnikov</w:t>
      </w:r>
    </w:p>
    <w:p w14:paraId="39C0A5C9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E83F71" w:rsidRPr="00B6762B">
        <w:rPr>
          <w:rFonts w:ascii="Times New Roman" w:hAnsi="Times New Roman"/>
          <w:sz w:val="24"/>
          <w:szCs w:val="24"/>
        </w:rPr>
        <w:t>3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Oslobodenie určených poštových podnikov od zodpovednosti</w:t>
      </w:r>
    </w:p>
    <w:p w14:paraId="2EA4E24B" w14:textId="77777777" w:rsidR="001C5B07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E83F71" w:rsidRPr="00B6762B">
        <w:rPr>
          <w:rFonts w:ascii="Times New Roman" w:hAnsi="Times New Roman"/>
          <w:sz w:val="24"/>
          <w:szCs w:val="24"/>
        </w:rPr>
        <w:t>4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926F56">
        <w:rPr>
          <w:rFonts w:ascii="Times New Roman" w:hAnsi="Times New Roman"/>
          <w:sz w:val="24"/>
          <w:szCs w:val="24"/>
        </w:rPr>
        <w:t>Výhrady k zodpovednosti</w:t>
      </w:r>
    </w:p>
    <w:p w14:paraId="068A1BA9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3CFA6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Kapitola III</w:t>
      </w:r>
    </w:p>
    <w:p w14:paraId="5952086B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9C71D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Finančné vzťahy</w:t>
      </w:r>
    </w:p>
    <w:p w14:paraId="66F87FFF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533905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BC1A2C" w:rsidRPr="00B6762B">
        <w:rPr>
          <w:rFonts w:ascii="Times New Roman" w:hAnsi="Times New Roman"/>
          <w:sz w:val="24"/>
          <w:szCs w:val="24"/>
        </w:rPr>
        <w:t>5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Finančné a účtovné pravidlá</w:t>
      </w:r>
    </w:p>
    <w:p w14:paraId="21BF576D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BC1A2C" w:rsidRPr="00B6762B">
        <w:rPr>
          <w:rFonts w:ascii="Times New Roman" w:hAnsi="Times New Roman"/>
          <w:sz w:val="24"/>
          <w:szCs w:val="24"/>
        </w:rPr>
        <w:t>6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270A3C" w:rsidRPr="00B6762B">
        <w:rPr>
          <w:rFonts w:ascii="Times New Roman" w:hAnsi="Times New Roman"/>
          <w:sz w:val="24"/>
          <w:szCs w:val="24"/>
        </w:rPr>
        <w:t>Vyúčtovanie a klíring</w:t>
      </w:r>
    </w:p>
    <w:p w14:paraId="4489A592" w14:textId="77777777" w:rsidR="001C5B07" w:rsidRPr="00B6762B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1BBFC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Časť III</w:t>
      </w:r>
    </w:p>
    <w:p w14:paraId="2AB5AC9B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B8C1B" w14:textId="77777777" w:rsidR="00F85875" w:rsidRPr="00926F56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A9A76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56">
        <w:rPr>
          <w:rFonts w:ascii="Times New Roman" w:hAnsi="Times New Roman"/>
          <w:sz w:val="28"/>
          <w:szCs w:val="28"/>
        </w:rPr>
        <w:t>Prechodné a záverečné ustanovenia</w:t>
      </w:r>
    </w:p>
    <w:p w14:paraId="5374729D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DD165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BC1A2C" w:rsidRPr="00B6762B">
        <w:rPr>
          <w:rFonts w:ascii="Times New Roman" w:hAnsi="Times New Roman"/>
          <w:sz w:val="24"/>
          <w:szCs w:val="24"/>
        </w:rPr>
        <w:t>7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Výhrady predložené počas kongresu</w:t>
      </w:r>
    </w:p>
    <w:p w14:paraId="6B36D9CB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BC1A2C" w:rsidRPr="00B6762B">
        <w:rPr>
          <w:rFonts w:ascii="Times New Roman" w:hAnsi="Times New Roman"/>
          <w:sz w:val="24"/>
          <w:szCs w:val="24"/>
        </w:rPr>
        <w:t>8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Záverečné ustanovenia</w:t>
      </w:r>
    </w:p>
    <w:p w14:paraId="324E333D" w14:textId="77777777" w:rsidR="001C5B07" w:rsidRPr="00B6762B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2</w:t>
      </w:r>
      <w:r w:rsidR="00BC1A2C" w:rsidRPr="00B6762B">
        <w:rPr>
          <w:rFonts w:ascii="Times New Roman" w:hAnsi="Times New Roman"/>
          <w:sz w:val="24"/>
          <w:szCs w:val="24"/>
        </w:rPr>
        <w:t>9</w:t>
      </w:r>
      <w:r w:rsidRPr="00B6762B">
        <w:rPr>
          <w:rFonts w:ascii="Times New Roman" w:hAnsi="Times New Roman"/>
          <w:sz w:val="24"/>
          <w:szCs w:val="24"/>
        </w:rPr>
        <w:t>.</w:t>
      </w:r>
      <w:r w:rsidRPr="00B6762B">
        <w:rPr>
          <w:rFonts w:ascii="Times New Roman" w:hAnsi="Times New Roman"/>
          <w:sz w:val="24"/>
          <w:szCs w:val="24"/>
        </w:rPr>
        <w:tab/>
      </w:r>
      <w:r w:rsidR="001C5B07" w:rsidRPr="00B6762B">
        <w:rPr>
          <w:rFonts w:ascii="Times New Roman" w:hAnsi="Times New Roman"/>
          <w:sz w:val="24"/>
          <w:szCs w:val="24"/>
        </w:rPr>
        <w:t>Nadobudnutie platnosti a trvanie Dohody o poštových platobných službách</w:t>
      </w:r>
    </w:p>
    <w:p w14:paraId="7D10739D" w14:textId="77777777" w:rsidR="001C5B07" w:rsidRPr="00B6762B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040AC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E0365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4E560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069BE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57E03" w14:textId="77777777" w:rsidR="001C5B07" w:rsidRPr="00926F5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FE05A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EBD6D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82E48" w14:textId="77777777" w:rsidR="001C5B07" w:rsidRPr="009165A2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8"/>
        </w:rPr>
      </w:pPr>
      <w:r w:rsidRPr="009165A2">
        <w:rPr>
          <w:rFonts w:ascii="Times New Roman" w:hAnsi="Times New Roman"/>
          <w:sz w:val="32"/>
          <w:szCs w:val="28"/>
        </w:rPr>
        <w:t>Dohoda o poštových platobných službách</w:t>
      </w:r>
    </w:p>
    <w:p w14:paraId="5F7470D9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1A15DE" w14:textId="77777777" w:rsidR="001C5B07" w:rsidRPr="00A45597" w:rsidRDefault="001C5B07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597">
        <w:rPr>
          <w:rFonts w:ascii="Times New Roman" w:hAnsi="Times New Roman"/>
          <w:sz w:val="24"/>
          <w:szCs w:val="24"/>
        </w:rPr>
        <w:t>Podpísaní splnomocnenci vlád členských krajín Únie vzhľadom na článok 22 ods. 4</w:t>
      </w:r>
      <w:r w:rsidR="00F85875" w:rsidRPr="00A45597">
        <w:rPr>
          <w:rFonts w:ascii="Times New Roman" w:hAnsi="Times New Roman"/>
          <w:sz w:val="24"/>
          <w:szCs w:val="24"/>
        </w:rPr>
        <w:t xml:space="preserve"> </w:t>
      </w:r>
      <w:r w:rsidRPr="00A45597">
        <w:rPr>
          <w:rFonts w:ascii="Times New Roman" w:hAnsi="Times New Roman"/>
          <w:sz w:val="24"/>
          <w:szCs w:val="24"/>
        </w:rPr>
        <w:t>Ústavy Svetovej poštovej únie uzavretej vo Viedni 10. júla 1964 sa dohodli vo vzájomnej</w:t>
      </w:r>
      <w:r w:rsidR="00F85875" w:rsidRPr="00A45597">
        <w:rPr>
          <w:rFonts w:ascii="Times New Roman" w:hAnsi="Times New Roman"/>
          <w:sz w:val="24"/>
          <w:szCs w:val="24"/>
        </w:rPr>
        <w:t xml:space="preserve"> </w:t>
      </w:r>
      <w:r w:rsidRPr="00A45597">
        <w:rPr>
          <w:rFonts w:ascii="Times New Roman" w:hAnsi="Times New Roman"/>
          <w:sz w:val="24"/>
          <w:szCs w:val="24"/>
        </w:rPr>
        <w:t>zhode a s výhradou článku 25 ods. 4 uvedenej Ústavy na nasledujúcej Dohode, ktorá v</w:t>
      </w:r>
      <w:r w:rsidR="00F85875" w:rsidRPr="00A45597">
        <w:rPr>
          <w:rFonts w:ascii="Times New Roman" w:hAnsi="Times New Roman"/>
          <w:sz w:val="24"/>
          <w:szCs w:val="24"/>
        </w:rPr>
        <w:t> </w:t>
      </w:r>
      <w:r w:rsidRPr="00A45597">
        <w:rPr>
          <w:rFonts w:ascii="Times New Roman" w:hAnsi="Times New Roman"/>
          <w:sz w:val="24"/>
          <w:szCs w:val="24"/>
        </w:rPr>
        <w:t>súlade</w:t>
      </w:r>
      <w:r w:rsidR="00F85875" w:rsidRPr="00A45597">
        <w:rPr>
          <w:rFonts w:ascii="Times New Roman" w:hAnsi="Times New Roman"/>
          <w:sz w:val="24"/>
          <w:szCs w:val="24"/>
        </w:rPr>
        <w:t xml:space="preserve"> </w:t>
      </w:r>
      <w:r w:rsidRPr="00A45597">
        <w:rPr>
          <w:rFonts w:ascii="Times New Roman" w:hAnsi="Times New Roman"/>
          <w:sz w:val="24"/>
          <w:szCs w:val="24"/>
        </w:rPr>
        <w:t>s princípmi uvedenej Ústavy má cieľ</w:t>
      </w:r>
      <w:r w:rsidRPr="00A455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353B">
        <w:rPr>
          <w:rFonts w:ascii="Times New Roman" w:hAnsi="Times New Roman"/>
          <w:sz w:val="24"/>
          <w:szCs w:val="24"/>
        </w:rPr>
        <w:t>najmä v záujme podpory finanč</w:t>
      </w:r>
      <w:r w:rsidR="00A7599D" w:rsidRPr="000E353B">
        <w:rPr>
          <w:rFonts w:ascii="Times New Roman" w:hAnsi="Times New Roman"/>
          <w:sz w:val="24"/>
          <w:szCs w:val="24"/>
        </w:rPr>
        <w:t>nej inklúzie</w:t>
      </w:r>
      <w:r w:rsidRPr="00A45597">
        <w:rPr>
          <w:rFonts w:ascii="Times New Roman" w:hAnsi="Times New Roman"/>
          <w:sz w:val="24"/>
          <w:szCs w:val="24"/>
        </w:rPr>
        <w:t xml:space="preserve"> zaviesť bezpečnú a prístupnú poštovú platobnú službu</w:t>
      </w:r>
      <w:r w:rsidR="00BE1149" w:rsidRPr="00A45597">
        <w:rPr>
          <w:rFonts w:ascii="Times New Roman" w:hAnsi="Times New Roman"/>
          <w:sz w:val="24"/>
          <w:szCs w:val="24"/>
        </w:rPr>
        <w:t xml:space="preserve"> </w:t>
      </w:r>
      <w:r w:rsidRPr="00A45597">
        <w:rPr>
          <w:rFonts w:ascii="Times New Roman" w:hAnsi="Times New Roman"/>
          <w:sz w:val="24"/>
          <w:szCs w:val="24"/>
        </w:rPr>
        <w:t>prispôsobenú čo najväčšiemu poč</w:t>
      </w:r>
      <w:r w:rsidR="00BE1149" w:rsidRPr="00A45597">
        <w:rPr>
          <w:rFonts w:ascii="Times New Roman" w:hAnsi="Times New Roman"/>
          <w:sz w:val="24"/>
          <w:szCs w:val="24"/>
        </w:rPr>
        <w:t>tu p</w:t>
      </w:r>
      <w:r w:rsidRPr="00A45597">
        <w:rPr>
          <w:rFonts w:ascii="Times New Roman" w:hAnsi="Times New Roman"/>
          <w:sz w:val="24"/>
          <w:szCs w:val="24"/>
        </w:rPr>
        <w:t>oužívateľov na základe systémov zabezpeč</w:t>
      </w:r>
      <w:r w:rsidR="00BE1149" w:rsidRPr="00A45597">
        <w:rPr>
          <w:rFonts w:ascii="Times New Roman" w:hAnsi="Times New Roman"/>
          <w:sz w:val="24"/>
          <w:szCs w:val="24"/>
        </w:rPr>
        <w:t xml:space="preserve">ujúcich </w:t>
      </w:r>
      <w:r w:rsidRPr="00A45597">
        <w:rPr>
          <w:rFonts w:ascii="Times New Roman" w:hAnsi="Times New Roman"/>
          <w:sz w:val="24"/>
          <w:szCs w:val="24"/>
        </w:rPr>
        <w:t>interoperabilitu sietí určených poštových podnikov.</w:t>
      </w:r>
    </w:p>
    <w:p w14:paraId="30C5A1BE" w14:textId="77777777" w:rsidR="001C5B07" w:rsidRDefault="001C5B07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8DAC36D" w14:textId="77777777" w:rsidR="001C5B07" w:rsidRDefault="001C5B07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6B87F86C" w14:textId="77777777" w:rsidR="001C5B07" w:rsidRDefault="001C5B07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A52408B" w14:textId="77777777" w:rsidR="001C5B07" w:rsidRPr="00546D6A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D6A">
        <w:rPr>
          <w:rFonts w:ascii="Times New Roman" w:hAnsi="Times New Roman"/>
          <w:sz w:val="28"/>
          <w:szCs w:val="28"/>
        </w:rPr>
        <w:t>Časť I</w:t>
      </w:r>
    </w:p>
    <w:p w14:paraId="2082F156" w14:textId="77777777" w:rsidR="00BE1149" w:rsidRPr="00546D6A" w:rsidRDefault="00BE11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7125BD" w14:textId="77777777" w:rsidR="001C5B07" w:rsidRPr="00546D6A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D6A">
        <w:rPr>
          <w:rFonts w:ascii="Times New Roman" w:hAnsi="Times New Roman"/>
          <w:sz w:val="28"/>
          <w:szCs w:val="28"/>
        </w:rPr>
        <w:t>Spoločné princípy poštových platobných služieb</w:t>
      </w:r>
    </w:p>
    <w:p w14:paraId="41C1B806" w14:textId="77777777" w:rsidR="00BE1149" w:rsidRPr="00546D6A" w:rsidRDefault="00BE11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D9B64" w14:textId="77777777" w:rsidR="001C5B07" w:rsidRPr="00546D6A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D6A">
        <w:rPr>
          <w:rFonts w:ascii="Times New Roman" w:hAnsi="Times New Roman"/>
          <w:sz w:val="28"/>
          <w:szCs w:val="28"/>
        </w:rPr>
        <w:t>Kapitola I</w:t>
      </w:r>
    </w:p>
    <w:p w14:paraId="67FF23AB" w14:textId="77777777" w:rsidR="00BE1149" w:rsidRPr="00546D6A" w:rsidRDefault="00BE11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0836E1" w14:textId="77777777" w:rsidR="001C5B07" w:rsidRPr="00546D6A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6D6A">
        <w:rPr>
          <w:rFonts w:ascii="Times New Roman" w:hAnsi="Times New Roman"/>
          <w:sz w:val="28"/>
          <w:szCs w:val="28"/>
        </w:rPr>
        <w:t>Úvodné ustanovenia</w:t>
      </w:r>
    </w:p>
    <w:p w14:paraId="502E34D2" w14:textId="77777777" w:rsidR="00BE1149" w:rsidRDefault="00BE11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D4963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lánok 1</w:t>
      </w:r>
    </w:p>
    <w:p w14:paraId="6DE5206C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Dohody</w:t>
      </w:r>
    </w:p>
    <w:p w14:paraId="0A19B7B0" w14:textId="77777777" w:rsidR="00BE1149" w:rsidRDefault="00BE1149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89682" w14:textId="77777777" w:rsidR="001C5B07" w:rsidRPr="00C1227B" w:rsidRDefault="00F85875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875">
        <w:rPr>
          <w:rFonts w:ascii="Times New Roman" w:hAnsi="Times New Roman"/>
          <w:sz w:val="24"/>
          <w:szCs w:val="24"/>
        </w:rPr>
        <w:t>1.</w:t>
      </w:r>
      <w:r w:rsidRPr="00F85875">
        <w:rPr>
          <w:rFonts w:ascii="Times New Roman" w:hAnsi="Times New Roman"/>
          <w:sz w:val="24"/>
          <w:szCs w:val="24"/>
        </w:rPr>
        <w:tab/>
      </w:r>
      <w:r w:rsidR="005A6C1F" w:rsidRPr="00C1227B">
        <w:rPr>
          <w:rFonts w:ascii="Times New Roman" w:hAnsi="Times New Roman"/>
          <w:sz w:val="24"/>
          <w:szCs w:val="24"/>
        </w:rPr>
        <w:t>S výhradou ustanovení odseku 2, k</w:t>
      </w:r>
      <w:r w:rsidR="001C5B07" w:rsidRPr="00C1227B">
        <w:rPr>
          <w:rFonts w:ascii="Times New Roman" w:hAnsi="Times New Roman"/>
          <w:sz w:val="24"/>
          <w:szCs w:val="24"/>
        </w:rPr>
        <w:t>aždá členská krajina zabezpečí na základe svojho najlepšieho úsilia,</w:t>
      </w:r>
      <w:r w:rsidRPr="00C1227B">
        <w:rPr>
          <w:rFonts w:ascii="Times New Roman" w:hAnsi="Times New Roman"/>
          <w:sz w:val="24"/>
          <w:szCs w:val="24"/>
        </w:rPr>
        <w:t xml:space="preserve"> </w:t>
      </w:r>
      <w:r w:rsidR="001C5B07" w:rsidRPr="00C1227B">
        <w:rPr>
          <w:rFonts w:ascii="Times New Roman" w:hAnsi="Times New Roman"/>
          <w:sz w:val="24"/>
          <w:szCs w:val="24"/>
        </w:rPr>
        <w:t>aby na jej území bol</w:t>
      </w:r>
      <w:r w:rsidR="005A6C1F" w:rsidRPr="00C1227B">
        <w:rPr>
          <w:rFonts w:ascii="Times New Roman" w:hAnsi="Times New Roman"/>
          <w:sz w:val="24"/>
          <w:szCs w:val="24"/>
        </w:rPr>
        <w:t>i</w:t>
      </w:r>
      <w:r w:rsidR="001C5B07" w:rsidRPr="00C1227B">
        <w:rPr>
          <w:rFonts w:ascii="Times New Roman" w:hAnsi="Times New Roman"/>
          <w:sz w:val="24"/>
          <w:szCs w:val="24"/>
        </w:rPr>
        <w:t xml:space="preserve"> </w:t>
      </w:r>
      <w:r w:rsidR="00A7599D" w:rsidRPr="00C1227B">
        <w:rPr>
          <w:rFonts w:ascii="Times New Roman" w:hAnsi="Times New Roman"/>
          <w:sz w:val="24"/>
          <w:szCs w:val="24"/>
        </w:rPr>
        <w:t>poskytovan</w:t>
      </w:r>
      <w:r w:rsidR="005A6C1F" w:rsidRPr="00C1227B">
        <w:rPr>
          <w:rFonts w:ascii="Times New Roman" w:hAnsi="Times New Roman"/>
          <w:sz w:val="24"/>
          <w:szCs w:val="24"/>
        </w:rPr>
        <w:t>é</w:t>
      </w:r>
      <w:r w:rsidR="00CA38BF" w:rsidRPr="00C122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38BF" w:rsidRPr="00C1227B">
        <w:rPr>
          <w:rFonts w:ascii="Times New Roman" w:hAnsi="Times New Roman"/>
          <w:sz w:val="24"/>
          <w:szCs w:val="24"/>
        </w:rPr>
        <w:t xml:space="preserve">alebo </w:t>
      </w:r>
      <w:r w:rsidR="005A6C1F" w:rsidRPr="00C1227B">
        <w:rPr>
          <w:rFonts w:ascii="Times New Roman" w:hAnsi="Times New Roman"/>
          <w:sz w:val="24"/>
          <w:szCs w:val="24"/>
        </w:rPr>
        <w:t>akcep</w:t>
      </w:r>
      <w:r w:rsidR="003642C4" w:rsidRPr="00C1227B">
        <w:rPr>
          <w:rFonts w:ascii="Times New Roman" w:hAnsi="Times New Roman"/>
          <w:sz w:val="24"/>
          <w:szCs w:val="24"/>
        </w:rPr>
        <w:t>t</w:t>
      </w:r>
      <w:r w:rsidR="005A6C1F" w:rsidRPr="00C1227B">
        <w:rPr>
          <w:rFonts w:ascii="Times New Roman" w:hAnsi="Times New Roman"/>
          <w:sz w:val="24"/>
          <w:szCs w:val="24"/>
        </w:rPr>
        <w:t xml:space="preserve">ované </w:t>
      </w:r>
      <w:r w:rsidR="00DC362D" w:rsidRPr="00C1227B">
        <w:rPr>
          <w:rFonts w:ascii="Times New Roman" w:hAnsi="Times New Roman"/>
          <w:sz w:val="24"/>
          <w:szCs w:val="24"/>
        </w:rPr>
        <w:t>elektronickými prostriedkami</w:t>
      </w:r>
      <w:r w:rsidR="001C5B07" w:rsidRPr="00C1227B">
        <w:rPr>
          <w:rFonts w:ascii="Times New Roman" w:hAnsi="Times New Roman"/>
          <w:sz w:val="24"/>
          <w:szCs w:val="24"/>
        </w:rPr>
        <w:t xml:space="preserve"> nasledujúc</w:t>
      </w:r>
      <w:r w:rsidR="005A6C1F" w:rsidRPr="00C1227B">
        <w:rPr>
          <w:rFonts w:ascii="Times New Roman" w:hAnsi="Times New Roman"/>
          <w:sz w:val="24"/>
          <w:szCs w:val="24"/>
        </w:rPr>
        <w:t>e</w:t>
      </w:r>
      <w:r w:rsidR="001C5B07" w:rsidRPr="00C1227B">
        <w:rPr>
          <w:rFonts w:ascii="Times New Roman" w:hAnsi="Times New Roman"/>
          <w:sz w:val="24"/>
          <w:szCs w:val="24"/>
        </w:rPr>
        <w:t xml:space="preserve"> </w:t>
      </w:r>
      <w:r w:rsidR="009D741C" w:rsidRPr="00C1227B">
        <w:rPr>
          <w:rFonts w:ascii="Times New Roman" w:hAnsi="Times New Roman"/>
          <w:sz w:val="24"/>
          <w:szCs w:val="24"/>
        </w:rPr>
        <w:t>poštov</w:t>
      </w:r>
      <w:r w:rsidR="005A6C1F" w:rsidRPr="00C1227B">
        <w:rPr>
          <w:rFonts w:ascii="Times New Roman" w:hAnsi="Times New Roman"/>
          <w:sz w:val="24"/>
          <w:szCs w:val="24"/>
        </w:rPr>
        <w:t>é</w:t>
      </w:r>
      <w:r w:rsidR="009D741C" w:rsidRPr="00C1227B">
        <w:rPr>
          <w:rFonts w:ascii="Times New Roman" w:hAnsi="Times New Roman"/>
          <w:sz w:val="24"/>
          <w:szCs w:val="24"/>
        </w:rPr>
        <w:t xml:space="preserve"> platobn</w:t>
      </w:r>
      <w:r w:rsidR="005A6C1F" w:rsidRPr="00C1227B">
        <w:rPr>
          <w:rFonts w:ascii="Times New Roman" w:hAnsi="Times New Roman"/>
          <w:sz w:val="24"/>
          <w:szCs w:val="24"/>
        </w:rPr>
        <w:t>é</w:t>
      </w:r>
      <w:r w:rsidR="009D741C" w:rsidRPr="00C1227B">
        <w:rPr>
          <w:rFonts w:ascii="Times New Roman" w:hAnsi="Times New Roman"/>
          <w:sz w:val="24"/>
          <w:szCs w:val="24"/>
        </w:rPr>
        <w:t xml:space="preserve"> </w:t>
      </w:r>
      <w:r w:rsidR="001C5B07" w:rsidRPr="00C1227B">
        <w:rPr>
          <w:rFonts w:ascii="Times New Roman" w:hAnsi="Times New Roman"/>
          <w:sz w:val="24"/>
          <w:szCs w:val="24"/>
        </w:rPr>
        <w:t>služ</w:t>
      </w:r>
      <w:r w:rsidR="005A6C1F" w:rsidRPr="00C1227B">
        <w:rPr>
          <w:rFonts w:ascii="Times New Roman" w:hAnsi="Times New Roman"/>
          <w:sz w:val="24"/>
          <w:szCs w:val="24"/>
        </w:rPr>
        <w:t>by</w:t>
      </w:r>
      <w:r w:rsidR="001C5B07" w:rsidRPr="00C1227B">
        <w:rPr>
          <w:rFonts w:ascii="Times New Roman" w:hAnsi="Times New Roman"/>
          <w:sz w:val="24"/>
          <w:szCs w:val="24"/>
        </w:rPr>
        <w:t>:</w:t>
      </w:r>
    </w:p>
    <w:p w14:paraId="39A2BC37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B4C4B" w14:textId="77777777" w:rsidR="001C5B07" w:rsidRPr="00F85875" w:rsidRDefault="00F85875" w:rsidP="00F8587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85875">
        <w:rPr>
          <w:rFonts w:ascii="Times New Roman" w:hAnsi="Times New Roman"/>
          <w:sz w:val="24"/>
          <w:szCs w:val="24"/>
        </w:rPr>
        <w:t>1.1</w:t>
      </w:r>
      <w:r w:rsidRPr="00F85875"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Poštový poukaz v hotovosti: odosielateľ odovzdá peňažnú sumu na služobnom</w:t>
      </w:r>
      <w:r w:rsidRPr="00F85875"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prístupovom mieste a požiada o vyplatenie celej sumy</w:t>
      </w:r>
      <w:r w:rsidRPr="00F85875"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príjemcovi v hotovosti bez akéhokoľvek zníženia.</w:t>
      </w:r>
    </w:p>
    <w:p w14:paraId="394AA992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81518" w14:textId="77777777" w:rsidR="001C5B07" w:rsidRPr="00F85875" w:rsidRDefault="00F85875" w:rsidP="00F8587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Vyplatenie poštového poukazu: odosielateľ dá príkaz na odpísanie sumy zo svojho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účtu a požiada o vyplatenie plnej sumy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príjemcovi v hotovosti bez akéhokoľvek zníženia.</w:t>
      </w:r>
    </w:p>
    <w:p w14:paraId="4E2DDF08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22147" w14:textId="77777777" w:rsidR="001C5B07" w:rsidRPr="00F85875" w:rsidRDefault="00F85875" w:rsidP="00F8587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Vplatenie poštového poukazu: odosielateľ odovzdá peňažnú sumu na služobnom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prístupovom mieste a požiada o v</w:t>
      </w:r>
      <w:r w:rsidR="00BA6BA7">
        <w:rPr>
          <w:rFonts w:ascii="Times New Roman" w:hAnsi="Times New Roman"/>
          <w:sz w:val="24"/>
          <w:szCs w:val="24"/>
        </w:rPr>
        <w:t>y</w:t>
      </w:r>
      <w:r w:rsidR="001C5B07" w:rsidRPr="00F85875">
        <w:rPr>
          <w:rFonts w:ascii="Times New Roman" w:hAnsi="Times New Roman"/>
          <w:sz w:val="24"/>
          <w:szCs w:val="24"/>
        </w:rPr>
        <w:t>platenie plnej sumy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bez akéhokoľvek zníženia na účet príjemcu.</w:t>
      </w:r>
    </w:p>
    <w:p w14:paraId="2853942F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89E6D" w14:textId="77777777" w:rsidR="001C5B07" w:rsidRPr="00F85875" w:rsidRDefault="00F85875" w:rsidP="00F8587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 xml:space="preserve">Prevod: odosielateľ dá príkaz na odpísanie </w:t>
      </w:r>
      <w:r w:rsidR="00BC78D1">
        <w:rPr>
          <w:rFonts w:ascii="Times New Roman" w:hAnsi="Times New Roman"/>
          <w:sz w:val="24"/>
          <w:szCs w:val="24"/>
        </w:rPr>
        <w:t xml:space="preserve">sumy </w:t>
      </w:r>
      <w:r w:rsidR="001C5B07" w:rsidRPr="00F85875">
        <w:rPr>
          <w:rFonts w:ascii="Times New Roman" w:hAnsi="Times New Roman"/>
          <w:sz w:val="24"/>
          <w:szCs w:val="24"/>
        </w:rPr>
        <w:t>z účtu a požiada o jej pripísanie v rovnakej výške bez akéhokoľvek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zníženia na účet príjemcu.</w:t>
      </w:r>
    </w:p>
    <w:p w14:paraId="2D927CC9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A05E8" w14:textId="77777777" w:rsidR="00CF6C9F" w:rsidRPr="00C1227B" w:rsidRDefault="00F85875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CF6C9F" w:rsidRPr="00C1227B">
        <w:rPr>
          <w:rFonts w:ascii="Times New Roman" w:hAnsi="Times New Roman"/>
          <w:sz w:val="24"/>
          <w:szCs w:val="24"/>
        </w:rPr>
        <w:t xml:space="preserve">Ak </w:t>
      </w:r>
      <w:r w:rsidR="004B3AF9" w:rsidRPr="00C1227B">
        <w:rPr>
          <w:rFonts w:ascii="Times New Roman" w:hAnsi="Times New Roman"/>
          <w:sz w:val="24"/>
          <w:szCs w:val="24"/>
        </w:rPr>
        <w:t xml:space="preserve">niektorá z </w:t>
      </w:r>
      <w:r w:rsidR="00CF6C9F" w:rsidRPr="00C1227B">
        <w:rPr>
          <w:rFonts w:ascii="Times New Roman" w:hAnsi="Times New Roman"/>
          <w:sz w:val="24"/>
          <w:szCs w:val="24"/>
        </w:rPr>
        <w:t>člensk</w:t>
      </w:r>
      <w:r w:rsidR="004B3AF9" w:rsidRPr="00C1227B">
        <w:rPr>
          <w:rFonts w:ascii="Times New Roman" w:hAnsi="Times New Roman"/>
          <w:sz w:val="24"/>
          <w:szCs w:val="24"/>
        </w:rPr>
        <w:t>ých</w:t>
      </w:r>
      <w:r w:rsidR="00CF6C9F" w:rsidRPr="00C1227B">
        <w:rPr>
          <w:rFonts w:ascii="Times New Roman" w:hAnsi="Times New Roman"/>
          <w:sz w:val="24"/>
          <w:szCs w:val="24"/>
        </w:rPr>
        <w:t xml:space="preserve"> kraj</w:t>
      </w:r>
      <w:r w:rsidR="004B3AF9" w:rsidRPr="00C1227B">
        <w:rPr>
          <w:rFonts w:ascii="Times New Roman" w:hAnsi="Times New Roman"/>
          <w:sz w:val="24"/>
          <w:szCs w:val="24"/>
        </w:rPr>
        <w:t>ín</w:t>
      </w:r>
      <w:r w:rsidR="00CF6C9F" w:rsidRPr="00C1227B">
        <w:rPr>
          <w:rFonts w:ascii="Times New Roman" w:hAnsi="Times New Roman"/>
          <w:sz w:val="24"/>
          <w:szCs w:val="24"/>
        </w:rPr>
        <w:t xml:space="preserve"> </w:t>
      </w:r>
      <w:r w:rsidR="00655BE7" w:rsidRPr="00C1227B">
        <w:rPr>
          <w:rFonts w:ascii="Times New Roman" w:hAnsi="Times New Roman"/>
          <w:sz w:val="24"/>
          <w:szCs w:val="24"/>
        </w:rPr>
        <w:t>nebude poskytovať</w:t>
      </w:r>
      <w:r w:rsidR="00CF6C9F" w:rsidRPr="00C1227B">
        <w:rPr>
          <w:rFonts w:ascii="Times New Roman" w:hAnsi="Times New Roman"/>
          <w:sz w:val="24"/>
          <w:szCs w:val="24"/>
        </w:rPr>
        <w:t xml:space="preserve"> alebo </w:t>
      </w:r>
      <w:r w:rsidR="00655BE7" w:rsidRPr="00C1227B">
        <w:rPr>
          <w:rFonts w:ascii="Times New Roman" w:hAnsi="Times New Roman"/>
          <w:sz w:val="24"/>
          <w:szCs w:val="24"/>
        </w:rPr>
        <w:t>neakceptuje</w:t>
      </w:r>
      <w:r w:rsidR="00CF6C9F" w:rsidRPr="00C1227B">
        <w:rPr>
          <w:rFonts w:ascii="Times New Roman" w:hAnsi="Times New Roman"/>
          <w:sz w:val="24"/>
          <w:szCs w:val="24"/>
        </w:rPr>
        <w:t xml:space="preserve"> žiadnu z elektronických poštových platobných služieb uvedených v odseku 1, bude musieť poskytnúť alebo </w:t>
      </w:r>
      <w:r w:rsidR="00633228" w:rsidRPr="00C1227B">
        <w:rPr>
          <w:rFonts w:ascii="Times New Roman" w:hAnsi="Times New Roman"/>
          <w:sz w:val="24"/>
          <w:szCs w:val="24"/>
        </w:rPr>
        <w:t>akceptovať</w:t>
      </w:r>
      <w:r w:rsidR="00CF6C9F" w:rsidRPr="00C1227B">
        <w:rPr>
          <w:rFonts w:ascii="Times New Roman" w:hAnsi="Times New Roman"/>
          <w:sz w:val="24"/>
          <w:szCs w:val="24"/>
        </w:rPr>
        <w:t xml:space="preserve"> aspoň jednu zo spomínaných poštových</w:t>
      </w:r>
      <w:r w:rsidR="00DC362D" w:rsidRPr="00C1227B">
        <w:rPr>
          <w:rFonts w:ascii="Times New Roman" w:hAnsi="Times New Roman"/>
          <w:sz w:val="24"/>
          <w:szCs w:val="24"/>
        </w:rPr>
        <w:t xml:space="preserve"> platobných </w:t>
      </w:r>
      <w:r w:rsidR="00CF6C9F" w:rsidRPr="00C1227B">
        <w:rPr>
          <w:rFonts w:ascii="Times New Roman" w:hAnsi="Times New Roman"/>
          <w:sz w:val="24"/>
          <w:szCs w:val="24"/>
        </w:rPr>
        <w:t xml:space="preserve">služieb v papierovej </w:t>
      </w:r>
      <w:r w:rsidR="00557A4B" w:rsidRPr="00C1227B">
        <w:rPr>
          <w:rFonts w:ascii="Times New Roman" w:hAnsi="Times New Roman"/>
          <w:sz w:val="24"/>
          <w:szCs w:val="24"/>
        </w:rPr>
        <w:t>podob</w:t>
      </w:r>
      <w:r w:rsidR="00CF6C9F" w:rsidRPr="00C1227B">
        <w:rPr>
          <w:rFonts w:ascii="Times New Roman" w:hAnsi="Times New Roman"/>
          <w:sz w:val="24"/>
          <w:szCs w:val="24"/>
        </w:rPr>
        <w:t>e.</w:t>
      </w:r>
    </w:p>
    <w:p w14:paraId="4C517BC8" w14:textId="77777777" w:rsidR="00CF6C9F" w:rsidRPr="00655BE7" w:rsidRDefault="00CF6C9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6D069413" w14:textId="77777777" w:rsidR="001C5B07" w:rsidRPr="00F85875" w:rsidRDefault="00DC362D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Vykonávanie tejto Dohody je definované v postupoch stanovených vo vykonávacom</w:t>
      </w:r>
    </w:p>
    <w:p w14:paraId="306B96BD" w14:textId="77777777" w:rsidR="001C5B07" w:rsidRPr="00F85875" w:rsidRDefault="001C5B07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875">
        <w:rPr>
          <w:rFonts w:ascii="Times New Roman" w:hAnsi="Times New Roman"/>
          <w:sz w:val="24"/>
          <w:szCs w:val="24"/>
        </w:rPr>
        <w:t>poriadku.</w:t>
      </w:r>
    </w:p>
    <w:p w14:paraId="2A8291A0" w14:textId="77777777" w:rsidR="00CA38BF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96D1B" w14:textId="77777777" w:rsidR="00F85875" w:rsidRPr="00F85875" w:rsidRDefault="00F85875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B97AC" w14:textId="77777777" w:rsidR="001C5B07" w:rsidRPr="00F85875" w:rsidRDefault="001C5B07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875">
        <w:rPr>
          <w:rFonts w:ascii="Times New Roman" w:hAnsi="Times New Roman"/>
          <w:sz w:val="24"/>
          <w:szCs w:val="24"/>
        </w:rPr>
        <w:t>Článok 2</w:t>
      </w:r>
    </w:p>
    <w:p w14:paraId="00768CDC" w14:textId="77777777" w:rsidR="001C5B07" w:rsidRPr="00F85875" w:rsidRDefault="001C5B07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875">
        <w:rPr>
          <w:rFonts w:ascii="Times New Roman" w:hAnsi="Times New Roman"/>
          <w:sz w:val="24"/>
          <w:szCs w:val="24"/>
        </w:rPr>
        <w:t>Definície</w:t>
      </w:r>
    </w:p>
    <w:p w14:paraId="5F06928F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17276" w14:textId="77777777" w:rsidR="001C5B07" w:rsidRPr="00F85875" w:rsidRDefault="00F85875" w:rsidP="0096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875">
        <w:rPr>
          <w:rFonts w:ascii="Times New Roman" w:hAnsi="Times New Roman"/>
          <w:sz w:val="24"/>
          <w:szCs w:val="24"/>
        </w:rPr>
        <w:t>1.</w:t>
      </w:r>
      <w:r w:rsidRPr="00F85875"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Príslušný orgán: štátny orgán členskej krajiny, ktorý na základe pôsobnosti zverenej</w:t>
      </w:r>
      <w:r w:rsidRPr="00F85875"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zákonom alebo vládnymi nariadeniami dohliada nad činnosťou určeného poštového podniku</w:t>
      </w:r>
      <w:r w:rsidRPr="00F85875"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alebo nad osobami, na ktoré sa vzťahuje tento článok. Príslušný orgán môže kontaktovať</w:t>
      </w:r>
      <w:r w:rsidRPr="00F85875"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orgány štátnej správy alebo zákonom určené orgány pôsobiace pri ochrane pred legalizáciou</w:t>
      </w:r>
      <w:r w:rsidRPr="00F85875"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príjmov z trestnej činnosti a financovaním terorizmu a osobitne orgán slúžiaci ako štátna</w:t>
      </w:r>
      <w:r w:rsidRPr="00F85875"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spravodajská jednotka a iné príslušné orgány.</w:t>
      </w:r>
    </w:p>
    <w:p w14:paraId="7600D721" w14:textId="77777777" w:rsidR="00CA38BF" w:rsidRPr="00F85875" w:rsidRDefault="00CA38BF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A0B05" w14:textId="77777777" w:rsidR="00CA38BF" w:rsidRDefault="00F85875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Zálohy: čiastočné predbežné platby poukázané vydávajúcim určeným poštovým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podnikom vyplácajúcemu poštovému podniku na účel uľahčenia situácie s</w:t>
      </w:r>
      <w:r>
        <w:rPr>
          <w:rFonts w:ascii="Times New Roman" w:hAnsi="Times New Roman"/>
          <w:sz w:val="24"/>
          <w:szCs w:val="24"/>
        </w:rPr>
        <w:t> </w:t>
      </w:r>
      <w:r w:rsidR="001C5B07" w:rsidRPr="00F85875">
        <w:rPr>
          <w:rFonts w:ascii="Times New Roman" w:hAnsi="Times New Roman"/>
          <w:sz w:val="24"/>
          <w:szCs w:val="24"/>
        </w:rPr>
        <w:t>hotovosťou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pri poskytovaní platobných služieb vyplácajúceho určeného poštového podniku.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95865F" w14:textId="77777777" w:rsidR="00F85875" w:rsidRPr="00F85875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0D643" w14:textId="77777777" w:rsidR="001C5B07" w:rsidRPr="00F85875" w:rsidRDefault="00F85875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Ochrana pred legalizáciou príjmov z trestnej činnosti: získavanie alebo prevod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peňažných prostriedkov s vedomím, že tieto prostriedky pochádzajú z trestnej činnosti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alebo z účasti na takej činnosti, s cieľom zakryť alebo zamaskovať nezákonný pôvod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peňažných prostriedkov alebo pomáhať akejkoľvek osobe na účasti v takej činnosti s</w:t>
      </w:r>
      <w:r>
        <w:rPr>
          <w:rFonts w:ascii="Times New Roman" w:hAnsi="Times New Roman"/>
          <w:sz w:val="24"/>
          <w:szCs w:val="24"/>
        </w:rPr>
        <w:t> </w:t>
      </w:r>
      <w:r w:rsidR="001C5B07" w:rsidRPr="00F85875">
        <w:rPr>
          <w:rFonts w:ascii="Times New Roman" w:hAnsi="Times New Roman"/>
          <w:sz w:val="24"/>
          <w:szCs w:val="24"/>
        </w:rPr>
        <w:t>cieľom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vyhnúť sa zákonným následkom; o legalizáciu príjmov z trestnej činnosti ide aj vtedy,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ak k legalizácii trestnej činnosti dochádza na území ktorejkoľvek členskej krajiny alebo tretej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krajiny.</w:t>
      </w:r>
    </w:p>
    <w:p w14:paraId="57388375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80568" w14:textId="77777777" w:rsidR="001C5B07" w:rsidRPr="00F85875" w:rsidRDefault="00F85875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Účelovosť prostriedkov: povinné oddelenie používateľských peňažných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prostriedkov od platieb určeného poštového podniku, ktoré chráni pred použitím platieb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používateľov na iné účely než na výkon prevádzky poštových platobných služieb.</w:t>
      </w:r>
    </w:p>
    <w:p w14:paraId="6A9441D1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DE35D" w14:textId="77777777" w:rsidR="001C5B07" w:rsidRPr="00F85875" w:rsidRDefault="00F85875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A45597">
        <w:rPr>
          <w:rFonts w:ascii="Times New Roman" w:hAnsi="Times New Roman"/>
          <w:sz w:val="24"/>
          <w:szCs w:val="24"/>
        </w:rPr>
        <w:t>Klíringové</w:t>
      </w:r>
      <w:r w:rsidR="001C5B07" w:rsidRPr="00F85875">
        <w:rPr>
          <w:rFonts w:ascii="Times New Roman" w:hAnsi="Times New Roman"/>
          <w:sz w:val="24"/>
          <w:szCs w:val="24"/>
        </w:rPr>
        <w:t xml:space="preserve"> centrum: </w:t>
      </w:r>
      <w:r w:rsidR="00A45597">
        <w:rPr>
          <w:rFonts w:ascii="Times New Roman" w:hAnsi="Times New Roman"/>
          <w:sz w:val="24"/>
          <w:szCs w:val="24"/>
        </w:rPr>
        <w:t>klíringové</w:t>
      </w:r>
      <w:r w:rsidR="001C5B07" w:rsidRPr="00F85875">
        <w:rPr>
          <w:rFonts w:ascii="Times New Roman" w:hAnsi="Times New Roman"/>
          <w:sz w:val="24"/>
          <w:szCs w:val="24"/>
        </w:rPr>
        <w:t xml:space="preserve"> centrum riadi v rámci štruktúry mnohostranných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výmen vzájomné dlhy a pohľadávky, ktoré vznikli určeným poštovým podnikom pri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vzájomnom poskytovaní služieb. Jeho úloha je pripisovať na účet výmeny medzi podnikmi,</w:t>
      </w:r>
      <w:r w:rsidR="00A91B16"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 xml:space="preserve">ktoré poukázali prostredníctvom bánk, a prijímať </w:t>
      </w:r>
      <w:r w:rsidR="00A91B16">
        <w:rPr>
          <w:rFonts w:ascii="Times New Roman" w:hAnsi="Times New Roman"/>
          <w:sz w:val="24"/>
          <w:szCs w:val="24"/>
        </w:rPr>
        <w:t xml:space="preserve">potrebné opatrenia v prípade </w:t>
      </w:r>
      <w:r w:rsidR="001C5B07" w:rsidRPr="00F85875">
        <w:rPr>
          <w:rFonts w:ascii="Times New Roman" w:hAnsi="Times New Roman"/>
          <w:sz w:val="24"/>
          <w:szCs w:val="24"/>
        </w:rPr>
        <w:t>nepravidelností pri platbách.</w:t>
      </w:r>
    </w:p>
    <w:p w14:paraId="2DF84AF7" w14:textId="77777777" w:rsidR="00CA38BF" w:rsidRPr="00F85875" w:rsidRDefault="00CA38BF" w:rsidP="00F8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0B9F4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A45597">
        <w:rPr>
          <w:rFonts w:ascii="Times New Roman" w:hAnsi="Times New Roman"/>
          <w:sz w:val="24"/>
          <w:szCs w:val="24"/>
        </w:rPr>
        <w:t>Klíring</w:t>
      </w:r>
      <w:r w:rsidR="001C5B07" w:rsidRPr="00F85875">
        <w:rPr>
          <w:rFonts w:ascii="Times New Roman" w:hAnsi="Times New Roman"/>
          <w:sz w:val="24"/>
          <w:szCs w:val="24"/>
        </w:rPr>
        <w:t>: systém, ktorý umožňuje množstvu platieb, aby boli udržané na minime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prostredníctvom zostavenia pravidelnej aktívnej a pasívnej bilancie zúčastnených strán</w:t>
      </w:r>
      <w:r w:rsidR="00A455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5597">
        <w:rPr>
          <w:rFonts w:ascii="Times New Roman" w:hAnsi="Times New Roman"/>
          <w:sz w:val="24"/>
          <w:szCs w:val="24"/>
        </w:rPr>
        <w:t>Klíring</w:t>
      </w:r>
      <w:r w:rsidR="001C5B07" w:rsidRPr="00F85875">
        <w:rPr>
          <w:rFonts w:ascii="Times New Roman" w:hAnsi="Times New Roman"/>
          <w:sz w:val="24"/>
          <w:szCs w:val="24"/>
        </w:rPr>
        <w:t xml:space="preserve"> pozostáva z dvoch fáz: určenie vzájomnej bilancie a spočítaním týchto sáld,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vypočítanie celkovej pozície každej jednotky s ohľadom na celú spoločnosť v súlade s tým,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že sa realizuje len tá platba, ktorá je založená na dlžníckej alebo veriteľskej pozícii uvedenej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jednotky.</w:t>
      </w:r>
    </w:p>
    <w:p w14:paraId="7ECA7F68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6BAB5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Zberný účet: úhrnný účet platieb z rozličných zdrojov zhrnutých na jeden účet.</w:t>
      </w:r>
    </w:p>
    <w:p w14:paraId="00B58A66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B19F6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Spojovací účet: bežný poštový účet otvorený určenými poštovými podnikmi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recipročne ako súčasť bilaterálnych vzťahov, prostredníctvom ktorého sú zúč</w:t>
      </w:r>
      <w:r w:rsidR="00CA38BF" w:rsidRPr="00F85875">
        <w:rPr>
          <w:rFonts w:ascii="Times New Roman" w:hAnsi="Times New Roman"/>
          <w:sz w:val="24"/>
          <w:szCs w:val="24"/>
        </w:rPr>
        <w:t xml:space="preserve">tované vzájomné </w:t>
      </w:r>
      <w:r w:rsidR="001C5B07" w:rsidRPr="00F85875">
        <w:rPr>
          <w:rFonts w:ascii="Times New Roman" w:hAnsi="Times New Roman"/>
          <w:sz w:val="24"/>
          <w:szCs w:val="24"/>
        </w:rPr>
        <w:t>debetné a kreditné operácie.</w:t>
      </w:r>
    </w:p>
    <w:p w14:paraId="266FC0F8" w14:textId="77777777" w:rsidR="001C5B07" w:rsidRPr="00F85875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875">
        <w:rPr>
          <w:rFonts w:ascii="Times New Roman" w:hAnsi="Times New Roman"/>
          <w:sz w:val="24"/>
          <w:szCs w:val="24"/>
        </w:rPr>
        <w:t>9</w:t>
      </w:r>
      <w:r w:rsidR="00A91B16">
        <w:rPr>
          <w:rFonts w:ascii="Times New Roman" w:hAnsi="Times New Roman"/>
          <w:sz w:val="24"/>
          <w:szCs w:val="24"/>
        </w:rPr>
        <w:t>.</w:t>
      </w:r>
      <w:r w:rsidR="00A91B16">
        <w:rPr>
          <w:rFonts w:ascii="Times New Roman" w:hAnsi="Times New Roman"/>
          <w:sz w:val="24"/>
          <w:szCs w:val="24"/>
        </w:rPr>
        <w:tab/>
      </w:r>
      <w:r w:rsidRPr="00F85875">
        <w:rPr>
          <w:rFonts w:ascii="Times New Roman" w:hAnsi="Times New Roman"/>
          <w:sz w:val="24"/>
          <w:szCs w:val="24"/>
        </w:rPr>
        <w:t>Trestná činnosť: akýkoľvek druh účasti na trestnom čine alebo spáchanie trestného</w:t>
      </w:r>
      <w:r w:rsidR="00A91B16">
        <w:rPr>
          <w:rFonts w:ascii="Times New Roman" w:hAnsi="Times New Roman"/>
          <w:sz w:val="24"/>
          <w:szCs w:val="24"/>
        </w:rPr>
        <w:t xml:space="preserve"> </w:t>
      </w:r>
      <w:r w:rsidRPr="00F85875">
        <w:rPr>
          <w:rFonts w:ascii="Times New Roman" w:hAnsi="Times New Roman"/>
          <w:sz w:val="24"/>
          <w:szCs w:val="24"/>
        </w:rPr>
        <w:t>činu, zločinu alebo priestupku podľa definície stanovenej vnútroštátnymi právnymi</w:t>
      </w:r>
      <w:r w:rsidR="00A91B16">
        <w:rPr>
          <w:rFonts w:ascii="Times New Roman" w:hAnsi="Times New Roman"/>
          <w:sz w:val="24"/>
          <w:szCs w:val="24"/>
        </w:rPr>
        <w:t xml:space="preserve"> </w:t>
      </w:r>
      <w:r w:rsidRPr="00F85875">
        <w:rPr>
          <w:rFonts w:ascii="Times New Roman" w:hAnsi="Times New Roman"/>
          <w:sz w:val="24"/>
          <w:szCs w:val="24"/>
        </w:rPr>
        <w:t>predpismi.</w:t>
      </w:r>
    </w:p>
    <w:p w14:paraId="284ABDCA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5FC41A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Záručný vklad: vložená suma vo forme hotovosti alebo v zárukách ako garancia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platieb medzi určenými poštovými podnikmi.</w:t>
      </w:r>
    </w:p>
    <w:p w14:paraId="32F2EB7E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116A5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Príjemca: fyzická alebo právnická osoba určená odosielateľom ako príjemca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platobného poukazu alebo poštového prevodu.</w:t>
      </w:r>
    </w:p>
    <w:p w14:paraId="580E718F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76EF0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Tretia mena: sprostredkovateľská mena používaná v prípadoch nekonvertibility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m</w:t>
      </w:r>
      <w:r w:rsidR="00A45597">
        <w:rPr>
          <w:rFonts w:ascii="Times New Roman" w:hAnsi="Times New Roman"/>
          <w:sz w:val="24"/>
          <w:szCs w:val="24"/>
        </w:rPr>
        <w:t>edzi dvomi menami alebo pre klí</w:t>
      </w:r>
      <w:r w:rsidR="001C5B07" w:rsidRPr="00F85875">
        <w:rPr>
          <w:rFonts w:ascii="Times New Roman" w:hAnsi="Times New Roman"/>
          <w:sz w:val="24"/>
          <w:szCs w:val="24"/>
        </w:rPr>
        <w:t>ring/vyrovnávanie účtov.</w:t>
      </w:r>
    </w:p>
    <w:p w14:paraId="2CD7CDEC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39D50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Osobitná pozornosť vo vzťahu k používateľom: všeobecný záväzok na strane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určených poštových podnikov, ktorý pozostáva z nasledujúcich povinností:</w:t>
      </w:r>
    </w:p>
    <w:p w14:paraId="1BB70A50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36977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identifikovať používateľov;</w:t>
      </w:r>
    </w:p>
    <w:p w14:paraId="7BC1E23A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0CFC4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informovať sa o účele poštového poukazu;</w:t>
      </w:r>
    </w:p>
    <w:p w14:paraId="17FF866B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48625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sledovať poštové poukazy;</w:t>
      </w:r>
    </w:p>
    <w:p w14:paraId="342B1A06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23730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kontrolovať, či informácia o používateľovi je aktuálna;</w:t>
      </w:r>
    </w:p>
    <w:p w14:paraId="285C1291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10E54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13.5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hlásiť neobvyklé obchodné operácie kompetentným orgánom.</w:t>
      </w:r>
    </w:p>
    <w:p w14:paraId="2DCF9B90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F9E49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Elektronické údaje týkajúce sa poštových poukazov: údaje prenesené elektronickými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prostriedkami od jedného určeného poštového podniku k inému, týkajúce sa poštových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poukazov, reklamácií, zmeny alebo opravy adresy, alebo náhrady; ide o údaje dané určenými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poštovými podnikmi alebo automaticky generované ich informačným systémom; súčasne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môže ísť o údaje, ktoré znamenajú zmenu v štatúte poštového poukazu alebo o zmenu inej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požiadavky.</w:t>
      </w:r>
    </w:p>
    <w:p w14:paraId="70B8081F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C708A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Osobné údaje: informácie potrebné na identifikáciu odosielateľa alebo príjemcu.</w:t>
      </w:r>
    </w:p>
    <w:p w14:paraId="611651E5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0B062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Poštové údaje: údaje potrebné na smerovanie a prepravu poštového poukazu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alebo na štatistické účel</w:t>
      </w:r>
      <w:r w:rsidR="00A45597">
        <w:rPr>
          <w:rFonts w:ascii="Times New Roman" w:hAnsi="Times New Roman"/>
          <w:sz w:val="24"/>
          <w:szCs w:val="24"/>
        </w:rPr>
        <w:t>y, alebo pre centralizovaný klí</w:t>
      </w:r>
      <w:r w:rsidR="001C5B07" w:rsidRPr="00F85875">
        <w:rPr>
          <w:rFonts w:ascii="Times New Roman" w:hAnsi="Times New Roman"/>
          <w:sz w:val="24"/>
          <w:szCs w:val="24"/>
        </w:rPr>
        <w:t>ringový systém.</w:t>
      </w:r>
    </w:p>
    <w:p w14:paraId="228B728D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6419F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Elektronická výmena údajov (EDI): vzájomná počítačová výmena prevádzkových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údajov využívajúca sieť a štandardy kompatibilné so systémom Únie.</w:t>
      </w:r>
    </w:p>
    <w:p w14:paraId="1D0045A8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D1027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Odosielateľ: fyzická alebo právnická osoba, ktorá dáva určenému poštovému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podniku pokyn na vykonanie poštovej platobnej služby v súlade s Aktmi Únie.</w:t>
      </w:r>
    </w:p>
    <w:p w14:paraId="0EE18502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85339" w14:textId="77777777" w:rsidR="001C5B07" w:rsidRPr="00F85875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Financovanie terorizmu: zahŕňa financovanie teroristických činov, teroristov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a teroristických organizácií.</w:t>
      </w:r>
    </w:p>
    <w:p w14:paraId="465DA612" w14:textId="77777777" w:rsidR="00CA38BF" w:rsidRPr="00F85875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8DDD4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r w:rsidR="001C5B07" w:rsidRPr="00F85875">
        <w:rPr>
          <w:rFonts w:ascii="Times New Roman" w:hAnsi="Times New Roman"/>
          <w:sz w:val="24"/>
          <w:szCs w:val="24"/>
        </w:rPr>
        <w:t>Peňažné prostriedky používateľov: sumy podané odosielateľom vydávajúcemu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určenému poštovému podniku v hotovosti alebo odpísané z odosielateľovho účtu, zapísané do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>účtovných kníh vydávajúceho určeného poštového podniku alebo akoukoľvek inou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F85875">
        <w:rPr>
          <w:rFonts w:ascii="Times New Roman" w:hAnsi="Times New Roman"/>
          <w:sz w:val="24"/>
          <w:szCs w:val="24"/>
        </w:rPr>
        <w:t xml:space="preserve">bezpečnou </w:t>
      </w:r>
      <w:r w:rsidR="001C5B07" w:rsidRPr="00A91B16">
        <w:rPr>
          <w:rFonts w:ascii="Times New Roman" w:hAnsi="Times New Roman"/>
          <w:sz w:val="24"/>
          <w:szCs w:val="24"/>
        </w:rPr>
        <w:t>metódou elektronického bankovníctva, ktoré je dané k dispozícii odosielateľovi,</w:t>
      </w:r>
      <w:r w:rsidRPr="00A91B16"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a to vydávajúcim určeným poštovým podnikom alebo akýmkoľvek iným finančným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operátorom na výplatu príjemcovi platby, ktorého určí odosielateľ v súlade s touto Dohodou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a jej vykonávacím poriadkom.</w:t>
      </w:r>
    </w:p>
    <w:p w14:paraId="7C22C6F5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7A701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Dobierkový poukaz: prevádzkový pojem používaný na označenie poštového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poukazu daného výmenou za zásielku na dobierku pri jej doručení.</w:t>
      </w:r>
    </w:p>
    <w:p w14:paraId="3B0EB0E6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531BC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Mena vydania: mena krajiny určenia alebo tretia mena povolená krajinou určenia,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 ktorej je vydaný poštový poukaz.</w:t>
      </w:r>
    </w:p>
    <w:p w14:paraId="0571CC65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B0306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Vydávajúci určený poštový podnik: určený poštový podnik, ktorý v súlade s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Aktmi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Únie zasiela poštový poukaz vyplácajúcemu určenému poštovému podniku.</w:t>
      </w:r>
    </w:p>
    <w:p w14:paraId="166FF033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E811C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Vyplácajúci určený poštový podnik: určený poštový podnik, ktorý je v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súlade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s Aktmi Únie, zodpovedný za realizáciu poštového poukazu v krajine určenia.</w:t>
      </w:r>
    </w:p>
    <w:p w14:paraId="478BEBEF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704B7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Platnosť: časové obdobie, počas ktorého môže byť poštový poukaz realizovaný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alebo zrušený.</w:t>
      </w:r>
    </w:p>
    <w:p w14:paraId="02ACD8F8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C5891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Služobné prístupové miesto: fyzické alebo virtuálne miesto, kde môže používateľ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podať alebo prijať poštový poukaz.</w:t>
      </w:r>
    </w:p>
    <w:p w14:paraId="40AE8E8A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F2924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Odmeňovanie: suma, ktorú vydávajúci určený poštový podnik dlhuje vyplácajúcemu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určenému poštovému podniku za vyplatenie príjemcu.</w:t>
      </w:r>
    </w:p>
    <w:p w14:paraId="0BF9F7DD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68C17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Zrušenie: právo odosielateľa zrušiť jeho poštový poukaz (poštový poukaz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alebo prevod) do vyplatenia alebo do konca doby platnosti, ak nebola platba realizovaná.</w:t>
      </w:r>
    </w:p>
    <w:p w14:paraId="035907AE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4FF8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Riziko zmluvnej strany: riziko, ktoré spôsobí jedna zo zmluvných strán a ktoré vedie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k strate alebo k riziku nelikvidity.</w:t>
      </w:r>
    </w:p>
    <w:p w14:paraId="4D708195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81C93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Riziko likvidity: riziko, keď účtovný systém účastníka alebo protistrany je dočasne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neschopný splniť záväzok komplexne v požadovanom čase.</w:t>
      </w:r>
    </w:p>
    <w:p w14:paraId="4DDD1F60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975F9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Hlásenie neobvyklej obchodnej operácie: povinnosť určeného poštového podniku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založená na vnútroštátnych všeobecne záväzných právnych predpisoch a na rezolúciách Únie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poskytnúť jeho príslušným národným orgánom informácie o neobvyklých obchodných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operáciách.</w:t>
      </w:r>
    </w:p>
    <w:p w14:paraId="00FFB1F8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B28C5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Sledovanie a lokalizácia: systém, ktorý umožňuje sledovanie presunu poštového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poukazu tak, aby kedykoľvek mohla byť určená jeho poloha a aktuálny stav.</w:t>
      </w:r>
    </w:p>
    <w:p w14:paraId="0037F7D2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AE1AB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Cena: suma zaplatená odosielateľom vydávajúcemu určenému poštovému podniku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za službu poštového poukazu.</w:t>
      </w:r>
    </w:p>
    <w:p w14:paraId="4E2047AC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A5E96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Neobvyklá obchodná operácia: jednorazový alebo opakovaný poštový poukaz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alebo požadovaná náhrada za poštový poukaz spájaná s legalizáciou príjmov z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trestnej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činnosti alebo s financovaním terorizmu.</w:t>
      </w:r>
    </w:p>
    <w:p w14:paraId="56BB76CF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9C6A0" w14:textId="77777777" w:rsidR="001C5B07" w:rsidRDefault="00A91B16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ab/>
      </w:r>
      <w:r w:rsidR="001C5B07">
        <w:rPr>
          <w:rFonts w:ascii="Times New Roman" w:hAnsi="Times New Roman"/>
          <w:sz w:val="24"/>
          <w:szCs w:val="24"/>
        </w:rPr>
        <w:t>Používate</w:t>
      </w:r>
      <w:r w:rsidR="001C5B07">
        <w:rPr>
          <w:rFonts w:ascii="TimesNewRoman" w:hAnsi="TimesNewRoman" w:cs="TimesNewRoman"/>
          <w:sz w:val="24"/>
          <w:szCs w:val="24"/>
        </w:rPr>
        <w:t>ľ</w:t>
      </w:r>
      <w:r w:rsidR="001C5B07">
        <w:rPr>
          <w:rFonts w:ascii="Times New Roman" w:hAnsi="Times New Roman"/>
          <w:sz w:val="24"/>
          <w:szCs w:val="24"/>
        </w:rPr>
        <w:t>: fyzická alebo právnická osoba, odosielate</w:t>
      </w:r>
      <w:r w:rsidR="001C5B07">
        <w:rPr>
          <w:rFonts w:ascii="TimesNewRoman" w:hAnsi="TimesNewRoman" w:cs="TimesNewRoman"/>
          <w:sz w:val="24"/>
          <w:szCs w:val="24"/>
        </w:rPr>
        <w:t xml:space="preserve">ľ </w:t>
      </w:r>
      <w:r w:rsidR="001C5B07">
        <w:rPr>
          <w:rFonts w:ascii="Times New Roman" w:hAnsi="Times New Roman"/>
          <w:sz w:val="24"/>
          <w:szCs w:val="24"/>
        </w:rPr>
        <w:t>alebo príjemca,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>
        <w:rPr>
          <w:rFonts w:ascii="Times New Roman" w:hAnsi="Times New Roman"/>
          <w:sz w:val="24"/>
          <w:szCs w:val="24"/>
        </w:rPr>
        <w:t>ktorý používa poštové platobné služby v súlade s touto Dohodou.</w:t>
      </w:r>
    </w:p>
    <w:p w14:paraId="07D5E9C1" w14:textId="77777777" w:rsidR="00CA38BF" w:rsidRDefault="00CA38BF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754DE2" w14:textId="77777777" w:rsidR="00A91B16" w:rsidRDefault="00A91B16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9967E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Článok 3</w:t>
      </w:r>
    </w:p>
    <w:p w14:paraId="234F2CE0" w14:textId="77777777" w:rsidR="001C5B07" w:rsidRPr="000E353B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 xml:space="preserve">Určenie </w:t>
      </w:r>
      <w:r w:rsidR="00A7599D" w:rsidRPr="000E353B">
        <w:rPr>
          <w:rFonts w:ascii="Times New Roman" w:hAnsi="Times New Roman"/>
          <w:sz w:val="24"/>
          <w:szCs w:val="24"/>
        </w:rPr>
        <w:t>subjektu alebo subjektov zodpovedných za plnenie povinností vyplývajúcich z pristúpenia k tejto Dohode</w:t>
      </w:r>
    </w:p>
    <w:p w14:paraId="2F7963B2" w14:textId="77777777" w:rsidR="00CA38BF" w:rsidRPr="00A91B16" w:rsidRDefault="00CA38B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260BB" w14:textId="77777777" w:rsidR="001C5B07" w:rsidRPr="000E353B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Členské krajiny úradne oznámia Medzinárodnému úradu do šiestich mesiacov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 xml:space="preserve">po skončení kongresu názov a adresu </w:t>
      </w:r>
      <w:r w:rsidR="00A7599D" w:rsidRPr="00A91B16">
        <w:rPr>
          <w:rFonts w:ascii="Times New Roman" w:hAnsi="Times New Roman"/>
          <w:sz w:val="24"/>
          <w:szCs w:val="24"/>
        </w:rPr>
        <w:t xml:space="preserve">štátneho </w:t>
      </w:r>
      <w:r w:rsidR="001C5B07" w:rsidRPr="00A91B16">
        <w:rPr>
          <w:rFonts w:ascii="Times New Roman" w:hAnsi="Times New Roman"/>
          <w:sz w:val="24"/>
          <w:szCs w:val="24"/>
        </w:rPr>
        <w:t xml:space="preserve">orgánu zodpovedného za </w:t>
      </w:r>
      <w:r w:rsidR="00A7599D" w:rsidRPr="000E353B">
        <w:rPr>
          <w:rFonts w:ascii="Times New Roman" w:hAnsi="Times New Roman"/>
          <w:sz w:val="24"/>
          <w:szCs w:val="24"/>
        </w:rPr>
        <w:t xml:space="preserve">vykonávanie štátnej </w:t>
      </w:r>
      <w:r w:rsidR="009E7B56" w:rsidRPr="000E353B">
        <w:rPr>
          <w:rFonts w:ascii="Times New Roman" w:hAnsi="Times New Roman"/>
          <w:sz w:val="24"/>
          <w:szCs w:val="24"/>
        </w:rPr>
        <w:t xml:space="preserve">regulácie a dohľadu </w:t>
      </w:r>
      <w:r w:rsidR="000E0D8B" w:rsidRPr="000E353B">
        <w:rPr>
          <w:rFonts w:ascii="Times New Roman" w:hAnsi="Times New Roman"/>
          <w:sz w:val="24"/>
          <w:szCs w:val="24"/>
        </w:rPr>
        <w:t>nad poskytovaním poštových platobných služieb.</w:t>
      </w:r>
    </w:p>
    <w:p w14:paraId="1375C133" w14:textId="77777777" w:rsidR="009E7B56" w:rsidRPr="00A91B16" w:rsidRDefault="009E7B5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27817E25" w14:textId="77777777" w:rsidR="007C525B" w:rsidRPr="000E353B" w:rsidRDefault="00487383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3B">
        <w:rPr>
          <w:rFonts w:ascii="Times New Roman" w:hAnsi="Times New Roman"/>
          <w:sz w:val="24"/>
          <w:szCs w:val="24"/>
        </w:rPr>
        <w:t>2.</w:t>
      </w:r>
      <w:r w:rsidR="00A91B16" w:rsidRPr="000E353B">
        <w:rPr>
          <w:rFonts w:ascii="Times New Roman" w:hAnsi="Times New Roman"/>
          <w:sz w:val="24"/>
          <w:szCs w:val="24"/>
        </w:rPr>
        <w:tab/>
      </w:r>
      <w:r w:rsidR="000E0D8B" w:rsidRPr="000E353B">
        <w:rPr>
          <w:rFonts w:ascii="Times New Roman" w:hAnsi="Times New Roman"/>
          <w:sz w:val="24"/>
          <w:szCs w:val="24"/>
        </w:rPr>
        <w:t>Do šiestich mesiacov po skončení kongresu č</w:t>
      </w:r>
      <w:r w:rsidR="007C525B" w:rsidRPr="000E353B">
        <w:rPr>
          <w:rFonts w:ascii="Times New Roman" w:hAnsi="Times New Roman"/>
          <w:sz w:val="24"/>
          <w:szCs w:val="24"/>
        </w:rPr>
        <w:t xml:space="preserve">lenské krajiny oznámia Medzinárodnému úradu </w:t>
      </w:r>
      <w:r w:rsidR="000E0D8B" w:rsidRPr="000E353B">
        <w:rPr>
          <w:rFonts w:ascii="Times New Roman" w:hAnsi="Times New Roman"/>
          <w:sz w:val="24"/>
          <w:szCs w:val="24"/>
        </w:rPr>
        <w:t>aj</w:t>
      </w:r>
      <w:r w:rsidR="007C525B" w:rsidRPr="000E353B">
        <w:rPr>
          <w:rFonts w:ascii="Times New Roman" w:hAnsi="Times New Roman"/>
          <w:sz w:val="24"/>
          <w:szCs w:val="24"/>
        </w:rPr>
        <w:t xml:space="preserve"> meno a</w:t>
      </w:r>
      <w:r w:rsidR="000E0D8B" w:rsidRPr="000E353B">
        <w:rPr>
          <w:rFonts w:ascii="Times New Roman" w:hAnsi="Times New Roman"/>
          <w:sz w:val="24"/>
          <w:szCs w:val="24"/>
        </w:rPr>
        <w:t> </w:t>
      </w:r>
      <w:r w:rsidR="007C525B" w:rsidRPr="000E353B">
        <w:rPr>
          <w:rFonts w:ascii="Times New Roman" w:hAnsi="Times New Roman"/>
          <w:sz w:val="24"/>
          <w:szCs w:val="24"/>
        </w:rPr>
        <w:t>adresu</w:t>
      </w:r>
      <w:r w:rsidR="000E0D8B" w:rsidRPr="000E353B">
        <w:rPr>
          <w:rFonts w:ascii="Times New Roman" w:hAnsi="Times New Roman"/>
          <w:sz w:val="24"/>
          <w:szCs w:val="24"/>
        </w:rPr>
        <w:t xml:space="preserve"> </w:t>
      </w:r>
      <w:r w:rsidR="007C525B" w:rsidRPr="000E353B">
        <w:rPr>
          <w:rFonts w:ascii="Times New Roman" w:hAnsi="Times New Roman"/>
          <w:sz w:val="24"/>
          <w:szCs w:val="24"/>
        </w:rPr>
        <w:t xml:space="preserve">poštového podniku alebo poštových podnikov </w:t>
      </w:r>
      <w:r w:rsidR="000E0D8B" w:rsidRPr="000E353B">
        <w:rPr>
          <w:rFonts w:ascii="Times New Roman" w:hAnsi="Times New Roman"/>
          <w:sz w:val="24"/>
          <w:szCs w:val="24"/>
        </w:rPr>
        <w:t xml:space="preserve">úradne určených </w:t>
      </w:r>
      <w:r w:rsidR="007C525B" w:rsidRPr="000E353B">
        <w:rPr>
          <w:rFonts w:ascii="Times New Roman" w:hAnsi="Times New Roman"/>
          <w:sz w:val="24"/>
          <w:szCs w:val="24"/>
        </w:rPr>
        <w:t xml:space="preserve">na </w:t>
      </w:r>
      <w:r w:rsidR="000E0D8B" w:rsidRPr="000E353B">
        <w:rPr>
          <w:rFonts w:ascii="Times New Roman" w:hAnsi="Times New Roman"/>
          <w:sz w:val="24"/>
          <w:szCs w:val="24"/>
        </w:rPr>
        <w:t>zabezpečenie prevádzky</w:t>
      </w:r>
      <w:r w:rsidR="007C525B" w:rsidRPr="000E353B">
        <w:rPr>
          <w:rFonts w:ascii="Times New Roman" w:hAnsi="Times New Roman"/>
          <w:sz w:val="24"/>
          <w:szCs w:val="24"/>
        </w:rPr>
        <w:t xml:space="preserve"> poštových platobných služieb prostredníctvom </w:t>
      </w:r>
      <w:r w:rsidR="000E0D8B" w:rsidRPr="000E353B">
        <w:rPr>
          <w:rFonts w:ascii="Times New Roman" w:hAnsi="Times New Roman"/>
          <w:sz w:val="24"/>
          <w:szCs w:val="24"/>
        </w:rPr>
        <w:t xml:space="preserve">jeho alebo </w:t>
      </w:r>
      <w:r w:rsidR="007C525B" w:rsidRPr="000E353B">
        <w:rPr>
          <w:rFonts w:ascii="Times New Roman" w:hAnsi="Times New Roman"/>
          <w:sz w:val="24"/>
          <w:szCs w:val="24"/>
        </w:rPr>
        <w:t xml:space="preserve">ich </w:t>
      </w:r>
      <w:r w:rsidR="000E0D8B" w:rsidRPr="000E353B">
        <w:rPr>
          <w:rFonts w:ascii="Times New Roman" w:hAnsi="Times New Roman"/>
          <w:sz w:val="24"/>
          <w:szCs w:val="24"/>
        </w:rPr>
        <w:t>sietí</w:t>
      </w:r>
      <w:r w:rsidR="008D7874" w:rsidRPr="000E353B">
        <w:rPr>
          <w:rFonts w:ascii="Times New Roman" w:hAnsi="Times New Roman"/>
          <w:sz w:val="24"/>
          <w:szCs w:val="24"/>
        </w:rPr>
        <w:t>,</w:t>
      </w:r>
      <w:r w:rsidR="007C525B" w:rsidRPr="000E353B">
        <w:rPr>
          <w:rFonts w:ascii="Times New Roman" w:hAnsi="Times New Roman"/>
          <w:sz w:val="24"/>
          <w:szCs w:val="24"/>
        </w:rPr>
        <w:t xml:space="preserve"> </w:t>
      </w:r>
      <w:r w:rsidR="000E0D8B" w:rsidRPr="000E353B">
        <w:rPr>
          <w:rFonts w:ascii="Times New Roman" w:hAnsi="Times New Roman"/>
          <w:sz w:val="24"/>
          <w:szCs w:val="24"/>
        </w:rPr>
        <w:t>po</w:t>
      </w:r>
      <w:r w:rsidR="000B5025" w:rsidRPr="000E353B">
        <w:rPr>
          <w:rFonts w:ascii="Times New Roman" w:hAnsi="Times New Roman"/>
          <w:sz w:val="24"/>
          <w:szCs w:val="24"/>
        </w:rPr>
        <w:t xml:space="preserve">núkaním </w:t>
      </w:r>
      <w:r w:rsidR="008D7874" w:rsidRPr="000E353B">
        <w:rPr>
          <w:rFonts w:ascii="Times New Roman" w:hAnsi="Times New Roman"/>
          <w:sz w:val="24"/>
          <w:szCs w:val="24"/>
        </w:rPr>
        <w:t>alebo prijímaním</w:t>
      </w:r>
      <w:r w:rsidR="000E0D8B" w:rsidRPr="000E353B">
        <w:rPr>
          <w:rFonts w:ascii="Times New Roman" w:hAnsi="Times New Roman"/>
          <w:sz w:val="24"/>
          <w:szCs w:val="24"/>
        </w:rPr>
        <w:t xml:space="preserve"> aspoň jedn</w:t>
      </w:r>
      <w:r w:rsidR="000B5025" w:rsidRPr="000E353B">
        <w:rPr>
          <w:rFonts w:ascii="Times New Roman" w:hAnsi="Times New Roman"/>
          <w:sz w:val="24"/>
          <w:szCs w:val="24"/>
        </w:rPr>
        <w:t>ej</w:t>
      </w:r>
      <w:r w:rsidR="000E0D8B" w:rsidRPr="000E353B">
        <w:rPr>
          <w:rFonts w:ascii="Times New Roman" w:hAnsi="Times New Roman"/>
          <w:sz w:val="24"/>
          <w:szCs w:val="24"/>
        </w:rPr>
        <w:t xml:space="preserve"> poštov</w:t>
      </w:r>
      <w:r w:rsidR="000B5025" w:rsidRPr="000E353B">
        <w:rPr>
          <w:rFonts w:ascii="Times New Roman" w:hAnsi="Times New Roman"/>
          <w:sz w:val="24"/>
          <w:szCs w:val="24"/>
        </w:rPr>
        <w:t>ej</w:t>
      </w:r>
      <w:r w:rsidR="000E0D8B" w:rsidRPr="000E353B">
        <w:rPr>
          <w:rFonts w:ascii="Times New Roman" w:hAnsi="Times New Roman"/>
          <w:sz w:val="24"/>
          <w:szCs w:val="24"/>
        </w:rPr>
        <w:t xml:space="preserve"> platobn</w:t>
      </w:r>
      <w:r w:rsidR="000B5025" w:rsidRPr="000E353B">
        <w:rPr>
          <w:rFonts w:ascii="Times New Roman" w:hAnsi="Times New Roman"/>
          <w:sz w:val="24"/>
          <w:szCs w:val="24"/>
        </w:rPr>
        <w:t>ej</w:t>
      </w:r>
      <w:r w:rsidR="000E0D8B" w:rsidRPr="000E353B">
        <w:rPr>
          <w:rFonts w:ascii="Times New Roman" w:hAnsi="Times New Roman"/>
          <w:sz w:val="24"/>
          <w:szCs w:val="24"/>
        </w:rPr>
        <w:t xml:space="preserve"> služb</w:t>
      </w:r>
      <w:r w:rsidR="000B5025" w:rsidRPr="000E353B">
        <w:rPr>
          <w:rFonts w:ascii="Times New Roman" w:hAnsi="Times New Roman"/>
          <w:sz w:val="24"/>
          <w:szCs w:val="24"/>
        </w:rPr>
        <w:t>y</w:t>
      </w:r>
      <w:r w:rsidR="008D7874" w:rsidRPr="000E353B">
        <w:rPr>
          <w:rFonts w:ascii="Times New Roman" w:hAnsi="Times New Roman"/>
          <w:sz w:val="24"/>
          <w:szCs w:val="24"/>
        </w:rPr>
        <w:t>,</w:t>
      </w:r>
      <w:r w:rsidR="000E0D8B" w:rsidRPr="000E353B">
        <w:rPr>
          <w:rFonts w:ascii="Times New Roman" w:hAnsi="Times New Roman"/>
          <w:sz w:val="24"/>
          <w:szCs w:val="24"/>
        </w:rPr>
        <w:t xml:space="preserve"> </w:t>
      </w:r>
      <w:r w:rsidR="007C525B" w:rsidRPr="000E353B">
        <w:rPr>
          <w:rFonts w:ascii="Times New Roman" w:hAnsi="Times New Roman"/>
          <w:sz w:val="24"/>
          <w:szCs w:val="24"/>
        </w:rPr>
        <w:t>a</w:t>
      </w:r>
      <w:r w:rsidR="008D7874" w:rsidRPr="000E353B">
        <w:rPr>
          <w:rFonts w:ascii="Times New Roman" w:hAnsi="Times New Roman"/>
          <w:sz w:val="24"/>
          <w:szCs w:val="24"/>
        </w:rPr>
        <w:t> na plnenie povinností vyplývajúcich</w:t>
      </w:r>
      <w:r w:rsidR="007C525B" w:rsidRPr="000E353B">
        <w:rPr>
          <w:rFonts w:ascii="Times New Roman" w:hAnsi="Times New Roman"/>
          <w:sz w:val="24"/>
          <w:szCs w:val="24"/>
        </w:rPr>
        <w:t xml:space="preserve"> z Aktov Únie na ich územiach.</w:t>
      </w:r>
    </w:p>
    <w:p w14:paraId="2DD12942" w14:textId="77777777" w:rsidR="007C525B" w:rsidRPr="00A91B16" w:rsidRDefault="007C525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C289E52" w14:textId="77777777" w:rsidR="007C525B" w:rsidRPr="000E353B" w:rsidRDefault="00487383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3B">
        <w:rPr>
          <w:rFonts w:ascii="Times New Roman" w:hAnsi="Times New Roman"/>
          <w:sz w:val="24"/>
          <w:szCs w:val="24"/>
        </w:rPr>
        <w:t>3.</w:t>
      </w:r>
      <w:r w:rsidR="00A91B16" w:rsidRPr="000E353B">
        <w:rPr>
          <w:rFonts w:ascii="Times New Roman" w:hAnsi="Times New Roman"/>
          <w:sz w:val="24"/>
          <w:szCs w:val="24"/>
        </w:rPr>
        <w:tab/>
      </w:r>
      <w:r w:rsidR="008D7874" w:rsidRPr="000E353B">
        <w:rPr>
          <w:rFonts w:ascii="Times New Roman" w:hAnsi="Times New Roman"/>
          <w:sz w:val="24"/>
          <w:szCs w:val="24"/>
        </w:rPr>
        <w:t>A</w:t>
      </w:r>
      <w:r w:rsidR="007C525B" w:rsidRPr="000E353B">
        <w:rPr>
          <w:rFonts w:ascii="Times New Roman" w:hAnsi="Times New Roman"/>
          <w:sz w:val="24"/>
          <w:szCs w:val="24"/>
        </w:rPr>
        <w:t xml:space="preserve">k </w:t>
      </w:r>
      <w:r w:rsidR="008D7874" w:rsidRPr="000E353B">
        <w:rPr>
          <w:rFonts w:ascii="Times New Roman" w:hAnsi="Times New Roman"/>
          <w:sz w:val="24"/>
          <w:szCs w:val="24"/>
        </w:rPr>
        <w:t>členská krajina neuskutoční</w:t>
      </w:r>
      <w:r w:rsidR="007C525B" w:rsidRPr="000E353B">
        <w:rPr>
          <w:rFonts w:ascii="Times New Roman" w:hAnsi="Times New Roman"/>
          <w:sz w:val="24"/>
          <w:szCs w:val="24"/>
        </w:rPr>
        <w:t xml:space="preserve"> oznámenie </w:t>
      </w:r>
      <w:r w:rsidR="008D7874" w:rsidRPr="000E353B">
        <w:rPr>
          <w:rFonts w:ascii="Times New Roman" w:hAnsi="Times New Roman"/>
          <w:sz w:val="24"/>
          <w:szCs w:val="24"/>
        </w:rPr>
        <w:t>v</w:t>
      </w:r>
      <w:r w:rsidR="007C525B" w:rsidRPr="000E353B">
        <w:rPr>
          <w:rFonts w:ascii="Times New Roman" w:hAnsi="Times New Roman"/>
          <w:sz w:val="24"/>
          <w:szCs w:val="24"/>
        </w:rPr>
        <w:t xml:space="preserve"> predpísanej šesťmesačnej lehot</w:t>
      </w:r>
      <w:r w:rsidR="008D7874" w:rsidRPr="000E353B">
        <w:rPr>
          <w:rFonts w:ascii="Times New Roman" w:hAnsi="Times New Roman"/>
          <w:sz w:val="24"/>
          <w:szCs w:val="24"/>
        </w:rPr>
        <w:t>e, M</w:t>
      </w:r>
      <w:r w:rsidR="00C86B18" w:rsidRPr="000E353B">
        <w:rPr>
          <w:rFonts w:ascii="Times New Roman" w:hAnsi="Times New Roman"/>
          <w:sz w:val="24"/>
          <w:szCs w:val="24"/>
        </w:rPr>
        <w:t xml:space="preserve">edzinárodný úrad </w:t>
      </w:r>
      <w:r w:rsidR="008D7874" w:rsidRPr="000E353B">
        <w:rPr>
          <w:rFonts w:ascii="Times New Roman" w:hAnsi="Times New Roman"/>
          <w:sz w:val="24"/>
          <w:szCs w:val="24"/>
        </w:rPr>
        <w:t xml:space="preserve">jej </w:t>
      </w:r>
      <w:r w:rsidR="00C86B18" w:rsidRPr="000E353B">
        <w:rPr>
          <w:rFonts w:ascii="Times New Roman" w:hAnsi="Times New Roman"/>
          <w:sz w:val="24"/>
          <w:szCs w:val="24"/>
        </w:rPr>
        <w:t>zašle upomienku.</w:t>
      </w:r>
    </w:p>
    <w:p w14:paraId="4D4E855B" w14:textId="77777777" w:rsidR="00C86B18" w:rsidRPr="00A91B16" w:rsidRDefault="00C86B18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585EDE88" w14:textId="77777777" w:rsidR="00C86B18" w:rsidRPr="000E353B" w:rsidRDefault="00487383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3B">
        <w:rPr>
          <w:rFonts w:ascii="Times New Roman" w:hAnsi="Times New Roman"/>
          <w:sz w:val="24"/>
          <w:szCs w:val="24"/>
        </w:rPr>
        <w:t>4.</w:t>
      </w:r>
      <w:r w:rsidR="00A91B16" w:rsidRPr="000E353B">
        <w:rPr>
          <w:rFonts w:ascii="Times New Roman" w:hAnsi="Times New Roman"/>
          <w:sz w:val="24"/>
          <w:szCs w:val="24"/>
        </w:rPr>
        <w:tab/>
      </w:r>
      <w:r w:rsidR="0026380D" w:rsidRPr="000E353B">
        <w:rPr>
          <w:rFonts w:ascii="Times New Roman" w:hAnsi="Times New Roman"/>
          <w:sz w:val="24"/>
          <w:szCs w:val="24"/>
        </w:rPr>
        <w:t>Medzi dvoma kongresmi sa k</w:t>
      </w:r>
      <w:r w:rsidR="008D7874" w:rsidRPr="000E353B">
        <w:rPr>
          <w:rFonts w:ascii="Times New Roman" w:hAnsi="Times New Roman"/>
          <w:sz w:val="24"/>
          <w:szCs w:val="24"/>
        </w:rPr>
        <w:t>aždá zmena týkajúca sa štátnych</w:t>
      </w:r>
      <w:r w:rsidR="00C86B18" w:rsidRPr="000E353B">
        <w:rPr>
          <w:rFonts w:ascii="Times New Roman" w:hAnsi="Times New Roman"/>
          <w:sz w:val="24"/>
          <w:szCs w:val="24"/>
        </w:rPr>
        <w:t xml:space="preserve"> orgánov a úrad</w:t>
      </w:r>
      <w:r w:rsidR="005B2CAF" w:rsidRPr="000E353B">
        <w:rPr>
          <w:rFonts w:ascii="Times New Roman" w:hAnsi="Times New Roman"/>
          <w:sz w:val="24"/>
          <w:szCs w:val="24"/>
        </w:rPr>
        <w:t>ne určených poštových podnikov</w:t>
      </w:r>
      <w:r w:rsidR="00C86B18" w:rsidRPr="000E353B">
        <w:rPr>
          <w:rFonts w:ascii="Times New Roman" w:hAnsi="Times New Roman"/>
          <w:sz w:val="24"/>
          <w:szCs w:val="24"/>
        </w:rPr>
        <w:t xml:space="preserve"> mus</w:t>
      </w:r>
      <w:r w:rsidR="008D7874" w:rsidRPr="000E353B">
        <w:rPr>
          <w:rFonts w:ascii="Times New Roman" w:hAnsi="Times New Roman"/>
          <w:sz w:val="24"/>
          <w:szCs w:val="24"/>
        </w:rPr>
        <w:t>í</w:t>
      </w:r>
      <w:r w:rsidR="005B2CAF" w:rsidRPr="000E353B">
        <w:rPr>
          <w:rFonts w:ascii="Times New Roman" w:hAnsi="Times New Roman"/>
          <w:sz w:val="24"/>
          <w:szCs w:val="24"/>
        </w:rPr>
        <w:t xml:space="preserve"> </w:t>
      </w:r>
      <w:r w:rsidR="00C86B18" w:rsidRPr="000E353B">
        <w:rPr>
          <w:rFonts w:ascii="Times New Roman" w:hAnsi="Times New Roman"/>
          <w:sz w:val="24"/>
          <w:szCs w:val="24"/>
        </w:rPr>
        <w:t>úradne oznám</w:t>
      </w:r>
      <w:r w:rsidR="005B2CAF" w:rsidRPr="000E353B">
        <w:rPr>
          <w:rFonts w:ascii="Times New Roman" w:hAnsi="Times New Roman"/>
          <w:sz w:val="24"/>
          <w:szCs w:val="24"/>
        </w:rPr>
        <w:t xml:space="preserve">iť </w:t>
      </w:r>
      <w:r w:rsidR="00C86B18" w:rsidRPr="000E353B">
        <w:rPr>
          <w:rFonts w:ascii="Times New Roman" w:hAnsi="Times New Roman"/>
          <w:sz w:val="24"/>
          <w:szCs w:val="24"/>
        </w:rPr>
        <w:t>Medzinárodnému úradu</w:t>
      </w:r>
      <w:r w:rsidR="005B2CAF" w:rsidRPr="000E353B">
        <w:rPr>
          <w:rFonts w:ascii="Times New Roman" w:hAnsi="Times New Roman"/>
          <w:sz w:val="24"/>
          <w:szCs w:val="24"/>
        </w:rPr>
        <w:t>, a to čo najskôr</w:t>
      </w:r>
      <w:r w:rsidR="00C86B18" w:rsidRPr="000E353B">
        <w:rPr>
          <w:rFonts w:ascii="Times New Roman" w:hAnsi="Times New Roman"/>
          <w:sz w:val="24"/>
          <w:szCs w:val="24"/>
        </w:rPr>
        <w:t>.</w:t>
      </w:r>
    </w:p>
    <w:p w14:paraId="4A8BE584" w14:textId="77777777" w:rsidR="009E7B56" w:rsidRPr="00A91B16" w:rsidRDefault="009E7B5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73F0D82F" w14:textId="77777777" w:rsidR="001C5B07" w:rsidRPr="00A91B16" w:rsidRDefault="00487383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3B">
        <w:rPr>
          <w:rFonts w:ascii="Times New Roman" w:hAnsi="Times New Roman"/>
          <w:sz w:val="24"/>
          <w:szCs w:val="24"/>
        </w:rPr>
        <w:t>5</w:t>
      </w:r>
      <w:r w:rsidR="001C5B07" w:rsidRPr="000E353B">
        <w:rPr>
          <w:rFonts w:ascii="Times New Roman" w:hAnsi="Times New Roman"/>
          <w:sz w:val="24"/>
          <w:szCs w:val="24"/>
        </w:rPr>
        <w:t>.</w:t>
      </w:r>
      <w:r w:rsidR="00A91B16"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Určené poštové podniky poskytujú poštové platobné služby v súlade s</w:t>
      </w:r>
      <w:r w:rsidR="008D7874" w:rsidRPr="00A91B16"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touto</w:t>
      </w:r>
      <w:r w:rsidR="008D7874" w:rsidRPr="00A91B16"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Dohodou.</w:t>
      </w:r>
    </w:p>
    <w:p w14:paraId="79A27E1A" w14:textId="77777777" w:rsidR="00DA6094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CB589" w14:textId="77777777" w:rsidR="00A91B16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D3FFA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Článok 4</w:t>
      </w:r>
    </w:p>
    <w:p w14:paraId="2D6C59A6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Pôsobnosť členských krajín</w:t>
      </w:r>
    </w:p>
    <w:p w14:paraId="30B80AA6" w14:textId="77777777" w:rsidR="00DA6094" w:rsidRPr="00A91B16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D57E0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Členské krajiny príjmu potrebné opatrenia na to, aby zabezpečili kontinuitu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poštových platobných služieb v prípade zlyhania ich určeného poštového podniku/ov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bez ujmy na zodpovednosti tohto/týchto podniku/ov voči iným určeným poštovým podnikom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na základe Aktov Únie.</w:t>
      </w:r>
    </w:p>
    <w:p w14:paraId="26A0F07D" w14:textId="77777777" w:rsidR="00DA6094" w:rsidRPr="00A91B16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6A329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V prípade zlyhania jej určeného poštového podniku, alebo jej určených poštových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podnikov členská krajina informuje prostredníctvom Medzinárodného úradu ostatné členské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krajiny, ktoré sú stranami tejto Dohody:</w:t>
      </w:r>
    </w:p>
    <w:p w14:paraId="561E14C4" w14:textId="77777777" w:rsidR="00DA6094" w:rsidRPr="00A91B16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F77DF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o zrušení ich medzinárodnej poštovej platobnej služby od určeného dátumu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až do doby ďalšieho oznámenia;</w:t>
      </w:r>
    </w:p>
    <w:p w14:paraId="7B768997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o opatreniach prijatých na znovu obnovenie jej služby so zodpovednosťou nového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určeného poštového podniku.</w:t>
      </w:r>
    </w:p>
    <w:p w14:paraId="0D894F0F" w14:textId="77777777" w:rsidR="00DA6094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AA6D2" w14:textId="77777777" w:rsidR="00A91B16" w:rsidRPr="00C1227B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EC538" w14:textId="77777777" w:rsidR="001C5B07" w:rsidRPr="00C1227B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27B">
        <w:rPr>
          <w:rFonts w:ascii="Times New Roman" w:hAnsi="Times New Roman"/>
          <w:sz w:val="24"/>
          <w:szCs w:val="24"/>
        </w:rPr>
        <w:t>Článok 5</w:t>
      </w:r>
    </w:p>
    <w:p w14:paraId="4F70C3A5" w14:textId="77777777" w:rsidR="00214AF6" w:rsidRPr="00C1227B" w:rsidRDefault="003C6B1F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27B">
        <w:rPr>
          <w:rFonts w:ascii="Times New Roman" w:hAnsi="Times New Roman"/>
          <w:sz w:val="24"/>
          <w:szCs w:val="24"/>
        </w:rPr>
        <w:t xml:space="preserve">Výnimočné poskytovanie </w:t>
      </w:r>
      <w:r w:rsidR="00214AF6" w:rsidRPr="00C1227B">
        <w:rPr>
          <w:rFonts w:ascii="Times New Roman" w:hAnsi="Times New Roman"/>
          <w:sz w:val="24"/>
          <w:szCs w:val="24"/>
        </w:rPr>
        <w:t>poštových platobných služieb subjektmi</w:t>
      </w:r>
      <w:r w:rsidR="00B338C8" w:rsidRPr="00C1227B">
        <w:rPr>
          <w:rFonts w:ascii="Times New Roman" w:hAnsi="Times New Roman"/>
          <w:sz w:val="24"/>
          <w:szCs w:val="24"/>
        </w:rPr>
        <w:t xml:space="preserve"> oprávnenými</w:t>
      </w:r>
      <w:r w:rsidR="00214AF6" w:rsidRPr="00C1227B">
        <w:rPr>
          <w:rFonts w:ascii="Times New Roman" w:hAnsi="Times New Roman"/>
          <w:sz w:val="24"/>
          <w:szCs w:val="24"/>
        </w:rPr>
        <w:t xml:space="preserve"> </w:t>
      </w:r>
      <w:r w:rsidR="00CF5619" w:rsidRPr="00C1227B">
        <w:rPr>
          <w:rFonts w:ascii="Times New Roman" w:hAnsi="Times New Roman"/>
          <w:sz w:val="24"/>
          <w:szCs w:val="24"/>
        </w:rPr>
        <w:t xml:space="preserve">na poskytovanie služieb </w:t>
      </w:r>
      <w:r w:rsidR="00DC362D" w:rsidRPr="00C1227B">
        <w:rPr>
          <w:rFonts w:ascii="Times New Roman" w:hAnsi="Times New Roman"/>
          <w:sz w:val="24"/>
          <w:szCs w:val="24"/>
        </w:rPr>
        <w:t>v širšom poštovom sektore</w:t>
      </w:r>
    </w:p>
    <w:p w14:paraId="340E63AA" w14:textId="77777777" w:rsidR="00214AF6" w:rsidRPr="000E353B" w:rsidRDefault="00214AF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12C04C" w14:textId="1CC78090" w:rsidR="00214AF6" w:rsidRPr="00C1227B" w:rsidRDefault="00214AF6" w:rsidP="00AB1BFF">
      <w:pPr>
        <w:widowControl w:val="0"/>
        <w:tabs>
          <w:tab w:val="left" w:pos="570"/>
        </w:tabs>
        <w:spacing w:after="0" w:line="240" w:lineRule="exact"/>
        <w:jc w:val="both"/>
        <w:rPr>
          <w:rStyle w:val="MSGENFONTSTYLENAMETEMPLATEROLEMSGENFONTSTYLENAMEBYROLETEXT20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 w:rsidRPr="00C1227B">
        <w:rPr>
          <w:rFonts w:ascii="Times New Roman" w:hAnsi="Times New Roman"/>
          <w:sz w:val="24"/>
          <w:szCs w:val="24"/>
        </w:rPr>
        <w:t>1.</w:t>
      </w:r>
      <w:r w:rsidRPr="00C1227B">
        <w:rPr>
          <w:rFonts w:ascii="Times New Roman" w:hAnsi="Times New Roman"/>
          <w:sz w:val="24"/>
          <w:szCs w:val="24"/>
        </w:rPr>
        <w:tab/>
        <w:t xml:space="preserve"> </w:t>
      </w:r>
      <w:r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>Bez toho, aby boli dotknuté ustanovenia týkajúce sa subdodávok uvedené v článku 6</w:t>
      </w:r>
      <w:r w:rsidR="00AB1BFF" w:rsidRPr="00C1227B">
        <w:rPr>
          <w:rStyle w:val="MSGENFONTSTYLENAMETEMPLATEROLEMSGENFONTSTYLENAMEBYROLETEXT20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AB1BFF" w:rsidRPr="00A7636E">
        <w:rPr>
          <w:rStyle w:val="MSGENFONTSTYLENAMETEMPLATEROLEMSGENFONTSTYLENAMEBYROLETEXT20"/>
          <w:rFonts w:ascii="Times New Roman" w:hAnsi="Times New Roman" w:cs="Times New Roman"/>
          <w:color w:val="auto"/>
          <w:sz w:val="24"/>
          <w:szCs w:val="24"/>
          <w:u w:val="none"/>
        </w:rPr>
        <w:t>ods</w:t>
      </w:r>
      <w:r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.4, </w:t>
      </w:r>
      <w:r w:rsidR="00DC362D"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>členské krajiny a)</w:t>
      </w:r>
      <w:r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 ktorých určené poštové podniky neposkytujú plný rozsah poštových platobných služieb definovaných v článku 1 alebo </w:t>
      </w:r>
      <w:r w:rsidR="00DC362D"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>b)</w:t>
      </w:r>
      <w:r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 sa musia vysporiadať s prípadom zlyhania opísaného v článku 4, môžu oprávniť ich určený poštový podnik alebo ich určené poštové</w:t>
      </w:r>
      <w:r w:rsidR="00DC362D"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 podniky na zapojenie subjektov</w:t>
      </w:r>
      <w:r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B1BFF"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oprávnených na poskytovanie služieb </w:t>
      </w:r>
      <w:r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>v širšom poštovom sektore</w:t>
      </w:r>
      <w:r w:rsidRPr="00C1227B">
        <w:rPr>
          <w:rFonts w:ascii="Times New Roman" w:hAnsi="Times New Roman"/>
          <w:sz w:val="24"/>
          <w:szCs w:val="24"/>
        </w:rPr>
        <w:t xml:space="preserve"> </w:t>
      </w:r>
      <w:r w:rsidR="00B90CD2" w:rsidRPr="00C1227B">
        <w:rPr>
          <w:rFonts w:ascii="Times New Roman" w:hAnsi="Times New Roman"/>
          <w:sz w:val="24"/>
          <w:szCs w:val="24"/>
        </w:rPr>
        <w:t>s</w:t>
      </w:r>
      <w:r w:rsidR="00DC362D" w:rsidRPr="00C1227B">
        <w:rPr>
          <w:rFonts w:ascii="Times New Roman" w:hAnsi="Times New Roman"/>
          <w:sz w:val="24"/>
          <w:szCs w:val="24"/>
        </w:rPr>
        <w:t> </w:t>
      </w:r>
      <w:r w:rsidR="00B90CD2" w:rsidRPr="00C1227B">
        <w:rPr>
          <w:rFonts w:ascii="Times New Roman" w:hAnsi="Times New Roman"/>
          <w:sz w:val="24"/>
          <w:szCs w:val="24"/>
        </w:rPr>
        <w:t>tým</w:t>
      </w:r>
      <w:r w:rsidR="00DC362D" w:rsidRPr="00C1227B">
        <w:rPr>
          <w:rFonts w:ascii="Times New Roman" w:hAnsi="Times New Roman"/>
          <w:sz w:val="24"/>
          <w:szCs w:val="24"/>
        </w:rPr>
        <w:t>,</w:t>
      </w:r>
      <w:r w:rsidR="00B90CD2" w:rsidRPr="00C1227B">
        <w:rPr>
          <w:rFonts w:ascii="Times New Roman" w:hAnsi="Times New Roman"/>
          <w:sz w:val="24"/>
          <w:szCs w:val="24"/>
        </w:rPr>
        <w:t xml:space="preserve"> aby sa</w:t>
      </w:r>
      <w:r w:rsidRPr="00C1227B">
        <w:rPr>
          <w:rFonts w:ascii="Times New Roman" w:hAnsi="Times New Roman"/>
          <w:sz w:val="24"/>
          <w:szCs w:val="24"/>
        </w:rPr>
        <w:t xml:space="preserve"> podieľali </w:t>
      </w:r>
      <w:r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 na prepojení </w:t>
      </w:r>
      <w:r w:rsidR="00DC362D" w:rsidRPr="00A7636E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>alebo</w:t>
      </w:r>
      <w:r w:rsidRPr="00C1227B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 prevádzke poštových platobných služieb, s cieľom podporiť finančné začlenenie a posilniť interoperabilitu medzinárodnej siete poštových platobných služieb.</w:t>
      </w:r>
    </w:p>
    <w:p w14:paraId="4767CE3E" w14:textId="77777777" w:rsidR="00A073EC" w:rsidRPr="000E353B" w:rsidRDefault="00A073EC" w:rsidP="00214AF6">
      <w:pPr>
        <w:spacing w:after="0"/>
        <w:jc w:val="both"/>
        <w:rPr>
          <w:rStyle w:val="MSGENFONTSTYLENAMETEMPLATEROLEMSGENFONTSTYLENAMEBYROLETEXT20"/>
          <w:rFonts w:ascii="Times New Roman" w:hAnsi="Times New Roman" w:cs="Times New Roman"/>
          <w:sz w:val="24"/>
          <w:szCs w:val="24"/>
        </w:rPr>
      </w:pPr>
    </w:p>
    <w:p w14:paraId="746007EC" w14:textId="25B5815B" w:rsidR="00A073EC" w:rsidRPr="00A7636E" w:rsidRDefault="00E24983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1.1</w:t>
      </w:r>
      <w:r w:rsidRPr="00A7636E">
        <w:rPr>
          <w:rFonts w:ascii="Times New Roman" w:hAnsi="Times New Roman"/>
          <w:sz w:val="24"/>
          <w:szCs w:val="24"/>
        </w:rPr>
        <w:tab/>
        <w:t xml:space="preserve">Členské </w:t>
      </w:r>
      <w:r w:rsidR="00DC362D" w:rsidRPr="00A7636E">
        <w:rPr>
          <w:rFonts w:ascii="Times New Roman" w:hAnsi="Times New Roman"/>
          <w:sz w:val="24"/>
          <w:szCs w:val="24"/>
        </w:rPr>
        <w:t>krajiny</w:t>
      </w:r>
      <w:r w:rsidRPr="00A7636E">
        <w:rPr>
          <w:rFonts w:ascii="Times New Roman" w:hAnsi="Times New Roman"/>
          <w:sz w:val="24"/>
          <w:szCs w:val="24"/>
        </w:rPr>
        <w:t xml:space="preserve"> </w:t>
      </w:r>
      <w:r w:rsidR="0082585B" w:rsidRPr="00A7636E">
        <w:rPr>
          <w:rFonts w:ascii="Times New Roman" w:hAnsi="Times New Roman"/>
          <w:sz w:val="24"/>
          <w:szCs w:val="24"/>
        </w:rPr>
        <w:t>za</w:t>
      </w:r>
      <w:r w:rsidR="00DC362D" w:rsidRPr="00A7636E">
        <w:rPr>
          <w:rFonts w:ascii="Times New Roman" w:hAnsi="Times New Roman"/>
          <w:sz w:val="24"/>
          <w:szCs w:val="24"/>
        </w:rPr>
        <w:t>bezpečia</w:t>
      </w:r>
      <w:r w:rsidR="0082585B" w:rsidRPr="00A7636E">
        <w:rPr>
          <w:rFonts w:ascii="Times New Roman" w:hAnsi="Times New Roman"/>
          <w:sz w:val="24"/>
          <w:szCs w:val="24"/>
        </w:rPr>
        <w:t xml:space="preserve"> aby subjekt</w:t>
      </w:r>
      <w:r w:rsidR="00267586" w:rsidRPr="00A7636E">
        <w:rPr>
          <w:rFonts w:ascii="Times New Roman" w:hAnsi="Times New Roman"/>
          <w:sz w:val="24"/>
          <w:szCs w:val="24"/>
        </w:rPr>
        <w:t>y oprávnené na poskytovanie služieb v širšom poštovom sektore,</w:t>
      </w:r>
      <w:r w:rsidR="00DC362D" w:rsidRPr="00A7636E">
        <w:rPr>
          <w:rFonts w:ascii="Times New Roman" w:hAnsi="Times New Roman"/>
          <w:sz w:val="24"/>
          <w:szCs w:val="24"/>
        </w:rPr>
        <w:t>,</w:t>
      </w:r>
      <w:r w:rsidR="0082585B" w:rsidRPr="00A7636E">
        <w:rPr>
          <w:rFonts w:ascii="Times New Roman" w:hAnsi="Times New Roman"/>
          <w:sz w:val="24"/>
          <w:szCs w:val="24"/>
        </w:rPr>
        <w:t xml:space="preserve"> ktoré oprávnili na </w:t>
      </w:r>
      <w:r w:rsidRPr="00A7636E">
        <w:rPr>
          <w:rFonts w:ascii="Times New Roman" w:hAnsi="Times New Roman"/>
          <w:sz w:val="24"/>
          <w:szCs w:val="24"/>
        </w:rPr>
        <w:t>prevádzku poštových platobných služieb</w:t>
      </w:r>
      <w:r w:rsidR="00DC362D" w:rsidRPr="00A7636E">
        <w:rPr>
          <w:rFonts w:ascii="Times New Roman" w:hAnsi="Times New Roman"/>
          <w:sz w:val="24"/>
          <w:szCs w:val="24"/>
        </w:rPr>
        <w:t>,</w:t>
      </w:r>
      <w:r w:rsidRPr="00A7636E">
        <w:rPr>
          <w:rFonts w:ascii="Times New Roman" w:hAnsi="Times New Roman"/>
          <w:sz w:val="24"/>
          <w:szCs w:val="24"/>
        </w:rPr>
        <w:t xml:space="preserve"> </w:t>
      </w:r>
      <w:r w:rsidR="00267586" w:rsidRPr="00A7636E">
        <w:rPr>
          <w:rFonts w:ascii="Times New Roman" w:hAnsi="Times New Roman"/>
          <w:sz w:val="24"/>
          <w:szCs w:val="24"/>
        </w:rPr>
        <w:t>boli povinné dodržiavať</w:t>
      </w:r>
      <w:r w:rsidRPr="00A7636E">
        <w:rPr>
          <w:rFonts w:ascii="Times New Roman" w:hAnsi="Times New Roman"/>
          <w:sz w:val="24"/>
          <w:szCs w:val="24"/>
        </w:rPr>
        <w:t xml:space="preserve"> príslušné ustanovenia tejto Dohody čo sa týka poštových platobných služieb a zabezpečia, aby dané oprávnenia zaväzovali tieto subjekty dodržiavať všetky príslušné požiadavky </w:t>
      </w:r>
      <w:r w:rsidR="00267586" w:rsidRPr="00A7636E">
        <w:rPr>
          <w:rFonts w:ascii="Times New Roman" w:hAnsi="Times New Roman"/>
          <w:sz w:val="24"/>
          <w:szCs w:val="24"/>
        </w:rPr>
        <w:t xml:space="preserve">Únie </w:t>
      </w:r>
      <w:r w:rsidRPr="00A7636E">
        <w:rPr>
          <w:rFonts w:ascii="Times New Roman" w:hAnsi="Times New Roman"/>
          <w:sz w:val="24"/>
          <w:szCs w:val="24"/>
        </w:rPr>
        <w:t>týkajúce sa licenčných dohôd</w:t>
      </w:r>
      <w:r w:rsidR="0082585B" w:rsidRPr="00A7636E">
        <w:rPr>
          <w:rFonts w:ascii="Times New Roman" w:hAnsi="Times New Roman"/>
          <w:sz w:val="24"/>
          <w:szCs w:val="24"/>
        </w:rPr>
        <w:t>, s cieľom pôsobiť</w:t>
      </w:r>
      <w:r w:rsidRPr="00A7636E">
        <w:rPr>
          <w:rFonts w:ascii="Times New Roman" w:hAnsi="Times New Roman"/>
          <w:sz w:val="24"/>
          <w:szCs w:val="24"/>
        </w:rPr>
        <w:t xml:space="preserve"> pod kolektívnou ochrannou známkou PosTransfer.</w:t>
      </w:r>
    </w:p>
    <w:p w14:paraId="231CE784" w14:textId="77777777" w:rsidR="00E24983" w:rsidRPr="000E353B" w:rsidRDefault="00E24983" w:rsidP="00214A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EA7352" w14:textId="77777777" w:rsidR="00E24983" w:rsidRPr="00A7636E" w:rsidRDefault="00E24983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1.2</w:t>
      </w:r>
      <w:r w:rsidRPr="00A7636E">
        <w:rPr>
          <w:rFonts w:ascii="Times New Roman" w:hAnsi="Times New Roman"/>
          <w:sz w:val="24"/>
          <w:szCs w:val="24"/>
        </w:rPr>
        <w:tab/>
        <w:t xml:space="preserve">Členské </w:t>
      </w:r>
      <w:r w:rsidR="00DC362D" w:rsidRPr="00A7636E">
        <w:rPr>
          <w:rFonts w:ascii="Times New Roman" w:hAnsi="Times New Roman"/>
          <w:sz w:val="24"/>
          <w:szCs w:val="24"/>
        </w:rPr>
        <w:t>krajiny určia</w:t>
      </w:r>
      <w:r w:rsidRPr="00A7636E">
        <w:rPr>
          <w:rFonts w:ascii="Times New Roman" w:hAnsi="Times New Roman"/>
          <w:sz w:val="24"/>
          <w:szCs w:val="24"/>
        </w:rPr>
        <w:t xml:space="preserve"> subjekty</w:t>
      </w:r>
      <w:r w:rsidR="00D80475" w:rsidRPr="00A7636E">
        <w:rPr>
          <w:rFonts w:ascii="Times New Roman" w:hAnsi="Times New Roman"/>
          <w:sz w:val="24"/>
          <w:szCs w:val="24"/>
        </w:rPr>
        <w:t xml:space="preserve"> oprávnené na poskytovanie služieb</w:t>
      </w:r>
      <w:r w:rsidRPr="00A7636E">
        <w:rPr>
          <w:rFonts w:ascii="Times New Roman" w:hAnsi="Times New Roman"/>
          <w:sz w:val="24"/>
          <w:szCs w:val="24"/>
        </w:rPr>
        <w:t xml:space="preserve"> v širšom poštovom sektore v súlade s kritériami stanovenými v odseku 1 (a v súlade s podrobnými prevádzkovými kritériami stanovenými príslušným orgánom zriadeným pod záštitou Rady pre poštovú prevádzku).</w:t>
      </w:r>
    </w:p>
    <w:p w14:paraId="0B56C564" w14:textId="77777777" w:rsidR="00E24983" w:rsidRPr="00A7636E" w:rsidRDefault="00E24983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F5470" w14:textId="77777777" w:rsidR="00E24983" w:rsidRPr="00A7636E" w:rsidRDefault="00E24983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1.3</w:t>
      </w:r>
      <w:r w:rsidRPr="00A7636E">
        <w:rPr>
          <w:rFonts w:ascii="Times New Roman" w:hAnsi="Times New Roman"/>
          <w:sz w:val="24"/>
          <w:szCs w:val="24"/>
        </w:rPr>
        <w:tab/>
        <w:t xml:space="preserve">Medzinárodný úrad je zodpovedný </w:t>
      </w:r>
      <w:r w:rsidR="00604522" w:rsidRPr="00A7636E">
        <w:rPr>
          <w:rFonts w:ascii="Times New Roman" w:hAnsi="Times New Roman"/>
          <w:sz w:val="24"/>
          <w:szCs w:val="24"/>
        </w:rPr>
        <w:t>za vypracovanie zoznamu členských krajín, v rámci ktorých môžu subjekty</w:t>
      </w:r>
      <w:r w:rsidR="003F128A" w:rsidRPr="00A7636E">
        <w:rPr>
          <w:rFonts w:ascii="Times New Roman" w:hAnsi="Times New Roman"/>
          <w:sz w:val="24"/>
          <w:szCs w:val="24"/>
        </w:rPr>
        <w:t xml:space="preserve"> oprávnené na poskytovanie služieb</w:t>
      </w:r>
      <w:r w:rsidR="00604522" w:rsidRPr="00A7636E">
        <w:rPr>
          <w:rFonts w:ascii="Times New Roman" w:hAnsi="Times New Roman"/>
          <w:sz w:val="24"/>
          <w:szCs w:val="24"/>
        </w:rPr>
        <w:t xml:space="preserve"> v širšom poštovom sektore vykonávať plánované činnosti, ako aj zoznam schválených subjektov v tomto sektore. Medzinárodný úrad </w:t>
      </w:r>
      <w:r w:rsidR="00AF40B8" w:rsidRPr="00A7636E">
        <w:rPr>
          <w:rFonts w:ascii="Times New Roman" w:hAnsi="Times New Roman"/>
          <w:sz w:val="24"/>
          <w:szCs w:val="24"/>
        </w:rPr>
        <w:t xml:space="preserve">bude </w:t>
      </w:r>
      <w:r w:rsidR="00604522" w:rsidRPr="00A7636E">
        <w:rPr>
          <w:rFonts w:ascii="Times New Roman" w:hAnsi="Times New Roman"/>
          <w:sz w:val="24"/>
          <w:szCs w:val="24"/>
        </w:rPr>
        <w:t>tento zoznam pravidelne aktualiz</w:t>
      </w:r>
      <w:r w:rsidR="00AF40B8" w:rsidRPr="00A7636E">
        <w:rPr>
          <w:rFonts w:ascii="Times New Roman" w:hAnsi="Times New Roman"/>
          <w:sz w:val="24"/>
          <w:szCs w:val="24"/>
        </w:rPr>
        <w:t>ovať</w:t>
      </w:r>
      <w:r w:rsidR="00604522" w:rsidRPr="00A7636E">
        <w:rPr>
          <w:rFonts w:ascii="Times New Roman" w:hAnsi="Times New Roman"/>
          <w:sz w:val="24"/>
          <w:szCs w:val="24"/>
        </w:rPr>
        <w:t xml:space="preserve"> a sprístupní ho všetkým členským krajinám prostredníctvom obežníka.</w:t>
      </w:r>
    </w:p>
    <w:p w14:paraId="04B70EA1" w14:textId="77777777" w:rsidR="00604522" w:rsidRPr="000E353B" w:rsidRDefault="00604522" w:rsidP="00214A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DB8E3F7" w14:textId="735453A0" w:rsidR="00604522" w:rsidRPr="00A7636E" w:rsidRDefault="00604522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2.</w:t>
      </w:r>
      <w:r w:rsidRPr="00A7636E">
        <w:rPr>
          <w:rFonts w:ascii="Times New Roman" w:hAnsi="Times New Roman"/>
          <w:sz w:val="24"/>
          <w:szCs w:val="24"/>
        </w:rPr>
        <w:tab/>
        <w:t xml:space="preserve">Realizácia možnosti uvedenej v odseku 1 </w:t>
      </w:r>
      <w:r w:rsidR="006D46DB" w:rsidRPr="00A7636E">
        <w:rPr>
          <w:rFonts w:ascii="Times New Roman" w:hAnsi="Times New Roman"/>
          <w:sz w:val="24"/>
          <w:szCs w:val="24"/>
        </w:rPr>
        <w:t xml:space="preserve">podlieha </w:t>
      </w:r>
      <w:r w:rsidRPr="00A7636E">
        <w:rPr>
          <w:rFonts w:ascii="Times New Roman" w:hAnsi="Times New Roman"/>
          <w:sz w:val="24"/>
          <w:szCs w:val="24"/>
        </w:rPr>
        <w:t>vnútroštátny</w:t>
      </w:r>
      <w:r w:rsidR="006D46DB" w:rsidRPr="00A7636E">
        <w:rPr>
          <w:rFonts w:ascii="Times New Roman" w:hAnsi="Times New Roman"/>
          <w:sz w:val="24"/>
          <w:szCs w:val="24"/>
        </w:rPr>
        <w:t>m</w:t>
      </w:r>
      <w:r w:rsidRPr="00A7636E">
        <w:rPr>
          <w:rFonts w:ascii="Times New Roman" w:hAnsi="Times New Roman"/>
          <w:sz w:val="24"/>
          <w:szCs w:val="24"/>
        </w:rPr>
        <w:t xml:space="preserve"> právny</w:t>
      </w:r>
      <w:r w:rsidR="006D46DB" w:rsidRPr="00A7636E">
        <w:rPr>
          <w:rFonts w:ascii="Times New Roman" w:hAnsi="Times New Roman"/>
          <w:sz w:val="24"/>
          <w:szCs w:val="24"/>
        </w:rPr>
        <w:t>m</w:t>
      </w:r>
      <w:r w:rsidRPr="00A7636E">
        <w:rPr>
          <w:rFonts w:ascii="Times New Roman" w:hAnsi="Times New Roman"/>
          <w:sz w:val="24"/>
          <w:szCs w:val="24"/>
        </w:rPr>
        <w:t xml:space="preserve"> predpiso</w:t>
      </w:r>
      <w:r w:rsidR="006D46DB" w:rsidRPr="00A7636E">
        <w:rPr>
          <w:rFonts w:ascii="Times New Roman" w:hAnsi="Times New Roman"/>
          <w:sz w:val="24"/>
          <w:szCs w:val="24"/>
        </w:rPr>
        <w:t>m</w:t>
      </w:r>
      <w:r w:rsidRPr="00A7636E">
        <w:rPr>
          <w:rFonts w:ascii="Times New Roman" w:hAnsi="Times New Roman"/>
          <w:sz w:val="24"/>
          <w:szCs w:val="24"/>
        </w:rPr>
        <w:t xml:space="preserve"> alebo </w:t>
      </w:r>
      <w:r w:rsidR="006D46DB" w:rsidRPr="00A7636E">
        <w:rPr>
          <w:rFonts w:ascii="Times New Roman" w:hAnsi="Times New Roman"/>
          <w:sz w:val="24"/>
          <w:szCs w:val="24"/>
        </w:rPr>
        <w:t xml:space="preserve">národnej </w:t>
      </w:r>
      <w:r w:rsidRPr="00A7636E">
        <w:rPr>
          <w:rFonts w:ascii="Times New Roman" w:hAnsi="Times New Roman"/>
          <w:sz w:val="24"/>
          <w:szCs w:val="24"/>
        </w:rPr>
        <w:t>politik</w:t>
      </w:r>
      <w:r w:rsidR="006D46DB" w:rsidRPr="00A7636E">
        <w:rPr>
          <w:rFonts w:ascii="Times New Roman" w:hAnsi="Times New Roman"/>
          <w:sz w:val="24"/>
          <w:szCs w:val="24"/>
        </w:rPr>
        <w:t>e</w:t>
      </w:r>
      <w:r w:rsidRPr="00A7636E">
        <w:rPr>
          <w:rFonts w:ascii="Times New Roman" w:hAnsi="Times New Roman"/>
          <w:sz w:val="24"/>
          <w:szCs w:val="24"/>
        </w:rPr>
        <w:t xml:space="preserve"> členskej krajiny, v</w:t>
      </w:r>
      <w:r w:rsidR="005618F8" w:rsidRPr="00A7636E">
        <w:rPr>
          <w:rFonts w:ascii="Times New Roman" w:hAnsi="Times New Roman"/>
          <w:sz w:val="24"/>
          <w:szCs w:val="24"/>
        </w:rPr>
        <w:t> </w:t>
      </w:r>
      <w:r w:rsidRPr="00A7636E">
        <w:rPr>
          <w:rFonts w:ascii="Times New Roman" w:hAnsi="Times New Roman"/>
          <w:sz w:val="24"/>
          <w:szCs w:val="24"/>
        </w:rPr>
        <w:t>ktorej</w:t>
      </w:r>
      <w:r w:rsidR="005618F8" w:rsidRPr="00A7636E">
        <w:rPr>
          <w:rFonts w:ascii="Times New Roman" w:hAnsi="Times New Roman"/>
          <w:sz w:val="24"/>
          <w:szCs w:val="24"/>
        </w:rPr>
        <w:t xml:space="preserve"> sa nachádza sídlo</w:t>
      </w:r>
      <w:r w:rsidRPr="00A7636E">
        <w:rPr>
          <w:rFonts w:ascii="Times New Roman" w:hAnsi="Times New Roman"/>
          <w:sz w:val="24"/>
          <w:szCs w:val="24"/>
        </w:rPr>
        <w:t xml:space="preserve"> subjekt</w:t>
      </w:r>
      <w:r w:rsidR="005618F8" w:rsidRPr="00A7636E">
        <w:rPr>
          <w:rFonts w:ascii="Times New Roman" w:hAnsi="Times New Roman"/>
          <w:sz w:val="24"/>
          <w:szCs w:val="24"/>
        </w:rPr>
        <w:t xml:space="preserve">u oprávneného na poskytovanie služieb v širšom poštovom sektore. </w:t>
      </w:r>
      <w:r w:rsidRPr="00A7636E">
        <w:rPr>
          <w:rFonts w:ascii="Times New Roman" w:hAnsi="Times New Roman"/>
          <w:sz w:val="24"/>
          <w:szCs w:val="24"/>
        </w:rPr>
        <w:t xml:space="preserve">V tejto súvislosti, a bez toho aby boli dotknuté povinnosti týkajúce sa </w:t>
      </w:r>
      <w:r w:rsidR="005618F8" w:rsidRPr="00A7636E">
        <w:rPr>
          <w:rFonts w:ascii="Times New Roman" w:hAnsi="Times New Roman"/>
          <w:sz w:val="24"/>
          <w:szCs w:val="24"/>
        </w:rPr>
        <w:t>vymenovania</w:t>
      </w:r>
      <w:r w:rsidRPr="00A7636E">
        <w:rPr>
          <w:rFonts w:ascii="Times New Roman" w:hAnsi="Times New Roman"/>
          <w:sz w:val="24"/>
          <w:szCs w:val="24"/>
        </w:rPr>
        <w:t xml:space="preserve"> subjektov stanovené v odseku 3, členské krajiny zabezpečia nepretržité plnenie svojich záväzkov v rámci Dohody o poštových platobných službách.</w:t>
      </w:r>
    </w:p>
    <w:p w14:paraId="390E84C0" w14:textId="77777777" w:rsidR="00604522" w:rsidRPr="00A7636E" w:rsidRDefault="00604522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0783B3" w14:textId="77777777" w:rsidR="00604522" w:rsidRPr="00A7636E" w:rsidRDefault="00604522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2.1</w:t>
      </w:r>
      <w:r w:rsidRPr="00A7636E">
        <w:rPr>
          <w:rFonts w:ascii="Times New Roman" w:hAnsi="Times New Roman"/>
          <w:sz w:val="24"/>
          <w:szCs w:val="24"/>
        </w:rPr>
        <w:tab/>
      </w:r>
      <w:r w:rsidR="007F315B" w:rsidRPr="00A7636E">
        <w:rPr>
          <w:rFonts w:ascii="Times New Roman" w:hAnsi="Times New Roman"/>
          <w:sz w:val="24"/>
          <w:szCs w:val="24"/>
        </w:rPr>
        <w:t xml:space="preserve">S výhradou vyššie uvedených podmienok, musí byť každá žiadosť o udelenie povolenia týkajúceho sa subjektov </w:t>
      </w:r>
      <w:r w:rsidR="005618F8" w:rsidRPr="00A7636E">
        <w:rPr>
          <w:rFonts w:ascii="Times New Roman" w:hAnsi="Times New Roman"/>
          <w:sz w:val="24"/>
          <w:szCs w:val="24"/>
        </w:rPr>
        <w:t xml:space="preserve">oprávnených na poskytovanie služieb v </w:t>
      </w:r>
      <w:r w:rsidR="007F315B" w:rsidRPr="00A7636E">
        <w:rPr>
          <w:rFonts w:ascii="Times New Roman" w:hAnsi="Times New Roman"/>
          <w:sz w:val="24"/>
          <w:szCs w:val="24"/>
        </w:rPr>
        <w:t>širš</w:t>
      </w:r>
      <w:r w:rsidR="005618F8" w:rsidRPr="00A7636E">
        <w:rPr>
          <w:rFonts w:ascii="Times New Roman" w:hAnsi="Times New Roman"/>
          <w:sz w:val="24"/>
          <w:szCs w:val="24"/>
        </w:rPr>
        <w:t>om</w:t>
      </w:r>
      <w:r w:rsidR="007F315B" w:rsidRPr="00A7636E">
        <w:rPr>
          <w:rFonts w:ascii="Times New Roman" w:hAnsi="Times New Roman"/>
          <w:sz w:val="24"/>
          <w:szCs w:val="24"/>
        </w:rPr>
        <w:t xml:space="preserve"> pošto</w:t>
      </w:r>
      <w:r w:rsidR="005618F8" w:rsidRPr="00A7636E">
        <w:rPr>
          <w:rFonts w:ascii="Times New Roman" w:hAnsi="Times New Roman"/>
          <w:sz w:val="24"/>
          <w:szCs w:val="24"/>
        </w:rPr>
        <w:t>vom</w:t>
      </w:r>
      <w:r w:rsidR="007F315B" w:rsidRPr="00A7636E">
        <w:rPr>
          <w:rFonts w:ascii="Times New Roman" w:hAnsi="Times New Roman"/>
          <w:sz w:val="24"/>
          <w:szCs w:val="24"/>
        </w:rPr>
        <w:t xml:space="preserve"> sektor</w:t>
      </w:r>
      <w:r w:rsidR="005618F8" w:rsidRPr="00A7636E">
        <w:rPr>
          <w:rFonts w:ascii="Times New Roman" w:hAnsi="Times New Roman"/>
          <w:sz w:val="24"/>
          <w:szCs w:val="24"/>
        </w:rPr>
        <w:t>e</w:t>
      </w:r>
      <w:r w:rsidR="007F315B" w:rsidRPr="00A7636E">
        <w:rPr>
          <w:rFonts w:ascii="Times New Roman" w:hAnsi="Times New Roman"/>
          <w:sz w:val="24"/>
          <w:szCs w:val="24"/>
        </w:rPr>
        <w:t xml:space="preserve"> adresovaná členskej krajine</w:t>
      </w:r>
      <w:r w:rsidR="005618F8" w:rsidRPr="00A7636E">
        <w:rPr>
          <w:rFonts w:ascii="Times New Roman" w:hAnsi="Times New Roman"/>
          <w:sz w:val="24"/>
          <w:szCs w:val="24"/>
        </w:rPr>
        <w:t>,</w:t>
      </w:r>
      <w:r w:rsidR="007F315B" w:rsidRPr="00A7636E">
        <w:rPr>
          <w:rFonts w:ascii="Times New Roman" w:hAnsi="Times New Roman"/>
          <w:sz w:val="24"/>
          <w:szCs w:val="24"/>
        </w:rPr>
        <w:t xml:space="preserve"> v ktorej má tento subjekt úmysel vykonávať činnosti spojené s prepojením alebo prevádzkou poštových platobných služieb. V tejto súvislosti, môže subjekt </w:t>
      </w:r>
      <w:r w:rsidR="005618F8" w:rsidRPr="00A7636E">
        <w:rPr>
          <w:rFonts w:ascii="Times New Roman" w:hAnsi="Times New Roman"/>
          <w:sz w:val="24"/>
          <w:szCs w:val="24"/>
        </w:rPr>
        <w:t xml:space="preserve">oprávnený na poskytovanie služieb </w:t>
      </w:r>
      <w:r w:rsidR="007F315B" w:rsidRPr="00A7636E">
        <w:rPr>
          <w:rFonts w:ascii="Times New Roman" w:hAnsi="Times New Roman"/>
          <w:sz w:val="24"/>
          <w:szCs w:val="24"/>
        </w:rPr>
        <w:t>v širšom poštovom sektore pôsobiť vo viacerých členských štátoch za predpokladu</w:t>
      </w:r>
      <w:r w:rsidR="0071078C" w:rsidRPr="00A7636E">
        <w:rPr>
          <w:rFonts w:ascii="Times New Roman" w:hAnsi="Times New Roman"/>
          <w:sz w:val="24"/>
          <w:szCs w:val="24"/>
        </w:rPr>
        <w:t>,</w:t>
      </w:r>
      <w:r w:rsidR="007F315B" w:rsidRPr="00A7636E">
        <w:rPr>
          <w:rFonts w:ascii="Times New Roman" w:hAnsi="Times New Roman"/>
          <w:sz w:val="24"/>
          <w:szCs w:val="24"/>
        </w:rPr>
        <w:t xml:space="preserve"> že spĺňa potrebné podmienky a jeho činnosť bola povolená vládnymi orgánmi príslušnej členskej krajiny.</w:t>
      </w:r>
    </w:p>
    <w:p w14:paraId="245474F2" w14:textId="77777777" w:rsidR="007F315B" w:rsidRPr="00A7636E" w:rsidRDefault="007F315B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1738C3" w14:textId="77777777" w:rsidR="007F315B" w:rsidRPr="00A7636E" w:rsidRDefault="007F315B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2.2</w:t>
      </w:r>
      <w:r w:rsidRPr="00A7636E">
        <w:rPr>
          <w:rFonts w:ascii="Times New Roman" w:hAnsi="Times New Roman"/>
          <w:sz w:val="24"/>
          <w:szCs w:val="24"/>
        </w:rPr>
        <w:tab/>
        <w:t xml:space="preserve">Akékoľvek formálne povolenie udelené členským štátom subjektu </w:t>
      </w:r>
      <w:r w:rsidR="009A254A" w:rsidRPr="00A7636E">
        <w:rPr>
          <w:rFonts w:ascii="Times New Roman" w:hAnsi="Times New Roman"/>
          <w:sz w:val="24"/>
          <w:szCs w:val="24"/>
        </w:rPr>
        <w:t xml:space="preserve">oprávnenému na poskytovanie služieb </w:t>
      </w:r>
      <w:r w:rsidRPr="00A7636E">
        <w:rPr>
          <w:rFonts w:ascii="Times New Roman" w:hAnsi="Times New Roman"/>
          <w:sz w:val="24"/>
          <w:szCs w:val="24"/>
        </w:rPr>
        <w:t>v širšom poštovom sektore je časovo obmedzené a to bez toho, aby bola dotknutá možnosť členského štátu odobrať toto povolenie v prípade, že sa prestanú spĺňať podmienky stanovené v odseku 1.</w:t>
      </w:r>
    </w:p>
    <w:p w14:paraId="30E96A4E" w14:textId="77777777" w:rsidR="007F315B" w:rsidRPr="00A7636E" w:rsidRDefault="007F315B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A00789" w14:textId="77777777" w:rsidR="00A02C3B" w:rsidRPr="00A7636E" w:rsidRDefault="00A02C3B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2.3</w:t>
      </w:r>
      <w:r w:rsidRPr="00A7636E">
        <w:rPr>
          <w:rFonts w:ascii="Times New Roman" w:hAnsi="Times New Roman"/>
          <w:sz w:val="24"/>
          <w:szCs w:val="24"/>
        </w:rPr>
        <w:tab/>
        <w:t xml:space="preserve">Za účelom opatrení stanovených </w:t>
      </w:r>
      <w:r w:rsidR="00DC362D" w:rsidRPr="00A7636E">
        <w:rPr>
          <w:rFonts w:ascii="Times New Roman" w:hAnsi="Times New Roman"/>
          <w:sz w:val="24"/>
          <w:szCs w:val="24"/>
        </w:rPr>
        <w:t>v odseku 1.3 musí byť Medzinárod</w:t>
      </w:r>
      <w:r w:rsidRPr="00A7636E">
        <w:rPr>
          <w:rFonts w:ascii="Times New Roman" w:hAnsi="Times New Roman"/>
          <w:sz w:val="24"/>
          <w:szCs w:val="24"/>
        </w:rPr>
        <w:t xml:space="preserve">nému úradu bezodkladne predložená kópia vyššie uvedeného povolenia </w:t>
      </w:r>
      <w:r w:rsidR="003768FF" w:rsidRPr="00A7636E">
        <w:rPr>
          <w:rFonts w:ascii="Times New Roman" w:hAnsi="Times New Roman"/>
          <w:sz w:val="24"/>
          <w:szCs w:val="24"/>
        </w:rPr>
        <w:t xml:space="preserve">udeleného </w:t>
      </w:r>
      <w:r w:rsidRPr="00A7636E">
        <w:rPr>
          <w:rFonts w:ascii="Times New Roman" w:hAnsi="Times New Roman"/>
          <w:sz w:val="24"/>
          <w:szCs w:val="24"/>
        </w:rPr>
        <w:t>člensk</w:t>
      </w:r>
      <w:r w:rsidR="003768FF" w:rsidRPr="00A7636E">
        <w:rPr>
          <w:rFonts w:ascii="Times New Roman" w:hAnsi="Times New Roman"/>
          <w:sz w:val="24"/>
          <w:szCs w:val="24"/>
        </w:rPr>
        <w:t>ým</w:t>
      </w:r>
      <w:r w:rsidRPr="00A7636E">
        <w:rPr>
          <w:rFonts w:ascii="Times New Roman" w:hAnsi="Times New Roman"/>
          <w:sz w:val="24"/>
          <w:szCs w:val="24"/>
        </w:rPr>
        <w:t xml:space="preserve"> štát</w:t>
      </w:r>
      <w:r w:rsidR="003768FF" w:rsidRPr="00A7636E">
        <w:rPr>
          <w:rFonts w:ascii="Times New Roman" w:hAnsi="Times New Roman"/>
          <w:sz w:val="24"/>
          <w:szCs w:val="24"/>
        </w:rPr>
        <w:t>om</w:t>
      </w:r>
      <w:r w:rsidRPr="00A7636E">
        <w:rPr>
          <w:rFonts w:ascii="Times New Roman" w:hAnsi="Times New Roman"/>
          <w:sz w:val="24"/>
          <w:szCs w:val="24"/>
        </w:rPr>
        <w:t xml:space="preserve"> subjektu </w:t>
      </w:r>
      <w:r w:rsidR="003768FF" w:rsidRPr="00A7636E">
        <w:rPr>
          <w:rFonts w:ascii="Times New Roman" w:hAnsi="Times New Roman"/>
          <w:sz w:val="24"/>
          <w:szCs w:val="24"/>
        </w:rPr>
        <w:t xml:space="preserve">oprávnenému na poskytovanie služieb </w:t>
      </w:r>
      <w:r w:rsidRPr="00A7636E">
        <w:rPr>
          <w:rFonts w:ascii="Times New Roman" w:hAnsi="Times New Roman"/>
          <w:sz w:val="24"/>
          <w:szCs w:val="24"/>
        </w:rPr>
        <w:t>v širšom poštovom sektore (a akákoľvek s ním súvisiaca dokumentácia</w:t>
      </w:r>
      <w:r w:rsidR="00634658" w:rsidRPr="00A7636E">
        <w:rPr>
          <w:rFonts w:ascii="Times New Roman" w:hAnsi="Times New Roman"/>
          <w:sz w:val="24"/>
          <w:szCs w:val="24"/>
        </w:rPr>
        <w:t>).</w:t>
      </w:r>
    </w:p>
    <w:p w14:paraId="674DB409" w14:textId="77777777" w:rsidR="00A02C3B" w:rsidRPr="00A7636E" w:rsidRDefault="00A02C3B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00AFFD" w14:textId="77777777" w:rsidR="00A02C3B" w:rsidRPr="00A7636E" w:rsidRDefault="00A02C3B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3.</w:t>
      </w:r>
      <w:r w:rsidRPr="00A7636E">
        <w:rPr>
          <w:rFonts w:ascii="Times New Roman" w:hAnsi="Times New Roman"/>
          <w:sz w:val="24"/>
          <w:szCs w:val="24"/>
        </w:rPr>
        <w:tab/>
        <w:t xml:space="preserve">Požiadavka stanovená v odseku 2 sa vzťahuje na členskú krajinu určenia, a to pokiaľ ide o prijímanie poštových platobných príkazov od subjektov </w:t>
      </w:r>
      <w:r w:rsidR="00EE05C1" w:rsidRPr="00A7636E">
        <w:rPr>
          <w:rFonts w:ascii="Times New Roman" w:hAnsi="Times New Roman"/>
          <w:sz w:val="24"/>
          <w:szCs w:val="24"/>
        </w:rPr>
        <w:t xml:space="preserve">oprávnených na poskytovanie služieb </w:t>
      </w:r>
      <w:r w:rsidRPr="00A7636E">
        <w:rPr>
          <w:rFonts w:ascii="Times New Roman" w:hAnsi="Times New Roman"/>
          <w:sz w:val="24"/>
          <w:szCs w:val="24"/>
        </w:rPr>
        <w:t>v širšom poštovom sektore.</w:t>
      </w:r>
    </w:p>
    <w:p w14:paraId="546C33E8" w14:textId="77777777" w:rsidR="00A02C3B" w:rsidRPr="000E353B" w:rsidRDefault="00A02C3B" w:rsidP="00214A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10318F" w14:textId="1C5D923B" w:rsidR="00A02C3B" w:rsidRPr="00A7636E" w:rsidRDefault="00A02C3B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4.</w:t>
      </w:r>
      <w:r w:rsidRPr="00A7636E">
        <w:rPr>
          <w:rFonts w:ascii="Times New Roman" w:hAnsi="Times New Roman"/>
          <w:sz w:val="24"/>
          <w:szCs w:val="24"/>
        </w:rPr>
        <w:tab/>
        <w:t xml:space="preserve">Členské krajiny informujú Medzinárodný úrad o svojich politikách týkajúcich sa poštových platobných príkazov zaslaných alebo prijatých subjektmi </w:t>
      </w:r>
      <w:r w:rsidR="00B83702" w:rsidRPr="00A7636E">
        <w:rPr>
          <w:rFonts w:ascii="Times New Roman" w:hAnsi="Times New Roman"/>
          <w:sz w:val="24"/>
          <w:szCs w:val="24"/>
        </w:rPr>
        <w:t xml:space="preserve">oprávnenými na poskytovanie služieb </w:t>
      </w:r>
      <w:r w:rsidRPr="00A7636E">
        <w:rPr>
          <w:rFonts w:ascii="Times New Roman" w:hAnsi="Times New Roman"/>
          <w:sz w:val="24"/>
          <w:szCs w:val="24"/>
        </w:rPr>
        <w:t>v širšom poštovom sektore.</w:t>
      </w:r>
      <w:r w:rsidR="00C8621E" w:rsidRPr="00A7636E">
        <w:rPr>
          <w:rFonts w:ascii="Times New Roman" w:hAnsi="Times New Roman"/>
          <w:sz w:val="24"/>
          <w:szCs w:val="24"/>
        </w:rPr>
        <w:t xml:space="preserve"> Tieto informácie sú sp</w:t>
      </w:r>
      <w:r w:rsidR="00C90A65" w:rsidRPr="00A7636E">
        <w:rPr>
          <w:rFonts w:ascii="Times New Roman" w:hAnsi="Times New Roman"/>
          <w:sz w:val="24"/>
          <w:szCs w:val="24"/>
        </w:rPr>
        <w:t>r</w:t>
      </w:r>
      <w:r w:rsidR="00C8621E" w:rsidRPr="00A7636E">
        <w:rPr>
          <w:rFonts w:ascii="Times New Roman" w:hAnsi="Times New Roman"/>
          <w:sz w:val="24"/>
          <w:szCs w:val="24"/>
        </w:rPr>
        <w:t>ístupnené na webovej stránke Únie.</w:t>
      </w:r>
    </w:p>
    <w:p w14:paraId="464A1277" w14:textId="77777777" w:rsidR="00C8621E" w:rsidRPr="00A7636E" w:rsidRDefault="00C8621E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33F11" w14:textId="77777777" w:rsidR="00C8621E" w:rsidRPr="00A7636E" w:rsidRDefault="00C8621E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 xml:space="preserve">5. </w:t>
      </w:r>
      <w:r w:rsidR="00DC362D" w:rsidRPr="00A7636E">
        <w:rPr>
          <w:rFonts w:ascii="Times New Roman" w:hAnsi="Times New Roman"/>
          <w:sz w:val="24"/>
          <w:szCs w:val="24"/>
        </w:rPr>
        <w:tab/>
      </w:r>
      <w:r w:rsidRPr="00A7636E">
        <w:rPr>
          <w:rFonts w:ascii="Times New Roman" w:hAnsi="Times New Roman"/>
          <w:sz w:val="24"/>
          <w:szCs w:val="24"/>
        </w:rPr>
        <w:t xml:space="preserve">Žiadne z ustanovení tohto článku sa nemôže vykladať v zmysle že by subjekty </w:t>
      </w:r>
      <w:r w:rsidR="00B83702" w:rsidRPr="00A7636E">
        <w:rPr>
          <w:rFonts w:ascii="Times New Roman" w:hAnsi="Times New Roman"/>
          <w:sz w:val="24"/>
          <w:szCs w:val="24"/>
        </w:rPr>
        <w:t xml:space="preserve">oprávnené na poskytovanie služieb </w:t>
      </w:r>
      <w:r w:rsidRPr="00A7636E">
        <w:rPr>
          <w:rFonts w:ascii="Times New Roman" w:hAnsi="Times New Roman"/>
          <w:sz w:val="24"/>
          <w:szCs w:val="24"/>
        </w:rPr>
        <w:t>v širšom poštovom sektore boli vo vzťahu k Aktom Únie v rovnakej situácii ako určené poštové podn</w:t>
      </w:r>
      <w:r w:rsidR="00DC362D" w:rsidRPr="00A7636E">
        <w:rPr>
          <w:rFonts w:ascii="Times New Roman" w:hAnsi="Times New Roman"/>
          <w:sz w:val="24"/>
          <w:szCs w:val="24"/>
        </w:rPr>
        <w:t>iky príslušnej členskej krajiny</w:t>
      </w:r>
      <w:r w:rsidRPr="00A7636E">
        <w:rPr>
          <w:rFonts w:ascii="Times New Roman" w:hAnsi="Times New Roman"/>
          <w:sz w:val="24"/>
          <w:szCs w:val="24"/>
        </w:rPr>
        <w:t xml:space="preserve"> ani v</w:t>
      </w:r>
      <w:r w:rsidR="00DC362D" w:rsidRPr="00A7636E">
        <w:rPr>
          <w:rFonts w:ascii="Times New Roman" w:hAnsi="Times New Roman"/>
          <w:sz w:val="24"/>
          <w:szCs w:val="24"/>
        </w:rPr>
        <w:t> </w:t>
      </w:r>
      <w:r w:rsidRPr="00A7636E">
        <w:rPr>
          <w:rFonts w:ascii="Times New Roman" w:hAnsi="Times New Roman"/>
          <w:sz w:val="24"/>
          <w:szCs w:val="24"/>
        </w:rPr>
        <w:t>zmysle</w:t>
      </w:r>
      <w:r w:rsidR="00DC362D" w:rsidRPr="00A7636E">
        <w:rPr>
          <w:rFonts w:ascii="Times New Roman" w:hAnsi="Times New Roman"/>
          <w:sz w:val="24"/>
          <w:szCs w:val="24"/>
        </w:rPr>
        <w:t>,</w:t>
      </w:r>
      <w:r w:rsidRPr="00A7636E">
        <w:rPr>
          <w:rFonts w:ascii="Times New Roman" w:hAnsi="Times New Roman"/>
          <w:sz w:val="24"/>
          <w:szCs w:val="24"/>
        </w:rPr>
        <w:t xml:space="preserve"> že by ďalšie členské krajiny mali zákonnú povinnosť uz</w:t>
      </w:r>
      <w:r w:rsidR="0027538C" w:rsidRPr="00A7636E">
        <w:rPr>
          <w:rFonts w:ascii="Times New Roman" w:hAnsi="Times New Roman"/>
          <w:sz w:val="24"/>
          <w:szCs w:val="24"/>
        </w:rPr>
        <w:t>n</w:t>
      </w:r>
      <w:r w:rsidRPr="00A7636E">
        <w:rPr>
          <w:rFonts w:ascii="Times New Roman" w:hAnsi="Times New Roman"/>
          <w:sz w:val="24"/>
          <w:szCs w:val="24"/>
        </w:rPr>
        <w:t>ať tieto subjekty ako určené poštové podniky za účelom tejto Dohody.</w:t>
      </w:r>
    </w:p>
    <w:p w14:paraId="51872EDD" w14:textId="77777777" w:rsidR="00C8621E" w:rsidRPr="00A7636E" w:rsidRDefault="00C8621E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1DBD42" w14:textId="77777777" w:rsidR="00C8621E" w:rsidRPr="00A7636E" w:rsidRDefault="00C8621E" w:rsidP="00214A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6.</w:t>
      </w:r>
      <w:r w:rsidRPr="00A7636E">
        <w:rPr>
          <w:rFonts w:ascii="Times New Roman" w:hAnsi="Times New Roman"/>
          <w:sz w:val="24"/>
          <w:szCs w:val="24"/>
        </w:rPr>
        <w:tab/>
        <w:t>S cieľom zabezpečiť dodržiavanie ustanovení tohto článku, členské krajiny súhlasia s</w:t>
      </w:r>
      <w:r w:rsidR="00B83702" w:rsidRPr="00A7636E">
        <w:rPr>
          <w:rFonts w:ascii="Times New Roman" w:hAnsi="Times New Roman"/>
          <w:sz w:val="24"/>
          <w:szCs w:val="24"/>
        </w:rPr>
        <w:t> </w:t>
      </w:r>
      <w:r w:rsidRPr="00A7636E">
        <w:rPr>
          <w:rFonts w:ascii="Times New Roman" w:hAnsi="Times New Roman"/>
          <w:sz w:val="24"/>
          <w:szCs w:val="24"/>
        </w:rPr>
        <w:t>tým</w:t>
      </w:r>
      <w:r w:rsidR="00B83702" w:rsidRPr="00A7636E">
        <w:rPr>
          <w:rFonts w:ascii="Times New Roman" w:hAnsi="Times New Roman"/>
          <w:sz w:val="24"/>
          <w:szCs w:val="24"/>
        </w:rPr>
        <w:t>,</w:t>
      </w:r>
      <w:r w:rsidRPr="00A7636E">
        <w:rPr>
          <w:rFonts w:ascii="Times New Roman" w:hAnsi="Times New Roman"/>
          <w:sz w:val="24"/>
          <w:szCs w:val="24"/>
        </w:rPr>
        <w:t xml:space="preserve"> že </w:t>
      </w:r>
      <w:r w:rsidR="00B83702" w:rsidRPr="00A7636E">
        <w:rPr>
          <w:rFonts w:ascii="Times New Roman" w:hAnsi="Times New Roman"/>
          <w:sz w:val="24"/>
          <w:szCs w:val="24"/>
        </w:rPr>
        <w:t>všetky</w:t>
      </w:r>
      <w:r w:rsidRPr="00A7636E">
        <w:rPr>
          <w:rFonts w:ascii="Times New Roman" w:hAnsi="Times New Roman"/>
          <w:sz w:val="24"/>
          <w:szCs w:val="24"/>
        </w:rPr>
        <w:t xml:space="preserve"> oprávneni</w:t>
      </w:r>
      <w:r w:rsidR="00B83702" w:rsidRPr="00A7636E">
        <w:rPr>
          <w:rFonts w:ascii="Times New Roman" w:hAnsi="Times New Roman"/>
          <w:sz w:val="24"/>
          <w:szCs w:val="24"/>
        </w:rPr>
        <w:t>a</w:t>
      </w:r>
      <w:r w:rsidRPr="00A7636E">
        <w:rPr>
          <w:rFonts w:ascii="Times New Roman" w:hAnsi="Times New Roman"/>
          <w:sz w:val="24"/>
          <w:szCs w:val="24"/>
        </w:rPr>
        <w:t xml:space="preserve">, ktoré udelia subjektom </w:t>
      </w:r>
      <w:r w:rsidR="00B83702" w:rsidRPr="00A7636E">
        <w:rPr>
          <w:rFonts w:ascii="Times New Roman" w:hAnsi="Times New Roman"/>
          <w:sz w:val="24"/>
          <w:szCs w:val="24"/>
        </w:rPr>
        <w:t xml:space="preserve">povereným poskytovaním služieb </w:t>
      </w:r>
      <w:r w:rsidRPr="00A7636E">
        <w:rPr>
          <w:rFonts w:ascii="Times New Roman" w:hAnsi="Times New Roman"/>
          <w:sz w:val="24"/>
          <w:szCs w:val="24"/>
        </w:rPr>
        <w:t>v širšom poštovom sektore čo sa týka účasti na prepojení a</w:t>
      </w:r>
      <w:r w:rsidR="00DC362D" w:rsidRPr="00A7636E">
        <w:rPr>
          <w:rFonts w:ascii="Times New Roman" w:hAnsi="Times New Roman"/>
          <w:sz w:val="24"/>
          <w:szCs w:val="24"/>
        </w:rPr>
        <w:t>/alebo</w:t>
      </w:r>
      <w:r w:rsidRPr="00A7636E">
        <w:rPr>
          <w:rFonts w:ascii="Times New Roman" w:hAnsi="Times New Roman"/>
          <w:sz w:val="24"/>
          <w:szCs w:val="24"/>
        </w:rPr>
        <w:t xml:space="preserve"> prevádzke poštových platobných služieb, bude podmienené tým, že tieto subjekty </w:t>
      </w:r>
      <w:r w:rsidR="002A6A66" w:rsidRPr="00A7636E">
        <w:rPr>
          <w:rFonts w:ascii="Times New Roman" w:hAnsi="Times New Roman"/>
          <w:sz w:val="24"/>
          <w:szCs w:val="24"/>
        </w:rPr>
        <w:t xml:space="preserve">súhlasia s tým, že nimi vykonávané činnosti budú podliehať pravidelným kontrolám vykonávaným Medzinárodným úradom, v súlade s príslušnými postupmi stanovenými </w:t>
      </w:r>
      <w:r w:rsidR="00DC362D" w:rsidRPr="00A7636E">
        <w:rPr>
          <w:rFonts w:ascii="Times New Roman" w:hAnsi="Times New Roman"/>
          <w:sz w:val="24"/>
          <w:szCs w:val="24"/>
        </w:rPr>
        <w:t>vo vykonávacom poriadku</w:t>
      </w:r>
      <w:r w:rsidR="002A6A66" w:rsidRPr="00A7636E">
        <w:rPr>
          <w:rFonts w:ascii="Times New Roman" w:hAnsi="Times New Roman"/>
          <w:sz w:val="24"/>
          <w:szCs w:val="24"/>
        </w:rPr>
        <w:t>.</w:t>
      </w:r>
    </w:p>
    <w:p w14:paraId="71F2792C" w14:textId="77777777" w:rsidR="004747C1" w:rsidRPr="00B90CD2" w:rsidRDefault="004747C1" w:rsidP="0021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7E1F71E9" w14:textId="77777777" w:rsidR="004747C1" w:rsidRDefault="004747C1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1EB43" w14:textId="77777777" w:rsidR="004747C1" w:rsidRDefault="004747C1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B274F" w14:textId="77777777" w:rsidR="004747C1" w:rsidRPr="00A91B16" w:rsidRDefault="002A6A6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6</w:t>
      </w:r>
    </w:p>
    <w:p w14:paraId="4F6FBD7E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Prevádzková pôsobnosť</w:t>
      </w:r>
    </w:p>
    <w:p w14:paraId="0CC562AB" w14:textId="77777777" w:rsidR="00DA6094" w:rsidRPr="00A91B16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6F013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1.</w:t>
      </w:r>
      <w:r w:rsidRPr="00A7636E">
        <w:rPr>
          <w:rFonts w:ascii="Times New Roman" w:hAnsi="Times New Roman"/>
          <w:sz w:val="24"/>
          <w:szCs w:val="24"/>
        </w:rPr>
        <w:tab/>
      </w:r>
      <w:r w:rsidR="00C2281A" w:rsidRPr="00A7636E">
        <w:rPr>
          <w:rFonts w:ascii="Times New Roman" w:hAnsi="Times New Roman"/>
          <w:sz w:val="24"/>
          <w:szCs w:val="24"/>
        </w:rPr>
        <w:t>Členské krajiny zabezpečia</w:t>
      </w:r>
      <w:r w:rsidR="00DC362D" w:rsidRPr="00A7636E">
        <w:rPr>
          <w:rFonts w:ascii="Times New Roman" w:hAnsi="Times New Roman"/>
          <w:sz w:val="24"/>
          <w:szCs w:val="24"/>
        </w:rPr>
        <w:t>,</w:t>
      </w:r>
      <w:r w:rsidR="00C2281A" w:rsidRPr="00A7636E">
        <w:rPr>
          <w:rFonts w:ascii="Times New Roman" w:hAnsi="Times New Roman"/>
          <w:sz w:val="24"/>
          <w:szCs w:val="24"/>
        </w:rPr>
        <w:t xml:space="preserve"> že ich u</w:t>
      </w:r>
      <w:r w:rsidR="001C5B07" w:rsidRPr="00A7636E">
        <w:rPr>
          <w:rFonts w:ascii="Times New Roman" w:hAnsi="Times New Roman"/>
          <w:sz w:val="24"/>
          <w:szCs w:val="24"/>
        </w:rPr>
        <w:t>rčené poštové podniky</w:t>
      </w:r>
      <w:r w:rsidR="00C2281A" w:rsidRPr="00A7636E">
        <w:rPr>
          <w:rFonts w:ascii="Times New Roman" w:hAnsi="Times New Roman"/>
          <w:sz w:val="24"/>
          <w:szCs w:val="24"/>
        </w:rPr>
        <w:t xml:space="preserve"> a subjekty oprávnené na </w:t>
      </w:r>
      <w:r w:rsidR="00B80DB3" w:rsidRPr="00A7636E">
        <w:rPr>
          <w:rFonts w:ascii="Times New Roman" w:hAnsi="Times New Roman"/>
          <w:sz w:val="24"/>
          <w:szCs w:val="24"/>
        </w:rPr>
        <w:t>poskytovanie služieb</w:t>
      </w:r>
      <w:r w:rsidR="00C2281A" w:rsidRPr="00A7636E">
        <w:rPr>
          <w:rFonts w:ascii="Times New Roman" w:hAnsi="Times New Roman"/>
          <w:sz w:val="24"/>
          <w:szCs w:val="24"/>
        </w:rPr>
        <w:t xml:space="preserve"> v širšom poštovom sektore definované v odseku 5</w:t>
      </w:r>
      <w:r w:rsidR="001C5B07" w:rsidRPr="00A7636E">
        <w:rPr>
          <w:rFonts w:ascii="Times New Roman" w:hAnsi="Times New Roman"/>
          <w:sz w:val="24"/>
          <w:szCs w:val="24"/>
        </w:rPr>
        <w:t xml:space="preserve"> </w:t>
      </w:r>
      <w:r w:rsidR="00DC362D" w:rsidRPr="00A7636E">
        <w:rPr>
          <w:rFonts w:ascii="Times New Roman" w:hAnsi="Times New Roman"/>
          <w:sz w:val="24"/>
          <w:szCs w:val="24"/>
        </w:rPr>
        <w:t>sú</w:t>
      </w:r>
      <w:r w:rsidR="001C5B07" w:rsidRPr="00A7636E">
        <w:rPr>
          <w:rFonts w:ascii="Times New Roman" w:hAnsi="Times New Roman"/>
          <w:sz w:val="24"/>
          <w:szCs w:val="24"/>
        </w:rPr>
        <w:t xml:space="preserve"> zodpovedné za realizáciu poštovej platobnej služby voči</w:t>
      </w:r>
      <w:r w:rsidRPr="00A7636E">
        <w:rPr>
          <w:rFonts w:ascii="Times New Roman" w:hAnsi="Times New Roman"/>
          <w:sz w:val="24"/>
          <w:szCs w:val="24"/>
        </w:rPr>
        <w:t xml:space="preserve"> </w:t>
      </w:r>
      <w:r w:rsidR="001C5B07" w:rsidRPr="00A7636E">
        <w:rPr>
          <w:rFonts w:ascii="Times New Roman" w:hAnsi="Times New Roman"/>
          <w:sz w:val="24"/>
          <w:szCs w:val="24"/>
        </w:rPr>
        <w:t>ostatným poštovým podnikom a používateľom.</w:t>
      </w:r>
    </w:p>
    <w:p w14:paraId="0714B3FD" w14:textId="77777777" w:rsidR="00DA6094" w:rsidRPr="00A91B16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9B565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Sú zodpovedné za prevádzkové riziká, riziká likvidity a riziká zmluvnej strany,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 súlade s platnými vnútroštátnymi právnymi predpismi.</w:t>
      </w:r>
    </w:p>
    <w:p w14:paraId="66C0BE47" w14:textId="77777777" w:rsidR="00DA6094" w:rsidRPr="00A91B16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09ACA" w14:textId="77777777" w:rsidR="001C5B07" w:rsidRPr="00A7636E" w:rsidRDefault="00161C70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3.</w:t>
      </w:r>
      <w:r w:rsidRPr="00A7636E">
        <w:rPr>
          <w:rFonts w:ascii="Times New Roman" w:hAnsi="Times New Roman"/>
          <w:sz w:val="24"/>
          <w:szCs w:val="24"/>
        </w:rPr>
        <w:tab/>
      </w:r>
      <w:r w:rsidR="00A25C5C" w:rsidRPr="00A7636E">
        <w:rPr>
          <w:rFonts w:ascii="Times New Roman" w:hAnsi="Times New Roman"/>
          <w:sz w:val="24"/>
          <w:szCs w:val="24"/>
        </w:rPr>
        <w:t xml:space="preserve">Za účelom vykonávania </w:t>
      </w:r>
      <w:r w:rsidR="001C5B07" w:rsidRPr="00A7636E">
        <w:rPr>
          <w:rFonts w:ascii="Times New Roman" w:hAnsi="Times New Roman"/>
          <w:sz w:val="24"/>
          <w:szCs w:val="24"/>
        </w:rPr>
        <w:t xml:space="preserve">poštových platobných služieb, ktorých </w:t>
      </w:r>
      <w:r w:rsidR="00A25C5C" w:rsidRPr="00A7636E">
        <w:rPr>
          <w:rFonts w:ascii="Times New Roman" w:hAnsi="Times New Roman"/>
          <w:sz w:val="24"/>
          <w:szCs w:val="24"/>
        </w:rPr>
        <w:t xml:space="preserve">poskytovanie </w:t>
      </w:r>
      <w:r w:rsidR="00DC362D" w:rsidRPr="00A7636E">
        <w:rPr>
          <w:rFonts w:ascii="Times New Roman" w:hAnsi="Times New Roman"/>
          <w:sz w:val="24"/>
          <w:szCs w:val="24"/>
        </w:rPr>
        <w:t>je</w:t>
      </w:r>
      <w:r w:rsidR="00A25C5C" w:rsidRPr="00A7636E">
        <w:rPr>
          <w:rFonts w:ascii="Times New Roman" w:hAnsi="Times New Roman"/>
          <w:sz w:val="24"/>
          <w:szCs w:val="24"/>
        </w:rPr>
        <w:t xml:space="preserve"> zverené </w:t>
      </w:r>
      <w:r w:rsidR="001C5B07" w:rsidRPr="00A7636E">
        <w:rPr>
          <w:rFonts w:ascii="Times New Roman" w:hAnsi="Times New Roman"/>
          <w:sz w:val="24"/>
          <w:szCs w:val="24"/>
        </w:rPr>
        <w:t>určen</w:t>
      </w:r>
      <w:r w:rsidR="00AB2AD8" w:rsidRPr="00A7636E">
        <w:rPr>
          <w:rFonts w:ascii="Times New Roman" w:hAnsi="Times New Roman"/>
          <w:sz w:val="24"/>
          <w:szCs w:val="24"/>
        </w:rPr>
        <w:t>ým</w:t>
      </w:r>
      <w:r w:rsidR="001C5B07" w:rsidRPr="00A7636E">
        <w:rPr>
          <w:rFonts w:ascii="Times New Roman" w:hAnsi="Times New Roman"/>
          <w:sz w:val="24"/>
          <w:szCs w:val="24"/>
        </w:rPr>
        <w:t xml:space="preserve"> poštov</w:t>
      </w:r>
      <w:r w:rsidR="00AB2AD8" w:rsidRPr="00A7636E">
        <w:rPr>
          <w:rFonts w:ascii="Times New Roman" w:hAnsi="Times New Roman"/>
          <w:sz w:val="24"/>
          <w:szCs w:val="24"/>
        </w:rPr>
        <w:t>ým</w:t>
      </w:r>
      <w:r w:rsidR="001C5B07" w:rsidRPr="00A7636E">
        <w:rPr>
          <w:rFonts w:ascii="Times New Roman" w:hAnsi="Times New Roman"/>
          <w:sz w:val="24"/>
          <w:szCs w:val="24"/>
        </w:rPr>
        <w:t xml:space="preserve"> podnik</w:t>
      </w:r>
      <w:r w:rsidR="00AB2AD8" w:rsidRPr="00A7636E">
        <w:rPr>
          <w:rFonts w:ascii="Times New Roman" w:hAnsi="Times New Roman"/>
          <w:sz w:val="24"/>
          <w:szCs w:val="24"/>
        </w:rPr>
        <w:t>om a subjektom oprávneným na poskytovanie služieb v širšom poštovom sektore uvedeným v odseku 1, členské krajiny zabezpečia</w:t>
      </w:r>
      <w:r w:rsidR="006263C5" w:rsidRPr="00A7636E">
        <w:rPr>
          <w:rFonts w:ascii="Times New Roman" w:hAnsi="Times New Roman"/>
          <w:sz w:val="24"/>
          <w:szCs w:val="24"/>
        </w:rPr>
        <w:t xml:space="preserve">, že tieto subjekty </w:t>
      </w:r>
      <w:r w:rsidR="001C5B07" w:rsidRPr="00A7636E">
        <w:rPr>
          <w:rFonts w:ascii="Times New Roman" w:hAnsi="Times New Roman"/>
          <w:sz w:val="24"/>
          <w:szCs w:val="24"/>
        </w:rPr>
        <w:t>uzatv</w:t>
      </w:r>
      <w:r w:rsidR="00AB2AD8" w:rsidRPr="00A7636E">
        <w:rPr>
          <w:rFonts w:ascii="Times New Roman" w:hAnsi="Times New Roman"/>
          <w:sz w:val="24"/>
          <w:szCs w:val="24"/>
        </w:rPr>
        <w:t>ára</w:t>
      </w:r>
      <w:r w:rsidR="006263C5" w:rsidRPr="00A7636E">
        <w:rPr>
          <w:rFonts w:ascii="Times New Roman" w:hAnsi="Times New Roman"/>
          <w:sz w:val="24"/>
          <w:szCs w:val="24"/>
        </w:rPr>
        <w:t>jú</w:t>
      </w:r>
      <w:r w:rsidR="001C5B07" w:rsidRPr="00A7636E">
        <w:rPr>
          <w:rFonts w:ascii="Times New Roman" w:hAnsi="Times New Roman"/>
          <w:sz w:val="24"/>
          <w:szCs w:val="24"/>
        </w:rPr>
        <w:t xml:space="preserve"> jednostrann</w:t>
      </w:r>
      <w:r w:rsidR="006263C5" w:rsidRPr="00A7636E">
        <w:rPr>
          <w:rFonts w:ascii="Times New Roman" w:hAnsi="Times New Roman"/>
          <w:sz w:val="24"/>
          <w:szCs w:val="24"/>
        </w:rPr>
        <w:t>é</w:t>
      </w:r>
      <w:r w:rsidR="00A91B16" w:rsidRPr="00A7636E">
        <w:rPr>
          <w:rFonts w:ascii="Times New Roman" w:hAnsi="Times New Roman"/>
          <w:sz w:val="24"/>
          <w:szCs w:val="24"/>
        </w:rPr>
        <w:t xml:space="preserve"> </w:t>
      </w:r>
      <w:r w:rsidR="001C5B07" w:rsidRPr="00A7636E">
        <w:rPr>
          <w:rFonts w:ascii="Times New Roman" w:hAnsi="Times New Roman"/>
          <w:sz w:val="24"/>
          <w:szCs w:val="24"/>
        </w:rPr>
        <w:t>alebo mnohostrann</w:t>
      </w:r>
      <w:r w:rsidR="006263C5" w:rsidRPr="00A7636E">
        <w:rPr>
          <w:rFonts w:ascii="Times New Roman" w:hAnsi="Times New Roman"/>
          <w:sz w:val="24"/>
          <w:szCs w:val="24"/>
        </w:rPr>
        <w:t>é</w:t>
      </w:r>
      <w:r w:rsidR="001C5B07" w:rsidRPr="00A7636E">
        <w:rPr>
          <w:rFonts w:ascii="Times New Roman" w:hAnsi="Times New Roman"/>
          <w:sz w:val="24"/>
          <w:szCs w:val="24"/>
        </w:rPr>
        <w:t xml:space="preserve"> doh</w:t>
      </w:r>
      <w:r w:rsidR="006263C5" w:rsidRPr="00A7636E">
        <w:rPr>
          <w:rFonts w:ascii="Times New Roman" w:hAnsi="Times New Roman"/>
          <w:sz w:val="24"/>
          <w:szCs w:val="24"/>
        </w:rPr>
        <w:t>ody</w:t>
      </w:r>
      <w:r w:rsidR="001C5B07" w:rsidRPr="00A7636E">
        <w:rPr>
          <w:rFonts w:ascii="Times New Roman" w:hAnsi="Times New Roman"/>
          <w:sz w:val="24"/>
          <w:szCs w:val="24"/>
        </w:rPr>
        <w:t xml:space="preserve"> s</w:t>
      </w:r>
      <w:r w:rsidR="009504D4" w:rsidRPr="00A7636E">
        <w:rPr>
          <w:rFonts w:ascii="Times New Roman" w:hAnsi="Times New Roman"/>
          <w:sz w:val="24"/>
          <w:szCs w:val="24"/>
        </w:rPr>
        <w:t xml:space="preserve"> ďalšími </w:t>
      </w:r>
      <w:r w:rsidR="001C5B07" w:rsidRPr="00A7636E">
        <w:rPr>
          <w:rFonts w:ascii="Times New Roman" w:hAnsi="Times New Roman"/>
          <w:sz w:val="24"/>
          <w:szCs w:val="24"/>
        </w:rPr>
        <w:t xml:space="preserve">určenými poštovými podnikmi </w:t>
      </w:r>
      <w:r w:rsidR="00AB2AD8" w:rsidRPr="00A7636E">
        <w:rPr>
          <w:rFonts w:ascii="Times New Roman" w:hAnsi="Times New Roman"/>
          <w:sz w:val="24"/>
          <w:szCs w:val="24"/>
        </w:rPr>
        <w:t xml:space="preserve">a subjektmi oprávnenými na poskytovanie služieb </w:t>
      </w:r>
      <w:r w:rsidR="001C5B07" w:rsidRPr="00A7636E">
        <w:rPr>
          <w:rFonts w:ascii="Times New Roman" w:hAnsi="Times New Roman"/>
          <w:sz w:val="24"/>
          <w:szCs w:val="24"/>
        </w:rPr>
        <w:t>podľa svojho výberu.</w:t>
      </w:r>
    </w:p>
    <w:p w14:paraId="2E4EE790" w14:textId="77777777" w:rsidR="00DA6094" w:rsidRPr="00A91B16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65149" w14:textId="77777777" w:rsidR="00D639D5" w:rsidRPr="000E353B" w:rsidRDefault="00487383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3B">
        <w:rPr>
          <w:rFonts w:ascii="Times New Roman" w:hAnsi="Times New Roman"/>
          <w:sz w:val="24"/>
          <w:szCs w:val="24"/>
        </w:rPr>
        <w:t>4.</w:t>
      </w:r>
      <w:r w:rsidRPr="000E353B">
        <w:rPr>
          <w:rFonts w:ascii="Times New Roman" w:hAnsi="Times New Roman"/>
          <w:sz w:val="24"/>
          <w:szCs w:val="24"/>
        </w:rPr>
        <w:tab/>
      </w:r>
      <w:r w:rsidR="0070649C" w:rsidRPr="000E353B">
        <w:rPr>
          <w:rFonts w:ascii="Times New Roman" w:hAnsi="Times New Roman"/>
          <w:sz w:val="24"/>
          <w:szCs w:val="24"/>
        </w:rPr>
        <w:t>Bez toho, aby boli dotknuté vyššie uvedené povinnosti</w:t>
      </w:r>
      <w:r w:rsidR="007149B3" w:rsidRPr="000E353B">
        <w:rPr>
          <w:rFonts w:ascii="Times New Roman" w:hAnsi="Times New Roman"/>
          <w:sz w:val="24"/>
          <w:szCs w:val="24"/>
        </w:rPr>
        <w:t xml:space="preserve">, </w:t>
      </w:r>
      <w:r w:rsidR="002C08EF" w:rsidRPr="000E353B">
        <w:rPr>
          <w:rFonts w:ascii="Times New Roman" w:hAnsi="Times New Roman"/>
          <w:sz w:val="24"/>
          <w:szCs w:val="24"/>
        </w:rPr>
        <w:t>má</w:t>
      </w:r>
      <w:r w:rsidR="007149B3" w:rsidRPr="000E353B">
        <w:rPr>
          <w:rFonts w:ascii="Times New Roman" w:hAnsi="Times New Roman"/>
          <w:sz w:val="24"/>
          <w:szCs w:val="24"/>
        </w:rPr>
        <w:t xml:space="preserve"> určený poštový podnik</w:t>
      </w:r>
      <w:r w:rsidR="007F608A" w:rsidRPr="000E353B">
        <w:rPr>
          <w:rFonts w:ascii="Times New Roman" w:hAnsi="Times New Roman"/>
          <w:sz w:val="24"/>
          <w:szCs w:val="24"/>
        </w:rPr>
        <w:t xml:space="preserve"> možnosť </w:t>
      </w:r>
      <w:r w:rsidR="00757326" w:rsidRPr="000E353B">
        <w:rPr>
          <w:rFonts w:ascii="Times New Roman" w:hAnsi="Times New Roman"/>
          <w:sz w:val="24"/>
          <w:szCs w:val="24"/>
        </w:rPr>
        <w:t xml:space="preserve">do </w:t>
      </w:r>
      <w:r w:rsidR="00757326" w:rsidRPr="000E353B">
        <w:rPr>
          <w:rFonts w:ascii="Times New Roman" w:hAnsi="Times New Roman"/>
          <w:color w:val="000000"/>
          <w:sz w:val="24"/>
          <w:szCs w:val="24"/>
        </w:rPr>
        <w:t xml:space="preserve">určitej miery </w:t>
      </w:r>
      <w:r w:rsidR="00757326" w:rsidRPr="000E353B">
        <w:rPr>
          <w:rFonts w:ascii="Times New Roman" w:hAnsi="Times New Roman"/>
          <w:sz w:val="24"/>
          <w:szCs w:val="24"/>
        </w:rPr>
        <w:t xml:space="preserve">zadávať </w:t>
      </w:r>
      <w:r w:rsidR="007F608A" w:rsidRPr="000E353B">
        <w:rPr>
          <w:rFonts w:ascii="Times New Roman" w:hAnsi="Times New Roman"/>
          <w:sz w:val="24"/>
          <w:szCs w:val="24"/>
        </w:rPr>
        <w:t>subdodávky</w:t>
      </w:r>
      <w:r w:rsidR="007149B3" w:rsidRPr="000E353B">
        <w:rPr>
          <w:rFonts w:ascii="Times New Roman" w:hAnsi="Times New Roman"/>
          <w:sz w:val="24"/>
          <w:szCs w:val="24"/>
        </w:rPr>
        <w:t xml:space="preserve"> </w:t>
      </w:r>
      <w:r w:rsidR="00757326" w:rsidRPr="000E353B">
        <w:rPr>
          <w:rFonts w:ascii="Times New Roman" w:hAnsi="Times New Roman"/>
          <w:color w:val="000000"/>
          <w:sz w:val="24"/>
          <w:szCs w:val="24"/>
        </w:rPr>
        <w:t>na prepojenie a prevádzku poštových platobných služieb</w:t>
      </w:r>
      <w:r w:rsidR="0016732A" w:rsidRPr="000E353B">
        <w:rPr>
          <w:rFonts w:ascii="Times New Roman" w:hAnsi="Times New Roman"/>
          <w:color w:val="000000"/>
          <w:sz w:val="24"/>
          <w:szCs w:val="24"/>
        </w:rPr>
        <w:t>,</w:t>
      </w:r>
      <w:r w:rsidR="00757326" w:rsidRPr="000E353B">
        <w:rPr>
          <w:rFonts w:ascii="Times New Roman" w:hAnsi="Times New Roman"/>
          <w:sz w:val="24"/>
          <w:szCs w:val="24"/>
        </w:rPr>
        <w:t xml:space="preserve"> </w:t>
      </w:r>
      <w:r w:rsidR="00D639D5" w:rsidRPr="000E353B">
        <w:rPr>
          <w:rFonts w:ascii="Times New Roman" w:hAnsi="Times New Roman"/>
          <w:sz w:val="24"/>
          <w:szCs w:val="24"/>
        </w:rPr>
        <w:t xml:space="preserve">definovaných </w:t>
      </w:r>
      <w:r w:rsidR="00757326" w:rsidRPr="000E353B">
        <w:rPr>
          <w:rFonts w:ascii="Times New Roman" w:hAnsi="Times New Roman"/>
          <w:sz w:val="24"/>
          <w:szCs w:val="24"/>
        </w:rPr>
        <w:t xml:space="preserve">v tejto Dohode, </w:t>
      </w:r>
      <w:r w:rsidR="00D639D5" w:rsidRPr="000E353B">
        <w:rPr>
          <w:rFonts w:ascii="Times New Roman" w:hAnsi="Times New Roman"/>
          <w:sz w:val="24"/>
          <w:szCs w:val="24"/>
        </w:rPr>
        <w:t>a</w:t>
      </w:r>
      <w:r w:rsidR="00161C70" w:rsidRPr="000E353B">
        <w:rPr>
          <w:rFonts w:ascii="Times New Roman" w:hAnsi="Times New Roman"/>
          <w:sz w:val="24"/>
          <w:szCs w:val="24"/>
        </w:rPr>
        <w:t>ko</w:t>
      </w:r>
      <w:r w:rsidR="00D639D5" w:rsidRPr="000E353B">
        <w:rPr>
          <w:rFonts w:ascii="Times New Roman" w:hAnsi="Times New Roman"/>
          <w:sz w:val="24"/>
          <w:szCs w:val="24"/>
        </w:rPr>
        <w:t> </w:t>
      </w:r>
      <w:r w:rsidR="00757326" w:rsidRPr="000E353B">
        <w:rPr>
          <w:rFonts w:ascii="Times New Roman" w:hAnsi="Times New Roman"/>
          <w:sz w:val="24"/>
          <w:szCs w:val="24"/>
        </w:rPr>
        <w:t>ho nimi poverila členská krajina</w:t>
      </w:r>
      <w:r w:rsidR="00502A14" w:rsidRPr="000E353B">
        <w:rPr>
          <w:rFonts w:ascii="Times New Roman" w:hAnsi="Times New Roman"/>
          <w:sz w:val="24"/>
          <w:szCs w:val="24"/>
        </w:rPr>
        <w:t>,</w:t>
      </w:r>
      <w:r w:rsidR="00287C36" w:rsidRPr="000E353B">
        <w:rPr>
          <w:rFonts w:ascii="Times New Roman" w:hAnsi="Times New Roman"/>
          <w:sz w:val="24"/>
          <w:szCs w:val="24"/>
        </w:rPr>
        <w:t xml:space="preserve"> </w:t>
      </w:r>
      <w:r w:rsidR="0016732A" w:rsidRPr="000E353B">
        <w:rPr>
          <w:rFonts w:ascii="Times New Roman" w:hAnsi="Times New Roman"/>
          <w:sz w:val="24"/>
          <w:szCs w:val="24"/>
        </w:rPr>
        <w:t xml:space="preserve">a to </w:t>
      </w:r>
      <w:r w:rsidR="00757326" w:rsidRPr="000E353B">
        <w:rPr>
          <w:rFonts w:ascii="Times New Roman" w:hAnsi="Times New Roman"/>
          <w:sz w:val="24"/>
          <w:szCs w:val="24"/>
        </w:rPr>
        <w:t>iným subjektom</w:t>
      </w:r>
      <w:r w:rsidR="0016732A" w:rsidRPr="000E353B">
        <w:rPr>
          <w:rFonts w:ascii="Times New Roman" w:hAnsi="Times New Roman"/>
          <w:sz w:val="24"/>
          <w:szCs w:val="24"/>
        </w:rPr>
        <w:t>, ktoré sú v súlade s vnútroštátnymi právnymi predpismi s ním zmluvne zaviazané</w:t>
      </w:r>
      <w:r w:rsidR="00D639D5" w:rsidRPr="000E353B">
        <w:rPr>
          <w:rFonts w:ascii="Times New Roman" w:hAnsi="Times New Roman"/>
          <w:sz w:val="24"/>
          <w:szCs w:val="24"/>
        </w:rPr>
        <w:t>.</w:t>
      </w:r>
      <w:r w:rsidR="00287C36" w:rsidRPr="000E353B">
        <w:rPr>
          <w:rFonts w:ascii="Times New Roman" w:hAnsi="Times New Roman"/>
          <w:sz w:val="24"/>
          <w:szCs w:val="24"/>
        </w:rPr>
        <w:t xml:space="preserve"> </w:t>
      </w:r>
      <w:r w:rsidR="00502A14" w:rsidRPr="000E353B">
        <w:rPr>
          <w:rFonts w:ascii="Times New Roman" w:hAnsi="Times New Roman"/>
          <w:sz w:val="24"/>
          <w:szCs w:val="24"/>
        </w:rPr>
        <w:t xml:space="preserve">V tejto súvislosti </w:t>
      </w:r>
      <w:r w:rsidRPr="000E353B">
        <w:rPr>
          <w:rFonts w:ascii="Times New Roman" w:hAnsi="Times New Roman"/>
          <w:sz w:val="24"/>
          <w:szCs w:val="24"/>
        </w:rPr>
        <w:t>určený poštový podnik zaručí</w:t>
      </w:r>
      <w:r w:rsidR="00502A14" w:rsidRPr="000E353B">
        <w:rPr>
          <w:rFonts w:ascii="Times New Roman" w:hAnsi="Times New Roman"/>
          <w:sz w:val="24"/>
          <w:szCs w:val="24"/>
        </w:rPr>
        <w:t xml:space="preserve"> nepretržité vykonávanie </w:t>
      </w:r>
      <w:r w:rsidRPr="000E353B">
        <w:rPr>
          <w:rFonts w:ascii="Times New Roman" w:hAnsi="Times New Roman"/>
          <w:sz w:val="24"/>
          <w:szCs w:val="24"/>
        </w:rPr>
        <w:t>svojich</w:t>
      </w:r>
      <w:r w:rsidR="00502A14" w:rsidRPr="000E353B">
        <w:rPr>
          <w:rFonts w:ascii="Times New Roman" w:hAnsi="Times New Roman"/>
          <w:sz w:val="24"/>
          <w:szCs w:val="24"/>
        </w:rPr>
        <w:t xml:space="preserve"> povinností v súlade </w:t>
      </w:r>
      <w:r w:rsidRPr="000E353B">
        <w:rPr>
          <w:rFonts w:ascii="Times New Roman" w:hAnsi="Times New Roman"/>
          <w:sz w:val="24"/>
          <w:szCs w:val="24"/>
        </w:rPr>
        <w:t>s touto</w:t>
      </w:r>
      <w:r w:rsidR="00502A14" w:rsidRPr="000E353B">
        <w:rPr>
          <w:rFonts w:ascii="Times New Roman" w:hAnsi="Times New Roman"/>
          <w:sz w:val="24"/>
          <w:szCs w:val="24"/>
        </w:rPr>
        <w:t xml:space="preserve"> Dohodou a </w:t>
      </w:r>
      <w:r w:rsidR="00161C70" w:rsidRPr="000E353B">
        <w:rPr>
          <w:rFonts w:ascii="Times New Roman" w:hAnsi="Times New Roman"/>
          <w:sz w:val="24"/>
          <w:szCs w:val="24"/>
        </w:rPr>
        <w:t>nesie plnú zodpovednosť</w:t>
      </w:r>
      <w:r w:rsidR="00502A14" w:rsidRPr="000E353B">
        <w:rPr>
          <w:rFonts w:ascii="Times New Roman" w:hAnsi="Times New Roman"/>
          <w:sz w:val="24"/>
          <w:szCs w:val="24"/>
        </w:rPr>
        <w:t xml:space="preserve"> za všetky vzťahy s určenými poštovými podnikmi z iných členských krajín a s Medzinárodným úradom. </w:t>
      </w:r>
    </w:p>
    <w:p w14:paraId="07392C6C" w14:textId="5E5E75BB" w:rsidR="00DA6094" w:rsidRDefault="00DA6094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A91B16"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</w:p>
    <w:p w14:paraId="68D76CFC" w14:textId="7110BBE7" w:rsidR="0005329E" w:rsidRDefault="0005329E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2A058867" w14:textId="558C6DBB" w:rsidR="0005329E" w:rsidRDefault="0005329E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075A7F25" w14:textId="34146D93" w:rsidR="0005329E" w:rsidRDefault="0005329E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0EBC7B5E" w14:textId="77777777" w:rsidR="0005329E" w:rsidRDefault="0005329E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3769E8FA" w14:textId="77777777" w:rsidR="002C08EF" w:rsidRPr="00A91B16" w:rsidRDefault="002C08EF" w:rsidP="00757326">
      <w:pPr>
        <w:pStyle w:val="Normlnywebov"/>
        <w:jc w:val="both"/>
        <w:rPr>
          <w:color w:val="FF0000"/>
          <w:u w:val="single"/>
        </w:rPr>
      </w:pPr>
    </w:p>
    <w:p w14:paraId="751B8C12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 xml:space="preserve">Článok </w:t>
      </w:r>
      <w:r w:rsidR="004B7590" w:rsidRPr="00B6762B">
        <w:rPr>
          <w:rFonts w:ascii="Times New Roman" w:hAnsi="Times New Roman"/>
          <w:sz w:val="24"/>
          <w:szCs w:val="24"/>
        </w:rPr>
        <w:t>7</w:t>
      </w:r>
    </w:p>
    <w:p w14:paraId="3CD972CB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Vlastníctvo peňažných prostriedkov v poštových platobných službách</w:t>
      </w:r>
    </w:p>
    <w:p w14:paraId="7D15B115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75C94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Každá peňažná suma podaná v hotovosti alebo odpísaná z účtu na realizáciu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poštového poukazu patrí odosielateľovi až do jeho vyplatenia príjemcovi alebo pripísania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na účet príjemcu, okrem prípadu dobierkových poukazov.</w:t>
      </w:r>
    </w:p>
    <w:p w14:paraId="1AE76D9D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4DD54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Počas platnosti poštového poukazu môže odosielateľ zrušiť poukaz až do jeho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vyplatenia príjemcovi alebo do jeho pripísania na účet príjemcu, okrem prípadu dobierkových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poukazov.</w:t>
      </w:r>
    </w:p>
    <w:p w14:paraId="278BA952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B8568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Každá peňažná suma zaplatená v hotovosti, alebo odpísaná z účtu na realizáciu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dobierkového poukazu patrí, ak už bol poukaz vydaný, odosielateľovi zásielky na dobierku.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Poštový poukaz je teda neodvolateľný.</w:t>
      </w:r>
    </w:p>
    <w:p w14:paraId="6D69BFB8" w14:textId="77777777" w:rsidR="0017414B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ECE6FD" w14:textId="77777777" w:rsidR="00A91B16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6362C" w14:textId="77777777" w:rsidR="001C5B07" w:rsidRPr="006263C5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1B16">
        <w:rPr>
          <w:rFonts w:ascii="Times New Roman" w:hAnsi="Times New Roman"/>
          <w:sz w:val="24"/>
          <w:szCs w:val="24"/>
        </w:rPr>
        <w:t xml:space="preserve">Článok </w:t>
      </w:r>
      <w:r w:rsidR="009504D4" w:rsidRPr="00B6762B">
        <w:rPr>
          <w:rFonts w:ascii="Times New Roman" w:hAnsi="Times New Roman"/>
          <w:sz w:val="24"/>
          <w:szCs w:val="24"/>
        </w:rPr>
        <w:t>8</w:t>
      </w:r>
    </w:p>
    <w:p w14:paraId="27393404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Ochrana pred legalizáciou príjmov z trestnej činnosti, financovaním terorizmu a finančnými</w:t>
      </w:r>
    </w:p>
    <w:p w14:paraId="588D4502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trestnými činmi</w:t>
      </w:r>
    </w:p>
    <w:p w14:paraId="3E9D4979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88871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Určené poštové podniky prijmú všetky potrebné kroky na to, aby splnili svoje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záväzky vyplývajúce z vnútroštátnych a medzinárodných právnych predpisov zameraných na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ochranu pred legalizáciou príjmov z trestnej činnosti, financovaním terorizmu a finančnými</w:t>
      </w:r>
    </w:p>
    <w:p w14:paraId="4F371697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trestnými činmi.</w:t>
      </w:r>
    </w:p>
    <w:p w14:paraId="0F6A79E6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31445" w14:textId="77777777" w:rsid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Určené poštové podniky musia informovať o neobvyklých obchodných operáciách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 súlade s vnútroštátnymi právnymi predpismi svoje príslušné štátne orgány.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BD58E1" w14:textId="77777777" w:rsid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7AA52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3.</w:t>
      </w:r>
      <w:r w:rsidR="00A91B16">
        <w:rPr>
          <w:rFonts w:ascii="Times New Roman" w:hAnsi="Times New Roman"/>
          <w:sz w:val="24"/>
          <w:szCs w:val="24"/>
        </w:rPr>
        <w:tab/>
      </w:r>
      <w:r w:rsidRPr="00A91B16">
        <w:rPr>
          <w:rFonts w:ascii="Times New Roman" w:hAnsi="Times New Roman"/>
          <w:sz w:val="24"/>
          <w:szCs w:val="24"/>
        </w:rPr>
        <w:t>Vykonávací poriadok obsahuje podrobnosti o záväzkoch určených poštových</w:t>
      </w:r>
      <w:r w:rsidR="00A91B16"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podnikov týkajúce sa identifikácie používateľa, povinnej starostlivosti a postupov pri</w:t>
      </w:r>
      <w:r w:rsidR="00A91B16"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zavedení predpisov na ochranu pred legalizáciou príjmov z trestnej činnosti, financovaním</w:t>
      </w:r>
      <w:r w:rsidR="00A91B16"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terorizmu a finančnými trestnými činmi.</w:t>
      </w:r>
    </w:p>
    <w:p w14:paraId="161E0301" w14:textId="77777777" w:rsidR="00E761C0" w:rsidRDefault="00E761C0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5F078" w14:textId="77777777" w:rsidR="00E761C0" w:rsidRPr="00A91B16" w:rsidRDefault="00E761C0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6DA6D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 xml:space="preserve">Článok </w:t>
      </w:r>
      <w:r w:rsidR="00B959A2" w:rsidRPr="00B6762B">
        <w:rPr>
          <w:rFonts w:ascii="Times New Roman" w:hAnsi="Times New Roman"/>
          <w:sz w:val="24"/>
          <w:szCs w:val="24"/>
        </w:rPr>
        <w:t>9</w:t>
      </w:r>
    </w:p>
    <w:p w14:paraId="7CB64F3A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Tajomstvo a používanie osobných údajov</w:t>
      </w:r>
    </w:p>
    <w:p w14:paraId="790A56C8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03A75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Členské krajiny a ich určené poštové podniky zabezpečia dôvernosť a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bezpečnosť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osobných údajov v súlade s vnútroštátnymi právnymi predpismi, a to podľa prípadu aj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 súlade s medzinárodnými záväzkami a vykonávacím poriadkom.</w:t>
      </w:r>
    </w:p>
    <w:p w14:paraId="2FBF6176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AC63B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Osobné údaje sa môžu používať, len na účely na ktoré boli získané v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súlade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 xml:space="preserve">s vnútroštátnymi </w:t>
      </w:r>
      <w:r w:rsidR="002C08EF">
        <w:rPr>
          <w:rFonts w:ascii="Times New Roman" w:hAnsi="Times New Roman"/>
          <w:sz w:val="24"/>
          <w:szCs w:val="24"/>
        </w:rPr>
        <w:t xml:space="preserve">právnymi </w:t>
      </w:r>
      <w:r w:rsidR="001C5B07" w:rsidRPr="00A91B16">
        <w:rPr>
          <w:rFonts w:ascii="Times New Roman" w:hAnsi="Times New Roman"/>
          <w:sz w:val="24"/>
          <w:szCs w:val="24"/>
        </w:rPr>
        <w:t>predpismi a uplatňovanými medzinárodnými záväzkami.</w:t>
      </w:r>
    </w:p>
    <w:p w14:paraId="2463A186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84E39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Osobné údaje sa môžu oznamovať len tretím osobám, ktoré sú oprávnené na prístup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k týmto údajom podľa vnútroštátnych právnych predpisov.</w:t>
      </w:r>
    </w:p>
    <w:p w14:paraId="141DB18F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16E0D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Určené poštové podniky informujú svojich používateľov o používaní ich osobných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údajov a o účele, na ktorý ich získavajú.</w:t>
      </w:r>
    </w:p>
    <w:p w14:paraId="4D57BDEA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DA801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Údaje, ktoré sa vyžadujú k realizácii poštového poukazu, sú dôverné.</w:t>
      </w:r>
    </w:p>
    <w:p w14:paraId="1EC2FAB8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91BD8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Určené poštové podniky sú viazané poskytnúť na žiadosť Medzinárodného úradu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Svetovej poštovej únie poštové údaje minimálne raz ročne, a to na štatistické účely a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možnosti aj na meranie k</w:t>
      </w:r>
      <w:r w:rsidR="00A45597">
        <w:rPr>
          <w:rFonts w:ascii="Times New Roman" w:hAnsi="Times New Roman"/>
          <w:sz w:val="24"/>
          <w:szCs w:val="24"/>
        </w:rPr>
        <w:t>vality služby a centrálneho klí</w:t>
      </w:r>
      <w:r w:rsidR="001C5B07" w:rsidRPr="00A91B16">
        <w:rPr>
          <w:rFonts w:ascii="Times New Roman" w:hAnsi="Times New Roman"/>
          <w:sz w:val="24"/>
          <w:szCs w:val="24"/>
        </w:rPr>
        <w:t>ringu. Medzinárodný úrad bude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zaobchádzať so všetkými individuálnymi poštovými údajmi ako s dôvernými.</w:t>
      </w:r>
    </w:p>
    <w:p w14:paraId="134DED63" w14:textId="77777777" w:rsidR="0017414B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8A01E" w14:textId="77777777" w:rsidR="00A91B16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37EBC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 xml:space="preserve">Článok </w:t>
      </w:r>
      <w:r w:rsidR="00B959A2" w:rsidRPr="00B6762B">
        <w:rPr>
          <w:rFonts w:ascii="Times New Roman" w:hAnsi="Times New Roman"/>
          <w:sz w:val="24"/>
          <w:szCs w:val="24"/>
        </w:rPr>
        <w:t>10</w:t>
      </w:r>
    </w:p>
    <w:p w14:paraId="7161B1FC" w14:textId="77777777" w:rsidR="001C5B07" w:rsidRPr="00A91B16" w:rsidRDefault="00A4559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Technologická neutralita</w:t>
      </w:r>
    </w:p>
    <w:p w14:paraId="4BF5F985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24F97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Výmena údajov potrebných na poskytovanie služieb definovaných v tejto Dohode sa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riadi princípom technologickej neutrality, čo znamená, že poskytovanie takých služieb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nezávisí od použitia osobitnej technológie.</w:t>
      </w:r>
    </w:p>
    <w:p w14:paraId="5A641963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EDA62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Postupy na realizáciu poštových poukazov vrátane podmienok na podanie, vstup,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zaslanie, zaplatenie a úhradu poukazov a na spracovanie reklamácií a čas vyhradený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na sprístupnenie finančných prostriedkov príjemcovi sa môžu odlišovať podľa technológie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používanej na prevod poukazu.</w:t>
      </w:r>
    </w:p>
    <w:p w14:paraId="197CBF44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24920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Poštové platobné služby môžu byť poskytované na základe kombinácií rôznych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technológií.</w:t>
      </w:r>
    </w:p>
    <w:p w14:paraId="757C3E04" w14:textId="77777777" w:rsidR="0017414B" w:rsidRDefault="0017414B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42726" w14:textId="77777777" w:rsidR="0017414B" w:rsidRDefault="0017414B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EB4D9" w14:textId="77777777" w:rsidR="00F4660F" w:rsidRDefault="00F4660F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CACB8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Kapitola II</w:t>
      </w:r>
    </w:p>
    <w:p w14:paraId="626AD80C" w14:textId="77777777" w:rsidR="0017414B" w:rsidRDefault="0017414B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F2FF5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Všeobecné princípy a kvalita služby</w:t>
      </w:r>
    </w:p>
    <w:p w14:paraId="6E0F9D8C" w14:textId="77777777" w:rsidR="0017414B" w:rsidRDefault="0017414B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BF200" w14:textId="77777777" w:rsidR="00A91B16" w:rsidRDefault="00A91B16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1FEACE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Článok</w:t>
      </w:r>
      <w:r w:rsidRPr="00B6762B">
        <w:rPr>
          <w:rFonts w:ascii="Times New Roman" w:hAnsi="Times New Roman"/>
          <w:sz w:val="24"/>
          <w:szCs w:val="24"/>
        </w:rPr>
        <w:t xml:space="preserve"> 1</w:t>
      </w:r>
      <w:r w:rsidR="000B15A1" w:rsidRPr="00B6762B">
        <w:rPr>
          <w:rFonts w:ascii="Times New Roman" w:hAnsi="Times New Roman"/>
          <w:sz w:val="24"/>
          <w:szCs w:val="24"/>
        </w:rPr>
        <w:t>1</w:t>
      </w:r>
    </w:p>
    <w:p w14:paraId="4A7F9D87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Všeobecné princípy</w:t>
      </w:r>
    </w:p>
    <w:p w14:paraId="1CCB22D4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3F03D" w14:textId="77777777" w:rsidR="001C5B07" w:rsidRPr="00A91B16" w:rsidRDefault="001C5B07" w:rsidP="00A91B1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A91B16">
        <w:rPr>
          <w:rFonts w:ascii="Times New Roman" w:hAnsi="Times New Roman"/>
          <w:sz w:val="24"/>
          <w:szCs w:val="24"/>
        </w:rPr>
        <w:t>Prístupnosť prostredníctvom siete</w:t>
      </w:r>
      <w:r w:rsidR="0017414B" w:rsidRPr="00A91B16">
        <w:rPr>
          <w:rFonts w:ascii="Times New Roman" w:hAnsi="Times New Roman"/>
          <w:sz w:val="24"/>
          <w:szCs w:val="24"/>
        </w:rPr>
        <w:t xml:space="preserve"> </w:t>
      </w:r>
      <w:r w:rsidR="00161C70" w:rsidRPr="000E353B">
        <w:rPr>
          <w:rFonts w:ascii="Times New Roman" w:hAnsi="Times New Roman"/>
          <w:sz w:val="24"/>
          <w:szCs w:val="24"/>
        </w:rPr>
        <w:t>a finančná inklúzia</w:t>
      </w:r>
      <w:r w:rsidR="0017414B" w:rsidRPr="000E353B">
        <w:rPr>
          <w:rFonts w:ascii="Times New Roman" w:hAnsi="Times New Roman"/>
          <w:sz w:val="24"/>
          <w:szCs w:val="24"/>
        </w:rPr>
        <w:t>.</w:t>
      </w:r>
    </w:p>
    <w:p w14:paraId="0A242A1B" w14:textId="77777777" w:rsidR="0017414B" w:rsidRPr="00A91B16" w:rsidRDefault="0017414B" w:rsidP="00A91B1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28700E66" w14:textId="77777777" w:rsidR="001C5B07" w:rsidRPr="00A91B16" w:rsidRDefault="00A91B16" w:rsidP="00A91B1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Poštové platobné služby sú poskytované určeným poštovým podnikom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prostredníctvom ich siete/sietí alebo prostredníctvom inej partnerskej siete s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cieľom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zabezpečiť prístupnosť k týmto službám čo najväčšiemu počtu používateľov</w:t>
      </w:r>
      <w:r w:rsidR="00161C70" w:rsidRPr="00956A1D">
        <w:rPr>
          <w:rFonts w:ascii="Times New Roman" w:hAnsi="Times New Roman"/>
          <w:sz w:val="24"/>
          <w:szCs w:val="24"/>
        </w:rPr>
        <w:t xml:space="preserve"> </w:t>
      </w:r>
      <w:r w:rsidR="00161C70" w:rsidRPr="000E353B">
        <w:rPr>
          <w:rFonts w:ascii="Times New Roman" w:hAnsi="Times New Roman"/>
          <w:sz w:val="24"/>
          <w:szCs w:val="24"/>
        </w:rPr>
        <w:t>a s</w:t>
      </w:r>
      <w:r w:rsidR="00956A1D" w:rsidRPr="000E353B">
        <w:rPr>
          <w:rFonts w:ascii="Times New Roman" w:hAnsi="Times New Roman"/>
          <w:sz w:val="24"/>
          <w:szCs w:val="24"/>
        </w:rPr>
        <w:t> </w:t>
      </w:r>
      <w:r w:rsidR="00161C70" w:rsidRPr="000E353B">
        <w:rPr>
          <w:rFonts w:ascii="Times New Roman" w:hAnsi="Times New Roman"/>
          <w:sz w:val="24"/>
          <w:szCs w:val="24"/>
        </w:rPr>
        <w:t>o</w:t>
      </w:r>
      <w:r w:rsidR="00116724" w:rsidRPr="000E353B">
        <w:rPr>
          <w:rFonts w:ascii="Times New Roman" w:hAnsi="Times New Roman"/>
          <w:sz w:val="24"/>
          <w:szCs w:val="24"/>
        </w:rPr>
        <w:t>hľadom</w:t>
      </w:r>
      <w:r w:rsidR="00956A1D" w:rsidRPr="000E353B">
        <w:rPr>
          <w:rFonts w:ascii="Times New Roman" w:hAnsi="Times New Roman"/>
          <w:sz w:val="24"/>
          <w:szCs w:val="24"/>
        </w:rPr>
        <w:t xml:space="preserve"> na</w:t>
      </w:r>
      <w:r w:rsidR="00116724" w:rsidRPr="000E353B">
        <w:rPr>
          <w:rFonts w:ascii="Times New Roman" w:hAnsi="Times New Roman"/>
          <w:sz w:val="24"/>
          <w:szCs w:val="24"/>
        </w:rPr>
        <w:t xml:space="preserve"> zabezpečenie prístupu</w:t>
      </w:r>
      <w:r w:rsidR="00956A1D" w:rsidRPr="000E353B">
        <w:rPr>
          <w:rFonts w:ascii="Times New Roman" w:hAnsi="Times New Roman"/>
          <w:sz w:val="24"/>
          <w:szCs w:val="24"/>
        </w:rPr>
        <w:t>, ako aj používani</w:t>
      </w:r>
      <w:r w:rsidR="008C3109" w:rsidRPr="000E353B">
        <w:rPr>
          <w:rFonts w:ascii="Times New Roman" w:hAnsi="Times New Roman"/>
          <w:sz w:val="24"/>
          <w:szCs w:val="24"/>
        </w:rPr>
        <w:t>a</w:t>
      </w:r>
      <w:r w:rsidR="00116724" w:rsidRPr="000E353B">
        <w:rPr>
          <w:rFonts w:ascii="Times New Roman" w:hAnsi="Times New Roman"/>
          <w:sz w:val="24"/>
          <w:szCs w:val="24"/>
        </w:rPr>
        <w:t xml:space="preserve"> </w:t>
      </w:r>
      <w:r w:rsidR="00956A1D" w:rsidRPr="000E353B">
        <w:rPr>
          <w:rFonts w:ascii="Times New Roman" w:hAnsi="Times New Roman"/>
          <w:sz w:val="24"/>
          <w:szCs w:val="24"/>
        </w:rPr>
        <w:t>širokého</w:t>
      </w:r>
      <w:r w:rsidR="00C85B4C" w:rsidRPr="000E353B">
        <w:rPr>
          <w:rFonts w:ascii="Times New Roman" w:hAnsi="Times New Roman"/>
          <w:sz w:val="24"/>
          <w:szCs w:val="24"/>
        </w:rPr>
        <w:t xml:space="preserve"> rozsah</w:t>
      </w:r>
      <w:r w:rsidR="00161C70" w:rsidRPr="000E353B">
        <w:rPr>
          <w:rFonts w:ascii="Times New Roman" w:hAnsi="Times New Roman"/>
          <w:sz w:val="24"/>
          <w:szCs w:val="24"/>
        </w:rPr>
        <w:t>u</w:t>
      </w:r>
      <w:r w:rsidR="00C85B4C" w:rsidRPr="000E353B">
        <w:rPr>
          <w:rFonts w:ascii="Times New Roman" w:hAnsi="Times New Roman"/>
          <w:sz w:val="24"/>
          <w:szCs w:val="24"/>
        </w:rPr>
        <w:t xml:space="preserve"> cenovo dostupných poštových platobných služieb</w:t>
      </w:r>
      <w:r w:rsidR="001C5B07" w:rsidRPr="00A91B16">
        <w:rPr>
          <w:rFonts w:ascii="Times New Roman" w:hAnsi="Times New Roman"/>
          <w:sz w:val="24"/>
          <w:szCs w:val="24"/>
        </w:rPr>
        <w:t>.</w:t>
      </w:r>
    </w:p>
    <w:p w14:paraId="6DE5288F" w14:textId="77777777" w:rsidR="0017414B" w:rsidRPr="00A91B16" w:rsidRDefault="0017414B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1D70F" w14:textId="77777777" w:rsidR="001C5B07" w:rsidRPr="00A91B16" w:rsidRDefault="00A91B16" w:rsidP="007C1AD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Všetci používatelia majú prístup k poštovým platobným službám bez ohľadu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na akýkoľvek existujúci vzájomný zmluvný alebo obchodný vzťah k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určenému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poštovému podniku.</w:t>
      </w:r>
    </w:p>
    <w:p w14:paraId="5DB41D82" w14:textId="77777777" w:rsidR="00C85B4C" w:rsidRPr="00A91B16" w:rsidRDefault="00C85B4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CF3DE" w14:textId="77777777" w:rsidR="001C5B07" w:rsidRPr="005E2595" w:rsidRDefault="001C5B07" w:rsidP="005E259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Oddelenie peňažných prostriedkov</w:t>
      </w:r>
    </w:p>
    <w:p w14:paraId="74847E36" w14:textId="77777777" w:rsidR="00C85B4C" w:rsidRPr="00A91B16" w:rsidRDefault="00C85B4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AD368" w14:textId="77777777" w:rsidR="001C5B07" w:rsidRPr="00A91B16" w:rsidRDefault="005E2595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Peňažné prostriedky používateľov musia byť oddelené. Tieto prostriedky a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peňažné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toky, ktoré generujú, musia byť oddelené od peňažných prostriedkov a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peňažných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tokov určeného podniku, obzvlášť od jeho vlastných finančných prostriedkov.</w:t>
      </w:r>
    </w:p>
    <w:p w14:paraId="60BD04EF" w14:textId="77777777" w:rsidR="00C85B4C" w:rsidRPr="00A91B16" w:rsidRDefault="00C85B4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341F4" w14:textId="77777777" w:rsidR="00A45597" w:rsidRPr="00A91B16" w:rsidRDefault="005E2595" w:rsidP="00A455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45597" w:rsidRPr="00A91B16">
        <w:rPr>
          <w:rFonts w:ascii="Times New Roman" w:hAnsi="Times New Roman"/>
          <w:sz w:val="24"/>
          <w:szCs w:val="24"/>
        </w:rPr>
        <w:t>Predpisy, ktoré platia pre odmeňovanie medzi určenými poštovými podnikmi,</w:t>
      </w:r>
      <w:r w:rsidR="00A45597">
        <w:rPr>
          <w:rFonts w:ascii="Times New Roman" w:hAnsi="Times New Roman"/>
          <w:sz w:val="24"/>
          <w:szCs w:val="24"/>
        </w:rPr>
        <w:t xml:space="preserve"> </w:t>
      </w:r>
      <w:r w:rsidR="00A45597" w:rsidRPr="00A91B16">
        <w:rPr>
          <w:rFonts w:ascii="Times New Roman" w:hAnsi="Times New Roman"/>
          <w:sz w:val="24"/>
          <w:szCs w:val="24"/>
        </w:rPr>
        <w:t>sú oddelené od predpisov, ktoré sa vzťahujú na prostriedky používateľov.</w:t>
      </w:r>
    </w:p>
    <w:p w14:paraId="36B61485" w14:textId="77777777" w:rsidR="00A45597" w:rsidRPr="00A91B16" w:rsidRDefault="00A45597" w:rsidP="00A4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DF4DB" w14:textId="77777777" w:rsidR="00A45597" w:rsidRPr="00A91B16" w:rsidRDefault="00A45597" w:rsidP="00A4559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Vydávajúca mena a vyplácajúca mena vo vzťahu k poštovým platobným službám</w:t>
      </w:r>
    </w:p>
    <w:p w14:paraId="1DE7346D" w14:textId="77777777" w:rsidR="00A45597" w:rsidRPr="00A91B16" w:rsidRDefault="00A45597" w:rsidP="00A4559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2FC49" w14:textId="77777777" w:rsidR="00A45597" w:rsidRPr="00A91B16" w:rsidRDefault="00A45597" w:rsidP="00A455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Pr="00A91B16">
        <w:rPr>
          <w:rFonts w:ascii="Times New Roman" w:hAnsi="Times New Roman"/>
          <w:sz w:val="24"/>
          <w:szCs w:val="24"/>
        </w:rPr>
        <w:t>Suma poštového poukazu je vyjadrená a vyplatená v mene krajiny určenia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v akejkoľvek inej mene schválenej krajinou určenia.</w:t>
      </w:r>
    </w:p>
    <w:p w14:paraId="3E256053" w14:textId="77777777" w:rsidR="00C85B4C" w:rsidRPr="00A91B16" w:rsidRDefault="00C85B4C" w:rsidP="00A4559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3AED27E5" w14:textId="77777777" w:rsidR="001C5B07" w:rsidRPr="00A91B16" w:rsidRDefault="001C5B07" w:rsidP="005E259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Nepopierateľnosť</w:t>
      </w:r>
    </w:p>
    <w:p w14:paraId="37204A91" w14:textId="77777777" w:rsidR="00C85B4C" w:rsidRPr="00A91B16" w:rsidRDefault="00C85B4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9765D" w14:textId="77777777" w:rsidR="001C5B07" w:rsidRPr="00A91B16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Elektronické prevody poštových poukazov sú predmetom princípu nepopierateľnosti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 tom význame, že vydávajúci určený poštový podnik nespochybňuje existenciu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poukazov a vyplácajúci určený poštový podnik nepopiera prijatie poukazov, pokiaľ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je elektronická správa v súlade s uplatňovanými odbornými normami.</w:t>
      </w:r>
    </w:p>
    <w:p w14:paraId="6D9EB7E2" w14:textId="77777777" w:rsidR="00C85B4C" w:rsidRPr="00A91B16" w:rsidRDefault="00C85B4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13ABB" w14:textId="77777777" w:rsidR="001C5B07" w:rsidRPr="00A91B16" w:rsidRDefault="001C5B07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4.2</w:t>
      </w:r>
      <w:r w:rsidR="005E2595">
        <w:rPr>
          <w:rFonts w:ascii="Times New Roman" w:hAnsi="Times New Roman"/>
          <w:sz w:val="24"/>
          <w:szCs w:val="24"/>
        </w:rPr>
        <w:tab/>
      </w:r>
      <w:r w:rsidRPr="00A91B16">
        <w:rPr>
          <w:rFonts w:ascii="Times New Roman" w:hAnsi="Times New Roman"/>
          <w:sz w:val="24"/>
          <w:szCs w:val="24"/>
        </w:rPr>
        <w:t>Nepopierateľnosť elektronických poštových poukazov je zaistená technologickými</w:t>
      </w:r>
      <w:r w:rsidR="005E2595"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prostriedkami bez ohľadu na systém používaný určeným poštovým podnikom.</w:t>
      </w:r>
    </w:p>
    <w:p w14:paraId="33370BD9" w14:textId="77777777" w:rsidR="00C85B4C" w:rsidRPr="00A91B16" w:rsidRDefault="00C85B4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E5DAB" w14:textId="77777777" w:rsidR="001C5B07" w:rsidRPr="00A91B16" w:rsidRDefault="001C5B07" w:rsidP="005E259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Realizácia poštových poukazov</w:t>
      </w:r>
    </w:p>
    <w:p w14:paraId="44EC6128" w14:textId="77777777" w:rsidR="00C85B4C" w:rsidRPr="00A91B16" w:rsidRDefault="00C85B4C" w:rsidP="00A91B1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5814EC" w14:textId="77777777" w:rsidR="001C5B07" w:rsidRPr="00A91B16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Poštové poukazy medzi určenými poštovými podnikmi musia byť realizované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 súlade s ustanoveniami tejto Dohody a vnútroštátnych právnych predpisov.</w:t>
      </w:r>
    </w:p>
    <w:p w14:paraId="3D276FF6" w14:textId="77777777" w:rsidR="00C85B4C" w:rsidRPr="00A91B16" w:rsidRDefault="00C85B4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EFC1F" w14:textId="77777777" w:rsidR="001C5B07" w:rsidRPr="000E353B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906DA">
        <w:rPr>
          <w:rFonts w:ascii="Times New Roman" w:hAnsi="Times New Roman"/>
          <w:sz w:val="24"/>
          <w:szCs w:val="24"/>
        </w:rPr>
        <w:t>5.2</w:t>
      </w:r>
      <w:r w:rsidRPr="007906DA">
        <w:rPr>
          <w:rFonts w:ascii="Times New Roman" w:hAnsi="Times New Roman"/>
          <w:sz w:val="24"/>
          <w:szCs w:val="24"/>
        </w:rPr>
        <w:tab/>
      </w:r>
      <w:r w:rsidR="00C85B4C" w:rsidRPr="000E353B">
        <w:rPr>
          <w:rFonts w:ascii="Times New Roman" w:hAnsi="Times New Roman"/>
          <w:sz w:val="24"/>
          <w:szCs w:val="24"/>
        </w:rPr>
        <w:t>Ak obidve členské krajiny používajú rovnakú menu,</w:t>
      </w:r>
      <w:r w:rsidR="00C85B4C" w:rsidRPr="005E25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5B4C" w:rsidRPr="005E2595">
        <w:rPr>
          <w:rFonts w:ascii="Times New Roman" w:hAnsi="Times New Roman"/>
          <w:sz w:val="24"/>
          <w:szCs w:val="24"/>
        </w:rPr>
        <w:t>s</w:t>
      </w:r>
      <w:r w:rsidR="001C5B07" w:rsidRPr="005E2595">
        <w:rPr>
          <w:rFonts w:ascii="Times New Roman" w:hAnsi="Times New Roman"/>
          <w:sz w:val="24"/>
          <w:szCs w:val="24"/>
        </w:rPr>
        <w:t>uma, ktorú odosielateľ odovzdal určenému poštovému podniku, musí v</w:t>
      </w:r>
      <w:r w:rsidR="00C85B4C" w:rsidRPr="005E2595">
        <w:rPr>
          <w:rFonts w:ascii="Times New Roman" w:hAnsi="Times New Roman"/>
          <w:sz w:val="24"/>
          <w:szCs w:val="24"/>
        </w:rPr>
        <w:t> </w:t>
      </w:r>
      <w:r w:rsidR="001C5B07" w:rsidRPr="005E2595">
        <w:rPr>
          <w:rFonts w:ascii="Times New Roman" w:hAnsi="Times New Roman"/>
          <w:sz w:val="24"/>
          <w:szCs w:val="24"/>
        </w:rPr>
        <w:t>sieti</w:t>
      </w:r>
      <w:r w:rsidR="00C85B4C" w:rsidRPr="005E2595"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určeného poštového podniku byť tou istou sumou ako suma vyplatená vyplácajúcim</w:t>
      </w:r>
      <w:r w:rsidR="00C85B4C" w:rsidRPr="005E2595"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určeným poštovým podnikom príjemcovi.</w:t>
      </w:r>
      <w:r w:rsidR="00C85B4C" w:rsidRPr="005E2595">
        <w:rPr>
          <w:rFonts w:ascii="Times New Roman" w:hAnsi="Times New Roman"/>
          <w:sz w:val="24"/>
          <w:szCs w:val="24"/>
        </w:rPr>
        <w:t xml:space="preserve"> </w:t>
      </w:r>
      <w:r w:rsidR="00C85B4C" w:rsidRPr="000E353B">
        <w:rPr>
          <w:rFonts w:ascii="Times New Roman" w:hAnsi="Times New Roman"/>
          <w:sz w:val="24"/>
          <w:szCs w:val="24"/>
        </w:rPr>
        <w:t>Ak mena nie je rovnaká</w:t>
      </w:r>
      <w:r w:rsidR="001D3BB0" w:rsidRPr="000E353B">
        <w:rPr>
          <w:rFonts w:ascii="Times New Roman" w:hAnsi="Times New Roman"/>
          <w:sz w:val="24"/>
          <w:szCs w:val="24"/>
        </w:rPr>
        <w:t>, suma musí byť</w:t>
      </w:r>
      <w:r w:rsidR="00C37FAB" w:rsidRPr="000E353B">
        <w:rPr>
          <w:rFonts w:ascii="Times New Roman" w:hAnsi="Times New Roman"/>
          <w:sz w:val="24"/>
          <w:szCs w:val="24"/>
        </w:rPr>
        <w:t xml:space="preserve"> </w:t>
      </w:r>
      <w:r w:rsidR="001D3BB0" w:rsidRPr="000E353B">
        <w:rPr>
          <w:rFonts w:ascii="Times New Roman" w:hAnsi="Times New Roman"/>
          <w:sz w:val="24"/>
          <w:szCs w:val="24"/>
        </w:rPr>
        <w:t xml:space="preserve">prevedená na základe stanoveného </w:t>
      </w:r>
      <w:r w:rsidR="00F31B6C" w:rsidRPr="000E353B">
        <w:rPr>
          <w:rFonts w:ascii="Times New Roman" w:hAnsi="Times New Roman"/>
          <w:sz w:val="24"/>
          <w:szCs w:val="24"/>
        </w:rPr>
        <w:t>výmenného kurzu</w:t>
      </w:r>
      <w:r w:rsidR="00554F17" w:rsidRPr="000E353B">
        <w:rPr>
          <w:rFonts w:ascii="Times New Roman" w:hAnsi="Times New Roman"/>
          <w:sz w:val="24"/>
          <w:szCs w:val="24"/>
        </w:rPr>
        <w:t>, a to podľa prípadov</w:t>
      </w:r>
      <w:r w:rsidR="00F31B6C" w:rsidRPr="000E353B">
        <w:rPr>
          <w:rFonts w:ascii="Times New Roman" w:hAnsi="Times New Roman"/>
          <w:sz w:val="24"/>
          <w:szCs w:val="24"/>
        </w:rPr>
        <w:t xml:space="preserve"> pri vydan</w:t>
      </w:r>
      <w:r w:rsidR="00C37FAB" w:rsidRPr="000E353B">
        <w:rPr>
          <w:rFonts w:ascii="Times New Roman" w:hAnsi="Times New Roman"/>
          <w:sz w:val="24"/>
          <w:szCs w:val="24"/>
        </w:rPr>
        <w:t>í</w:t>
      </w:r>
      <w:r w:rsidR="001D3BB0" w:rsidRPr="000E353B">
        <w:rPr>
          <w:rFonts w:ascii="Times New Roman" w:hAnsi="Times New Roman"/>
          <w:sz w:val="24"/>
          <w:szCs w:val="24"/>
        </w:rPr>
        <w:t xml:space="preserve"> a/alebo </w:t>
      </w:r>
      <w:r w:rsidR="00554F17" w:rsidRPr="000E353B">
        <w:rPr>
          <w:rFonts w:ascii="Times New Roman" w:hAnsi="Times New Roman"/>
          <w:sz w:val="24"/>
          <w:szCs w:val="24"/>
        </w:rPr>
        <w:t>vyplatení</w:t>
      </w:r>
      <w:r w:rsidR="001D3BB0" w:rsidRPr="000E353B">
        <w:rPr>
          <w:rFonts w:ascii="Times New Roman" w:hAnsi="Times New Roman"/>
          <w:sz w:val="24"/>
          <w:szCs w:val="24"/>
        </w:rPr>
        <w:t xml:space="preserve">. </w:t>
      </w:r>
    </w:p>
    <w:p w14:paraId="4D1AFD3D" w14:textId="77777777" w:rsidR="00C85B4C" w:rsidRPr="00A91B16" w:rsidRDefault="00C85B4C" w:rsidP="00A91B1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1EE0B" w14:textId="77777777" w:rsidR="001C5B07" w:rsidRPr="000E353B" w:rsidRDefault="001C5B07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5.</w:t>
      </w:r>
      <w:r w:rsidR="005E2595">
        <w:rPr>
          <w:rFonts w:ascii="Times New Roman" w:hAnsi="Times New Roman"/>
          <w:sz w:val="24"/>
          <w:szCs w:val="24"/>
        </w:rPr>
        <w:t>3</w:t>
      </w:r>
      <w:r w:rsidR="005E2595">
        <w:rPr>
          <w:rFonts w:ascii="Times New Roman" w:hAnsi="Times New Roman"/>
          <w:sz w:val="24"/>
          <w:szCs w:val="24"/>
        </w:rPr>
        <w:tab/>
      </w:r>
      <w:r w:rsidRPr="00A91B16">
        <w:rPr>
          <w:rFonts w:ascii="Times New Roman" w:hAnsi="Times New Roman"/>
          <w:sz w:val="24"/>
          <w:szCs w:val="24"/>
        </w:rPr>
        <w:t>Vyplatenie príjemcu</w:t>
      </w:r>
      <w:r w:rsidR="001D3BB0" w:rsidRPr="00A91B16">
        <w:rPr>
          <w:rFonts w:ascii="Times New Roman" w:hAnsi="Times New Roman"/>
          <w:sz w:val="24"/>
          <w:szCs w:val="24"/>
        </w:rPr>
        <w:t xml:space="preserve"> </w:t>
      </w:r>
      <w:r w:rsidR="001D3BB0" w:rsidRPr="000E353B">
        <w:rPr>
          <w:rFonts w:ascii="Times New Roman" w:hAnsi="Times New Roman"/>
          <w:sz w:val="24"/>
          <w:szCs w:val="24"/>
        </w:rPr>
        <w:t>v hotovosti</w:t>
      </w:r>
      <w:r w:rsidRPr="00A91B16">
        <w:rPr>
          <w:rFonts w:ascii="Times New Roman" w:hAnsi="Times New Roman"/>
          <w:sz w:val="24"/>
          <w:szCs w:val="24"/>
        </w:rPr>
        <w:t xml:space="preserve"> nie je podmienkou na to, aby vyplácajúci určený poštový</w:t>
      </w:r>
      <w:r w:rsidR="005E2595"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podnik dostal zodpovedajúce peňažné prostriedky od odosielateľa. Musí byť urobené</w:t>
      </w:r>
      <w:r w:rsidR="005E2595"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v súlade s plnením záväzkov vydávajúceho určeného podniku k</w:t>
      </w:r>
      <w:r w:rsidR="005E2595">
        <w:rPr>
          <w:rFonts w:ascii="Times New Roman" w:hAnsi="Times New Roman"/>
          <w:sz w:val="24"/>
          <w:szCs w:val="24"/>
        </w:rPr>
        <w:t> </w:t>
      </w:r>
      <w:r w:rsidRPr="00A91B16">
        <w:rPr>
          <w:rFonts w:ascii="Times New Roman" w:hAnsi="Times New Roman"/>
          <w:sz w:val="24"/>
          <w:szCs w:val="24"/>
        </w:rPr>
        <w:t>vyplácajúcemu</w:t>
      </w:r>
      <w:r w:rsidR="005E2595"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určenému poštovému podniku, čo sa týka záloh</w:t>
      </w:r>
      <w:r w:rsidR="001D3BB0" w:rsidRPr="00A91B16">
        <w:rPr>
          <w:rFonts w:ascii="Times New Roman" w:hAnsi="Times New Roman"/>
          <w:sz w:val="24"/>
          <w:szCs w:val="24"/>
        </w:rPr>
        <w:t xml:space="preserve">, </w:t>
      </w:r>
      <w:r w:rsidR="001D3BB0" w:rsidRPr="000E353B">
        <w:rPr>
          <w:rFonts w:ascii="Times New Roman" w:hAnsi="Times New Roman"/>
          <w:sz w:val="24"/>
          <w:szCs w:val="24"/>
        </w:rPr>
        <w:t>pravidelného vyúčtovania</w:t>
      </w:r>
      <w:r w:rsidR="001D3BB0" w:rsidRPr="00A91B16">
        <w:rPr>
          <w:rFonts w:ascii="Times New Roman" w:hAnsi="Times New Roman"/>
          <w:sz w:val="24"/>
          <w:szCs w:val="24"/>
          <w:u w:val="single"/>
        </w:rPr>
        <w:t>,</w:t>
      </w:r>
      <w:r w:rsidRPr="00A91B16">
        <w:rPr>
          <w:rFonts w:ascii="Times New Roman" w:hAnsi="Times New Roman"/>
          <w:sz w:val="24"/>
          <w:szCs w:val="24"/>
        </w:rPr>
        <w:t xml:space="preserve"> poskytnutia spojovacieho</w:t>
      </w:r>
      <w:r w:rsidR="001D3BB0" w:rsidRPr="00A91B16">
        <w:rPr>
          <w:rFonts w:ascii="Times New Roman" w:hAnsi="Times New Roman"/>
          <w:sz w:val="24"/>
          <w:szCs w:val="24"/>
        </w:rPr>
        <w:t xml:space="preserve"> </w:t>
      </w:r>
      <w:r w:rsidRPr="00A91B16">
        <w:rPr>
          <w:rFonts w:ascii="Times New Roman" w:hAnsi="Times New Roman"/>
          <w:sz w:val="24"/>
          <w:szCs w:val="24"/>
        </w:rPr>
        <w:t>účtu</w:t>
      </w:r>
      <w:r w:rsidR="001D3BB0" w:rsidRPr="00A91B16">
        <w:rPr>
          <w:rFonts w:ascii="Times New Roman" w:hAnsi="Times New Roman"/>
          <w:sz w:val="24"/>
          <w:szCs w:val="24"/>
        </w:rPr>
        <w:t xml:space="preserve"> </w:t>
      </w:r>
      <w:r w:rsidR="001D3BB0" w:rsidRPr="000E353B">
        <w:rPr>
          <w:rFonts w:ascii="Times New Roman" w:hAnsi="Times New Roman"/>
          <w:sz w:val="24"/>
          <w:szCs w:val="24"/>
        </w:rPr>
        <w:t>alebo vyúčtovani</w:t>
      </w:r>
      <w:r w:rsidR="0057025E" w:rsidRPr="000E353B">
        <w:rPr>
          <w:rFonts w:ascii="Times New Roman" w:hAnsi="Times New Roman"/>
          <w:sz w:val="24"/>
          <w:szCs w:val="24"/>
        </w:rPr>
        <w:t>a</w:t>
      </w:r>
      <w:r w:rsidR="001D3BB0" w:rsidRPr="000E353B">
        <w:rPr>
          <w:rFonts w:ascii="Times New Roman" w:hAnsi="Times New Roman"/>
          <w:sz w:val="24"/>
          <w:szCs w:val="24"/>
        </w:rPr>
        <w:t xml:space="preserve"> prostredníctvom </w:t>
      </w:r>
      <w:r w:rsidR="002C5ABA" w:rsidRPr="000E353B">
        <w:rPr>
          <w:rFonts w:ascii="Times New Roman" w:hAnsi="Times New Roman"/>
          <w:sz w:val="24"/>
          <w:szCs w:val="24"/>
        </w:rPr>
        <w:t>klí</w:t>
      </w:r>
      <w:r w:rsidR="001D3BB0" w:rsidRPr="000E353B">
        <w:rPr>
          <w:rFonts w:ascii="Times New Roman" w:hAnsi="Times New Roman"/>
          <w:sz w:val="24"/>
          <w:szCs w:val="24"/>
        </w:rPr>
        <w:t>ringu a</w:t>
      </w:r>
      <w:r w:rsidR="00DD081C" w:rsidRPr="000E353B">
        <w:rPr>
          <w:rFonts w:ascii="Times New Roman" w:hAnsi="Times New Roman"/>
          <w:sz w:val="24"/>
          <w:szCs w:val="24"/>
        </w:rPr>
        <w:t> </w:t>
      </w:r>
      <w:r w:rsidR="00C37247" w:rsidRPr="000E353B">
        <w:rPr>
          <w:rFonts w:ascii="Times New Roman" w:hAnsi="Times New Roman"/>
          <w:sz w:val="24"/>
          <w:szCs w:val="24"/>
        </w:rPr>
        <w:t>zúčtovacieho</w:t>
      </w:r>
      <w:r w:rsidR="00DD081C" w:rsidRPr="000E353B">
        <w:rPr>
          <w:rFonts w:ascii="Times New Roman" w:hAnsi="Times New Roman"/>
          <w:sz w:val="24"/>
          <w:szCs w:val="24"/>
        </w:rPr>
        <w:t xml:space="preserve"> systému</w:t>
      </w:r>
      <w:r w:rsidRPr="000E353B">
        <w:rPr>
          <w:rFonts w:ascii="Times New Roman" w:hAnsi="Times New Roman"/>
          <w:sz w:val="24"/>
          <w:szCs w:val="24"/>
        </w:rPr>
        <w:t>.</w:t>
      </w:r>
    </w:p>
    <w:p w14:paraId="70C5F083" w14:textId="77777777" w:rsidR="00DD081C" w:rsidRPr="00A91B16" w:rsidRDefault="00DD081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8CD98" w14:textId="77777777" w:rsidR="00DD081C" w:rsidRPr="000E353B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E353B">
        <w:rPr>
          <w:rFonts w:ascii="Times New Roman" w:hAnsi="Times New Roman"/>
          <w:sz w:val="24"/>
          <w:szCs w:val="24"/>
        </w:rPr>
        <w:t>5.</w:t>
      </w:r>
      <w:r w:rsidR="00F31B6C" w:rsidRPr="000E353B">
        <w:rPr>
          <w:rFonts w:ascii="Times New Roman" w:hAnsi="Times New Roman"/>
          <w:sz w:val="24"/>
          <w:szCs w:val="24"/>
        </w:rPr>
        <w:t>4</w:t>
      </w:r>
      <w:r w:rsidRPr="000E353B">
        <w:rPr>
          <w:rFonts w:ascii="Times New Roman" w:hAnsi="Times New Roman"/>
          <w:sz w:val="24"/>
          <w:szCs w:val="24"/>
        </w:rPr>
        <w:tab/>
      </w:r>
      <w:r w:rsidR="00533E44" w:rsidRPr="000E353B">
        <w:rPr>
          <w:rFonts w:ascii="Times New Roman" w:hAnsi="Times New Roman"/>
          <w:sz w:val="24"/>
          <w:szCs w:val="24"/>
        </w:rPr>
        <w:t xml:space="preserve">Platba na účet príjemcu </w:t>
      </w:r>
      <w:r w:rsidR="003A304D" w:rsidRPr="000E353B">
        <w:rPr>
          <w:rFonts w:ascii="Times New Roman" w:hAnsi="Times New Roman"/>
          <w:sz w:val="24"/>
          <w:szCs w:val="24"/>
        </w:rPr>
        <w:t xml:space="preserve">u vyplácajúceho určeného poštového podniku je podmienená </w:t>
      </w:r>
      <w:r w:rsidR="0057025E" w:rsidRPr="000E353B">
        <w:rPr>
          <w:rFonts w:ascii="Times New Roman" w:hAnsi="Times New Roman"/>
          <w:sz w:val="24"/>
          <w:szCs w:val="24"/>
        </w:rPr>
        <w:t>prijatím</w:t>
      </w:r>
      <w:r w:rsidR="003A304D" w:rsidRPr="000E353B">
        <w:rPr>
          <w:rFonts w:ascii="Times New Roman" w:hAnsi="Times New Roman"/>
          <w:sz w:val="24"/>
          <w:szCs w:val="24"/>
        </w:rPr>
        <w:t xml:space="preserve"> zodpovedajúcich finančných prostriedkov od odosielateľa</w:t>
      </w:r>
      <w:r w:rsidR="0057025E" w:rsidRPr="000E353B">
        <w:rPr>
          <w:rFonts w:ascii="Times New Roman" w:hAnsi="Times New Roman"/>
          <w:sz w:val="24"/>
          <w:szCs w:val="24"/>
        </w:rPr>
        <w:t>,</w:t>
      </w:r>
      <w:r w:rsidR="00740B36" w:rsidRPr="000E353B">
        <w:rPr>
          <w:rFonts w:ascii="Times New Roman" w:hAnsi="Times New Roman"/>
          <w:sz w:val="24"/>
          <w:szCs w:val="24"/>
        </w:rPr>
        <w:t xml:space="preserve"> ktoré </w:t>
      </w:r>
      <w:r w:rsidR="0057025E" w:rsidRPr="000E353B">
        <w:rPr>
          <w:rFonts w:ascii="Times New Roman" w:hAnsi="Times New Roman"/>
          <w:sz w:val="24"/>
          <w:szCs w:val="24"/>
        </w:rPr>
        <w:t>má</w:t>
      </w:r>
      <w:r w:rsidR="00740B36" w:rsidRPr="000E353B">
        <w:rPr>
          <w:rFonts w:ascii="Times New Roman" w:hAnsi="Times New Roman"/>
          <w:sz w:val="24"/>
          <w:szCs w:val="24"/>
        </w:rPr>
        <w:t xml:space="preserve"> sprístupn</w:t>
      </w:r>
      <w:r w:rsidR="0057025E" w:rsidRPr="000E353B">
        <w:rPr>
          <w:rFonts w:ascii="Times New Roman" w:hAnsi="Times New Roman"/>
          <w:sz w:val="24"/>
          <w:szCs w:val="24"/>
        </w:rPr>
        <w:t xml:space="preserve">iť </w:t>
      </w:r>
      <w:r w:rsidR="00740B36" w:rsidRPr="000E353B">
        <w:rPr>
          <w:rFonts w:ascii="Times New Roman" w:hAnsi="Times New Roman"/>
          <w:sz w:val="24"/>
          <w:szCs w:val="24"/>
        </w:rPr>
        <w:t>vydávajúci určený poštový podnik vyplácajúcemu určenému poštovému podniku. Tieto prostriedky môžu pochádzať zo spojovacieho účtu vydávajúceho určeného poštového pod</w:t>
      </w:r>
      <w:r w:rsidR="002C5ABA" w:rsidRPr="000E353B">
        <w:rPr>
          <w:rFonts w:ascii="Times New Roman" w:hAnsi="Times New Roman"/>
          <w:sz w:val="24"/>
          <w:szCs w:val="24"/>
        </w:rPr>
        <w:t>niku alebo centralizovaného klí</w:t>
      </w:r>
      <w:r w:rsidR="00740B36" w:rsidRPr="000E353B">
        <w:rPr>
          <w:rFonts w:ascii="Times New Roman" w:hAnsi="Times New Roman"/>
          <w:sz w:val="24"/>
          <w:szCs w:val="24"/>
        </w:rPr>
        <w:t>ringu a </w:t>
      </w:r>
      <w:r w:rsidR="00A50521" w:rsidRPr="000E353B">
        <w:rPr>
          <w:rFonts w:ascii="Times New Roman" w:hAnsi="Times New Roman"/>
          <w:sz w:val="24"/>
          <w:szCs w:val="24"/>
        </w:rPr>
        <w:t>zúčtovacieho</w:t>
      </w:r>
      <w:r w:rsidR="00740B36" w:rsidRPr="000E353B">
        <w:rPr>
          <w:rFonts w:ascii="Times New Roman" w:hAnsi="Times New Roman"/>
          <w:sz w:val="24"/>
          <w:szCs w:val="24"/>
        </w:rPr>
        <w:t xml:space="preserve"> systému.</w:t>
      </w:r>
    </w:p>
    <w:p w14:paraId="0AE431BD" w14:textId="77777777" w:rsidR="001D3BB0" w:rsidRPr="00A91B16" w:rsidRDefault="001D3BB0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4DA54" w14:textId="77777777" w:rsidR="001C5B07" w:rsidRPr="00A91B16" w:rsidRDefault="001C5B07" w:rsidP="005E259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Stanovenie sadzieb</w:t>
      </w:r>
    </w:p>
    <w:p w14:paraId="2548AAF9" w14:textId="77777777" w:rsidR="009E54AC" w:rsidRPr="00A91B16" w:rsidRDefault="009E54AC" w:rsidP="00A91B1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3E001" w14:textId="77777777" w:rsidR="001C5B07" w:rsidRPr="00A91B16" w:rsidRDefault="005E2595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Sadzbu za poštové platobné služby stanoví vydávajúci určený poštový podnik.</w:t>
      </w:r>
    </w:p>
    <w:p w14:paraId="2E45867E" w14:textId="77777777" w:rsidR="009E54AC" w:rsidRPr="00A91B16" w:rsidRDefault="009E54A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55AA1" w14:textId="77777777" w:rsidR="001C5B07" w:rsidRPr="00A91B16" w:rsidRDefault="005E2595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Za každú doplnkovú alebo fakultatívnu službu na žiadosť odosielateľa môže byť</w:t>
      </w:r>
    </w:p>
    <w:p w14:paraId="4BB29792" w14:textId="77777777" w:rsidR="001C5B07" w:rsidRPr="00A91B16" w:rsidRDefault="001C5B07" w:rsidP="005E2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požadovaná ďalšia sadzba.</w:t>
      </w:r>
    </w:p>
    <w:p w14:paraId="1D6DA803" w14:textId="77777777" w:rsidR="009E54AC" w:rsidRPr="00A91B16" w:rsidRDefault="009E54A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34B1E" w14:textId="77777777" w:rsidR="001C5B07" w:rsidRPr="00A91B16" w:rsidRDefault="001C5B07" w:rsidP="005E2595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>Oslobodenie od sadzieb</w:t>
      </w:r>
    </w:p>
    <w:p w14:paraId="4EF57113" w14:textId="77777777" w:rsidR="009E54AC" w:rsidRPr="00A91B16" w:rsidRDefault="009E54AC" w:rsidP="00A91B1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FC211" w14:textId="77777777" w:rsidR="001C5B07" w:rsidRPr="00A91B16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Ustanovenia Svetového poštového dohovoru, ktoré sa týkajú oslobodenia poštových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zásielok určených vojnovým zajatcom a civilným internovaným osobám</w:t>
      </w:r>
      <w:r w:rsidR="009E54AC" w:rsidRPr="00A91B16"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od poštových sadzieb sa vzťahujú na poštové platobné služby pre uvedený druh</w:t>
      </w:r>
      <w:r w:rsidR="009E54AC" w:rsidRPr="00A91B16"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príjemcov.</w:t>
      </w:r>
    </w:p>
    <w:p w14:paraId="46C4C9B0" w14:textId="77777777" w:rsidR="009E54AC" w:rsidRPr="00A91B16" w:rsidRDefault="009E54A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A31AB" w14:textId="77777777" w:rsidR="001C5B07" w:rsidRPr="00A91B16" w:rsidRDefault="005E2595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Odmeňovanie vyplácajúceho určeného poštového podniku</w:t>
      </w:r>
    </w:p>
    <w:p w14:paraId="18D02099" w14:textId="77777777" w:rsidR="009E54AC" w:rsidRPr="00A91B16" w:rsidRDefault="009E54A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F5F42" w14:textId="77777777" w:rsidR="001C5B07" w:rsidRPr="00A91B16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Za realizáciu poštového poukazu je vyplácajúci určený poštový podnik odmeňovaný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vydávajúcim určeným poštovým podnikom.</w:t>
      </w:r>
    </w:p>
    <w:p w14:paraId="48761A01" w14:textId="77777777" w:rsidR="009E54AC" w:rsidRPr="00A91B16" w:rsidRDefault="009E54A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06696" w14:textId="77777777" w:rsidR="001C5B07" w:rsidRPr="005E2595" w:rsidRDefault="001C5B07" w:rsidP="005E259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Intervaly na poukazovanie platieb medzi určenými poštovými podnikmi</w:t>
      </w:r>
    </w:p>
    <w:p w14:paraId="56FC7A9B" w14:textId="77777777" w:rsidR="009E54AC" w:rsidRPr="00A91B16" w:rsidRDefault="009E54AC" w:rsidP="00A91B1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87EBA" w14:textId="77777777" w:rsidR="001C5B07" w:rsidRPr="00A91B16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Intervaly na poukazovanie platieb medzi určenými poštovými podnikmi na úhradu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alebo pripísanie príjemcovi platby v mene odosielateľa môže byť odlišné od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poukazovania odmien medzi určenými poštovými podnikmi. Platby na úhradu súm,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ktoré boli vyplatené príjemcom alebo pripísané na účet príjemcov, sú poukázané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najmenej raz mesačne.</w:t>
      </w:r>
    </w:p>
    <w:p w14:paraId="0E226710" w14:textId="77777777" w:rsidR="009E54AC" w:rsidRPr="00A91B16" w:rsidRDefault="009E54AC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87AD9" w14:textId="77777777" w:rsidR="001C5B07" w:rsidRPr="005E2595" w:rsidRDefault="001C5B07" w:rsidP="005E259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Povinnosť informovať používateľov</w:t>
      </w:r>
    </w:p>
    <w:p w14:paraId="03EDACDB" w14:textId="77777777" w:rsidR="009E54AC" w:rsidRPr="00A91B16" w:rsidRDefault="009E54AC" w:rsidP="00A91B1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CEEC0" w14:textId="77777777" w:rsidR="001C5B07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ab/>
      </w:r>
      <w:r w:rsidR="001C5B07" w:rsidRPr="00A91B16">
        <w:rPr>
          <w:rFonts w:ascii="Times New Roman" w:hAnsi="Times New Roman"/>
          <w:sz w:val="24"/>
          <w:szCs w:val="24"/>
        </w:rPr>
        <w:t>Používatelia majú nárok na nasledujúce informácie, ktoré sa publikujú a</w:t>
      </w:r>
      <w:r>
        <w:rPr>
          <w:rFonts w:ascii="Times New Roman" w:hAnsi="Times New Roman"/>
          <w:sz w:val="24"/>
          <w:szCs w:val="24"/>
        </w:rPr>
        <w:t> </w:t>
      </w:r>
      <w:r w:rsidR="001C5B07" w:rsidRPr="00A91B16">
        <w:rPr>
          <w:rFonts w:ascii="Times New Roman" w:hAnsi="Times New Roman"/>
          <w:sz w:val="24"/>
          <w:szCs w:val="24"/>
        </w:rPr>
        <w:t>sprístupňujú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všetkým odosielateľom: podmienky na poskytovanie poštových platobných služieb,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ceny, sadzby, výmenné kurzy a úpravy, podmienky uplatnenia zodpovednosti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A91B16">
        <w:rPr>
          <w:rFonts w:ascii="Times New Roman" w:hAnsi="Times New Roman"/>
          <w:sz w:val="24"/>
          <w:szCs w:val="24"/>
        </w:rPr>
        <w:t>a adresy na poskytnutie informácií a podanie reklamácie vo veci služby.</w:t>
      </w:r>
    </w:p>
    <w:p w14:paraId="1B302780" w14:textId="77777777" w:rsidR="007906DA" w:rsidRPr="00A91B16" w:rsidRDefault="007906DA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2168149F" w14:textId="77777777" w:rsidR="001C5B07" w:rsidRPr="00A91B16" w:rsidRDefault="001C5B07" w:rsidP="00A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B16">
        <w:rPr>
          <w:rFonts w:ascii="Times New Roman" w:hAnsi="Times New Roman"/>
          <w:sz w:val="24"/>
          <w:szCs w:val="24"/>
        </w:rPr>
        <w:t xml:space="preserve">10.2 </w:t>
      </w:r>
      <w:r w:rsidR="007906DA">
        <w:rPr>
          <w:rFonts w:ascii="Times New Roman" w:hAnsi="Times New Roman"/>
          <w:sz w:val="24"/>
          <w:szCs w:val="24"/>
        </w:rPr>
        <w:tab/>
      </w:r>
      <w:r w:rsidRPr="00A91B16">
        <w:rPr>
          <w:rFonts w:ascii="Times New Roman" w:hAnsi="Times New Roman"/>
          <w:sz w:val="24"/>
          <w:szCs w:val="24"/>
        </w:rPr>
        <w:t>Prístup k týmto informáciám je bezplatný.</w:t>
      </w:r>
    </w:p>
    <w:p w14:paraId="30EBD74D" w14:textId="77777777" w:rsidR="00F85875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F8002" w14:textId="77777777" w:rsidR="00F85875" w:rsidRDefault="00F8587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EC12B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1</w:t>
      </w:r>
      <w:r w:rsidR="000B15A1" w:rsidRPr="00B6762B">
        <w:rPr>
          <w:rFonts w:ascii="Times New Roman" w:hAnsi="Times New Roman"/>
          <w:sz w:val="24"/>
          <w:szCs w:val="24"/>
        </w:rPr>
        <w:t>2</w:t>
      </w:r>
    </w:p>
    <w:p w14:paraId="73D54C6F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Kvalita služby</w:t>
      </w:r>
    </w:p>
    <w:p w14:paraId="58E238E8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E137D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Určené poštové podniky sa môžu rozhodnúť identifikovať poštové platobné služby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prostredníctvom spoločnej značky.</w:t>
      </w:r>
    </w:p>
    <w:p w14:paraId="262EA23D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2D380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Rada pre poštovú prevádzku definuje ciele, prvky a normy kvality služby poštových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poukazov prenášaných elektronicky.</w:t>
      </w:r>
    </w:p>
    <w:p w14:paraId="7B48D16E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7536F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Určené poštové podniky majú povinnosť uplatňovať minimálny počet prvkov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a noriem kvality služby poštových poukazov prenášaných elektronicky.</w:t>
      </w:r>
    </w:p>
    <w:p w14:paraId="4F68A782" w14:textId="77777777" w:rsidR="009E54AC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0C6D" w14:textId="118CE806" w:rsid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DEED7" w14:textId="3F87B09F" w:rsidR="0005329E" w:rsidRDefault="0005329E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FA791" w14:textId="0FA1B32D" w:rsidR="0005329E" w:rsidRDefault="0005329E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37BE5" w14:textId="4A6F8EEA" w:rsidR="0005329E" w:rsidRDefault="0005329E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A75D5" w14:textId="7E5BD3CA" w:rsidR="0005329E" w:rsidRDefault="0005329E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8F2CE" w14:textId="6A893EA9" w:rsidR="0005329E" w:rsidRDefault="0005329E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5CBBD" w14:textId="77777777" w:rsidR="0005329E" w:rsidRPr="005E2595" w:rsidRDefault="0005329E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A881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95">
        <w:rPr>
          <w:rFonts w:ascii="Times New Roman" w:hAnsi="Times New Roman"/>
          <w:sz w:val="28"/>
          <w:szCs w:val="28"/>
        </w:rPr>
        <w:t>Kapitola III</w:t>
      </w:r>
    </w:p>
    <w:p w14:paraId="55996741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95">
        <w:rPr>
          <w:rFonts w:ascii="Times New Roman" w:hAnsi="Times New Roman"/>
          <w:sz w:val="28"/>
          <w:szCs w:val="28"/>
        </w:rPr>
        <w:t>Princípy elektronickej výmeny dát</w:t>
      </w:r>
    </w:p>
    <w:p w14:paraId="791B1555" w14:textId="77777777" w:rsidR="009E54AC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E4D3A" w14:textId="77777777" w:rsidR="009165A2" w:rsidRPr="005E2595" w:rsidRDefault="009165A2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55A8E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1</w:t>
      </w:r>
      <w:r w:rsidR="00E6066A" w:rsidRPr="00B6762B">
        <w:rPr>
          <w:rFonts w:ascii="Times New Roman" w:hAnsi="Times New Roman"/>
          <w:sz w:val="24"/>
          <w:szCs w:val="24"/>
        </w:rPr>
        <w:t>3</w:t>
      </w:r>
    </w:p>
    <w:p w14:paraId="025F9AB5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Interoperabilita</w:t>
      </w:r>
    </w:p>
    <w:p w14:paraId="28BED02C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44FE39" w14:textId="77777777" w:rsidR="001C5B07" w:rsidRPr="005E2595" w:rsidRDefault="001C5B07" w:rsidP="005E259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Siete</w:t>
      </w:r>
    </w:p>
    <w:p w14:paraId="60D9A586" w14:textId="77777777" w:rsidR="009E54AC" w:rsidRPr="005E2595" w:rsidRDefault="009E54AC" w:rsidP="005E259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FF733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Určené poštové podniky použijú v súlade s výmenou údajov potrebnou na realizáciu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poštových platobných služieb medzi určenými poštovými podnikmi a na sledovanie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kvality služby systém Únie na výmenu elektronických údajov alebo akýkoľvek iný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systém zabezpečujúci interoperabilitu poštových platobných služieb v súlade s</w:t>
      </w:r>
      <w:r w:rsidR="009E54AC" w:rsidRPr="005E2595">
        <w:rPr>
          <w:rFonts w:ascii="Times New Roman" w:hAnsi="Times New Roman"/>
          <w:sz w:val="24"/>
          <w:szCs w:val="24"/>
        </w:rPr>
        <w:t> </w:t>
      </w:r>
      <w:r w:rsidR="001C5B07" w:rsidRPr="005E2595">
        <w:rPr>
          <w:rFonts w:ascii="Times New Roman" w:hAnsi="Times New Roman"/>
          <w:sz w:val="24"/>
          <w:szCs w:val="24"/>
        </w:rPr>
        <w:t>touto</w:t>
      </w:r>
      <w:r w:rsidR="009E54AC" w:rsidRPr="005E2595"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Dohodou.</w:t>
      </w:r>
    </w:p>
    <w:p w14:paraId="31AB1A1F" w14:textId="77777777" w:rsidR="009E54AC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5F2C1" w14:textId="77777777" w:rsidR="005E2595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E8146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1</w:t>
      </w:r>
      <w:r w:rsidR="006B2DCB" w:rsidRPr="00B6762B">
        <w:rPr>
          <w:rFonts w:ascii="Times New Roman" w:hAnsi="Times New Roman"/>
          <w:sz w:val="24"/>
          <w:szCs w:val="24"/>
        </w:rPr>
        <w:t>4</w:t>
      </w:r>
    </w:p>
    <w:p w14:paraId="648225E1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Zaručenie bezpečnosti elektronických výmen</w:t>
      </w:r>
    </w:p>
    <w:p w14:paraId="6FF42591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21D0C" w14:textId="77777777" w:rsidR="001C5B07" w:rsidRPr="005E2595" w:rsidRDefault="001C5B07" w:rsidP="005E25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Určené poštové podniky sú zodpovedné za správne fungovanie svojich zariadení.</w:t>
      </w:r>
    </w:p>
    <w:p w14:paraId="5D310217" w14:textId="77777777" w:rsidR="009E54AC" w:rsidRPr="005E2595" w:rsidRDefault="009E54AC" w:rsidP="005E259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A170E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Prenos elektronických údajov musí byť zabezpečený tak, aby zaistil totožnosť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a celistvosť prenášaných údajov.</w:t>
      </w:r>
    </w:p>
    <w:p w14:paraId="35C340BD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76589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Určené poštové podniky sú povinné realizovať bezpečné prevody údajov v</w:t>
      </w:r>
      <w:r w:rsidRPr="005E2595">
        <w:rPr>
          <w:rFonts w:ascii="Times New Roman" w:hAnsi="Times New Roman"/>
          <w:sz w:val="24"/>
          <w:szCs w:val="24"/>
        </w:rPr>
        <w:t> </w:t>
      </w:r>
      <w:r w:rsidR="001C5B07" w:rsidRPr="005E2595">
        <w:rPr>
          <w:rFonts w:ascii="Times New Roman" w:hAnsi="Times New Roman"/>
          <w:sz w:val="24"/>
          <w:szCs w:val="24"/>
        </w:rPr>
        <w:t>súlade</w:t>
      </w:r>
      <w:r w:rsidRPr="005E2595"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s medzinárodnými normami.</w:t>
      </w:r>
    </w:p>
    <w:p w14:paraId="311EE833" w14:textId="77777777" w:rsidR="009E54AC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EC58C" w14:textId="77777777" w:rsidR="0034523A" w:rsidRDefault="0034523A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D373D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1</w:t>
      </w:r>
      <w:r w:rsidR="00B805F3" w:rsidRPr="00B6762B">
        <w:rPr>
          <w:rFonts w:ascii="Times New Roman" w:hAnsi="Times New Roman"/>
          <w:sz w:val="24"/>
          <w:szCs w:val="24"/>
        </w:rPr>
        <w:t>5</w:t>
      </w:r>
    </w:p>
    <w:p w14:paraId="6E2D25E1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Sledovanie a</w:t>
      </w:r>
      <w:r w:rsidR="009E54AC" w:rsidRPr="005E2595">
        <w:rPr>
          <w:rFonts w:ascii="Times New Roman" w:hAnsi="Times New Roman"/>
          <w:sz w:val="24"/>
          <w:szCs w:val="24"/>
        </w:rPr>
        <w:t> </w:t>
      </w:r>
      <w:r w:rsidRPr="005E2595">
        <w:rPr>
          <w:rFonts w:ascii="Times New Roman" w:hAnsi="Times New Roman"/>
          <w:sz w:val="24"/>
          <w:szCs w:val="24"/>
        </w:rPr>
        <w:t>lokalizácia</w:t>
      </w:r>
    </w:p>
    <w:p w14:paraId="5513195B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09232" w14:textId="77777777" w:rsidR="001C5B07" w:rsidRPr="005E2595" w:rsidRDefault="001335DA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Systémy, ktoré určené poštové podniky používajú, musia umožniť sledovanie</w:t>
      </w:r>
      <w:r w:rsidR="005E2595"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spracovania poukazu a jeho zrušenie odosielateľom až dovtedy, kým je vyplatený príjemcovi</w:t>
      </w:r>
      <w:r w:rsidR="005E2595"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alebo pripísaný na jeho účet, alebo podľa okolností vyplatený odosielateľovi.</w:t>
      </w:r>
    </w:p>
    <w:p w14:paraId="6EB575B5" w14:textId="77777777" w:rsidR="009E54AC" w:rsidRDefault="009E54AC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19006" w14:textId="77777777" w:rsidR="009165A2" w:rsidRDefault="009165A2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F05FB" w14:textId="77777777" w:rsidR="001C5B07" w:rsidRPr="006E5A6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5A66">
        <w:rPr>
          <w:rFonts w:ascii="Times New Roman" w:hAnsi="Times New Roman"/>
          <w:sz w:val="28"/>
          <w:szCs w:val="28"/>
        </w:rPr>
        <w:t>Časť II</w:t>
      </w:r>
    </w:p>
    <w:p w14:paraId="6A8532D1" w14:textId="77777777" w:rsidR="001C5B07" w:rsidRPr="006E5A6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5A66">
        <w:rPr>
          <w:rFonts w:ascii="Times New Roman" w:hAnsi="Times New Roman"/>
          <w:sz w:val="28"/>
          <w:szCs w:val="28"/>
        </w:rPr>
        <w:t>Pravidlá upravujúce poštové platobné služby</w:t>
      </w:r>
    </w:p>
    <w:p w14:paraId="12FB6474" w14:textId="77777777" w:rsidR="009E54AC" w:rsidRDefault="009E54AC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497887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Kapitola I</w:t>
      </w:r>
    </w:p>
    <w:p w14:paraId="0AA1AA57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Spracovanie poštových poukazov</w:t>
      </w:r>
    </w:p>
    <w:p w14:paraId="7710702B" w14:textId="77777777" w:rsidR="005E2595" w:rsidRDefault="005E259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C1409" w14:textId="77777777" w:rsidR="005E2595" w:rsidRDefault="005E2595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98533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1</w:t>
      </w:r>
      <w:r w:rsidR="00CA6817" w:rsidRPr="00B6762B">
        <w:rPr>
          <w:rFonts w:ascii="Times New Roman" w:hAnsi="Times New Roman"/>
          <w:sz w:val="24"/>
          <w:szCs w:val="24"/>
        </w:rPr>
        <w:t>6</w:t>
      </w:r>
    </w:p>
    <w:p w14:paraId="36C7A688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Podanie, vpísanie a prenos poukazov</w:t>
      </w:r>
    </w:p>
    <w:p w14:paraId="244C814E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960BC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Podmienky na podanie, vpísanie a prenos poštových poukazov sú stanovené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vo vykonávacom poriadku.</w:t>
      </w:r>
    </w:p>
    <w:p w14:paraId="50D0C624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E359B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Platnosť poštových poukazov nesmie byť predĺžená a je stanovená vo vykonávacom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poriadku.</w:t>
      </w:r>
    </w:p>
    <w:p w14:paraId="776B760A" w14:textId="77777777" w:rsidR="009E54AC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C4BDA" w14:textId="77777777" w:rsidR="005E2595" w:rsidRPr="00B6762B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6CB87" w14:textId="77777777" w:rsidR="001C5B07" w:rsidRPr="00B6762B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2B">
        <w:rPr>
          <w:rFonts w:ascii="Times New Roman" w:hAnsi="Times New Roman"/>
          <w:sz w:val="24"/>
          <w:szCs w:val="24"/>
        </w:rPr>
        <w:t>Článok 1</w:t>
      </w:r>
      <w:r w:rsidR="008F6CF0" w:rsidRPr="00B6762B">
        <w:rPr>
          <w:rFonts w:ascii="Times New Roman" w:hAnsi="Times New Roman"/>
          <w:sz w:val="24"/>
          <w:szCs w:val="24"/>
        </w:rPr>
        <w:t>7</w:t>
      </w:r>
    </w:p>
    <w:p w14:paraId="008AD217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Kontrola a uvoľnenie peňažných prostriedkov</w:t>
      </w:r>
    </w:p>
    <w:p w14:paraId="68AA59E0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6D5F1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Po potvrdení príjemcovej totožnosti v súlade s vnútroštátnymi právnymi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predpismi a po overení správnosti informácií, ktoré poskytol príjemca, uskutoční určený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poštový podnik vyplatenie v hotovosti. Na vplatenie alebo prevod poukazu musí byť táto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platba pripísaná na účet príjemcu.</w:t>
      </w:r>
    </w:p>
    <w:p w14:paraId="3A8A759D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ED38F" w14:textId="77777777" w:rsidR="001C5B07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Čas určený na uvoľnenie finančných prostriedkov je stanovený medzi určenými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poštovými podnikmi na základe jednostranných alebo mnohostranných dohôd.</w:t>
      </w:r>
    </w:p>
    <w:p w14:paraId="559718BF" w14:textId="77777777" w:rsidR="009E54AC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D44B6" w14:textId="77777777" w:rsidR="005E2595" w:rsidRPr="005E2595" w:rsidRDefault="005E2595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1AE1E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1</w:t>
      </w:r>
      <w:r w:rsidR="00E51C1E" w:rsidRPr="00B6762B">
        <w:rPr>
          <w:rFonts w:ascii="Times New Roman" w:hAnsi="Times New Roman"/>
          <w:sz w:val="24"/>
          <w:szCs w:val="24"/>
        </w:rPr>
        <w:t>8</w:t>
      </w:r>
    </w:p>
    <w:p w14:paraId="5A6190FC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Maximálna suma</w:t>
      </w:r>
    </w:p>
    <w:p w14:paraId="6C03F673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290FC" w14:textId="77777777" w:rsidR="001C5B07" w:rsidRPr="005E2595" w:rsidRDefault="000D7596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Určené poštové podniky oznámia Medzinárodnému úradu Svetovej poštovej únie</w:t>
      </w:r>
      <w:r w:rsidR="003F4968"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maximálne sumy na zaslanie alebo prijatie v súlade s ich vnútroštátnymi právnymi predpismi.</w:t>
      </w:r>
    </w:p>
    <w:p w14:paraId="36511373" w14:textId="77777777" w:rsidR="009E54AC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3FF03" w14:textId="77777777" w:rsidR="0034523A" w:rsidRDefault="0034523A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B06EF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1</w:t>
      </w:r>
      <w:r w:rsidR="00CE552A" w:rsidRPr="00B6762B">
        <w:rPr>
          <w:rFonts w:ascii="Times New Roman" w:hAnsi="Times New Roman"/>
          <w:sz w:val="24"/>
          <w:szCs w:val="24"/>
        </w:rPr>
        <w:t>9</w:t>
      </w:r>
    </w:p>
    <w:p w14:paraId="6585C76E" w14:textId="77777777" w:rsidR="001C5B07" w:rsidRPr="005E2595" w:rsidRDefault="001C5B07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Úhrady</w:t>
      </w:r>
    </w:p>
    <w:p w14:paraId="5840A12C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4097F" w14:textId="77777777" w:rsidR="001C5B07" w:rsidRPr="005E2595" w:rsidRDefault="001C5B07" w:rsidP="003F4968">
      <w:pPr>
        <w:pStyle w:val="Odsekzoznamu"/>
        <w:numPr>
          <w:ilvl w:val="0"/>
          <w:numId w:val="4"/>
        </w:numPr>
        <w:tabs>
          <w:tab w:val="left" w:pos="194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Rozsah úhrad</w:t>
      </w:r>
      <w:r w:rsidR="009E54AC" w:rsidRPr="005E2595">
        <w:rPr>
          <w:rFonts w:ascii="Times New Roman" w:hAnsi="Times New Roman"/>
          <w:sz w:val="24"/>
          <w:szCs w:val="24"/>
        </w:rPr>
        <w:tab/>
      </w:r>
    </w:p>
    <w:p w14:paraId="789D3848" w14:textId="77777777" w:rsidR="009E54AC" w:rsidRPr="005E2595" w:rsidRDefault="009E54AC" w:rsidP="005E2595">
      <w:pPr>
        <w:pStyle w:val="Odsekzoznamu"/>
        <w:tabs>
          <w:tab w:val="left" w:pos="1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5189E" w14:textId="77777777" w:rsidR="001C5B07" w:rsidRPr="005E2595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1C5B07" w:rsidRPr="005E2595">
        <w:rPr>
          <w:rFonts w:ascii="Times New Roman" w:hAnsi="Times New Roman"/>
          <w:sz w:val="24"/>
          <w:szCs w:val="24"/>
        </w:rPr>
        <w:t>Úhrady v rámci organizácie poštových platobných služieb musia pokrývať celú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výšku sumy poštového poukazu uvedenú v mene vydávajúcej krajiny. Výška úhrady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musí byť rovnaká ako suma vplatená odosielateľom alebo výška sumy odpísaná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5E2595">
        <w:rPr>
          <w:rFonts w:ascii="Times New Roman" w:hAnsi="Times New Roman"/>
          <w:sz w:val="24"/>
          <w:szCs w:val="24"/>
        </w:rPr>
        <w:t>z jeho účtu. Cena za poštovú platobnú službu sa pripočíta k výške úhrady v prípade</w:t>
      </w:r>
    </w:p>
    <w:p w14:paraId="070E45FC" w14:textId="77777777" w:rsidR="001C5B07" w:rsidRPr="005E2595" w:rsidRDefault="001C5B07" w:rsidP="003F496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pochybenia určeného poštového podniku.</w:t>
      </w:r>
    </w:p>
    <w:p w14:paraId="499F8D31" w14:textId="77777777" w:rsidR="009E54AC" w:rsidRPr="005E2595" w:rsidRDefault="009E54AC" w:rsidP="005E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876EF" w14:textId="77777777" w:rsidR="001C5B07" w:rsidRPr="005E2595" w:rsidRDefault="001C5B07" w:rsidP="003F496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E2595">
        <w:rPr>
          <w:rFonts w:ascii="Times New Roman" w:hAnsi="Times New Roman"/>
          <w:sz w:val="24"/>
          <w:szCs w:val="24"/>
        </w:rPr>
        <w:t>Úhrada dobierkového poukazu nie je možná.</w:t>
      </w:r>
    </w:p>
    <w:p w14:paraId="3EF7520A" w14:textId="77777777" w:rsidR="009E54AC" w:rsidRDefault="009E54AC" w:rsidP="009E54A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331B6" w14:textId="77777777" w:rsidR="009165A2" w:rsidRPr="009E54AC" w:rsidRDefault="009165A2" w:rsidP="009E54A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6D20F" w14:textId="77777777" w:rsidR="001C5B07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Kapitola II</w:t>
      </w:r>
    </w:p>
    <w:p w14:paraId="2B95531B" w14:textId="77777777" w:rsidR="001C5B07" w:rsidRPr="00C34946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4946">
        <w:rPr>
          <w:rFonts w:ascii="Times New Roman" w:hAnsi="Times New Roman"/>
          <w:sz w:val="28"/>
          <w:szCs w:val="28"/>
        </w:rPr>
        <w:t>Reklamácie a</w:t>
      </w:r>
      <w:r w:rsidR="009E54AC" w:rsidRPr="00C34946">
        <w:rPr>
          <w:rFonts w:ascii="Times New Roman" w:hAnsi="Times New Roman"/>
          <w:sz w:val="28"/>
          <w:szCs w:val="28"/>
        </w:rPr>
        <w:t> </w:t>
      </w:r>
      <w:r w:rsidRPr="00C34946">
        <w:rPr>
          <w:rFonts w:ascii="Times New Roman" w:hAnsi="Times New Roman"/>
          <w:sz w:val="28"/>
          <w:szCs w:val="28"/>
        </w:rPr>
        <w:t>zodpovednosť</w:t>
      </w:r>
    </w:p>
    <w:p w14:paraId="1AA1FB7E" w14:textId="77777777" w:rsidR="009E54AC" w:rsidRDefault="009E54AC" w:rsidP="001C5B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5339CB97" w14:textId="77777777" w:rsidR="003F4968" w:rsidRDefault="003F4968" w:rsidP="001C5B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6B44503F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="00CE552A" w:rsidRPr="00B6762B">
        <w:rPr>
          <w:rFonts w:ascii="Times New Roman" w:hAnsi="Times New Roman"/>
          <w:sz w:val="24"/>
          <w:szCs w:val="24"/>
        </w:rPr>
        <w:t>20</w:t>
      </w:r>
    </w:p>
    <w:p w14:paraId="36C76C69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Reklamácie</w:t>
      </w:r>
    </w:p>
    <w:p w14:paraId="1B96C4CC" w14:textId="77777777" w:rsidR="009E54AC" w:rsidRPr="003F4968" w:rsidRDefault="009E54AC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898FC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Reklamácie musia byť vybavené v lehote šiestich mesiacov odo dňa, keď bol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poštový poukaz prijatý.</w:t>
      </w:r>
    </w:p>
    <w:p w14:paraId="1EE1AAFB" w14:textId="77777777" w:rsidR="009E54AC" w:rsidRPr="003F4968" w:rsidRDefault="009E54AC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911D6" w14:textId="77777777" w:rsidR="001C5B07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Určené poštové podniky majú v súlade s ich vnútroštátnymi právnymi predpismi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právo vyberať od zákazníkov sadzby za reklamáciu poštového poukazu.</w:t>
      </w:r>
    </w:p>
    <w:p w14:paraId="23DE277E" w14:textId="77777777" w:rsid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DE411" w14:textId="77777777" w:rsidR="003F4968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32B1A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E45D89" w:rsidRPr="00B6762B">
        <w:rPr>
          <w:rFonts w:ascii="Times New Roman" w:hAnsi="Times New Roman"/>
          <w:sz w:val="24"/>
          <w:szCs w:val="24"/>
        </w:rPr>
        <w:t>1</w:t>
      </w:r>
    </w:p>
    <w:p w14:paraId="5BD976DC" w14:textId="77777777" w:rsidR="009E54AC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Zodpovednosť určených poštových podnikov vo vzťahu k</w:t>
      </w:r>
      <w:r w:rsidR="009E54AC" w:rsidRPr="003F4968">
        <w:rPr>
          <w:rFonts w:ascii="Times New Roman" w:hAnsi="Times New Roman"/>
          <w:sz w:val="24"/>
          <w:szCs w:val="24"/>
        </w:rPr>
        <w:t> </w:t>
      </w:r>
      <w:r w:rsidRPr="003F4968">
        <w:rPr>
          <w:rFonts w:ascii="Times New Roman" w:hAnsi="Times New Roman"/>
          <w:sz w:val="24"/>
          <w:szCs w:val="24"/>
        </w:rPr>
        <w:t>používateľom</w:t>
      </w:r>
    </w:p>
    <w:p w14:paraId="40B1BDD9" w14:textId="77777777" w:rsidR="009E54AC" w:rsidRPr="003F4968" w:rsidRDefault="009E54AC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D0532" w14:textId="77777777" w:rsidR="001C5B07" w:rsidRPr="003F4968" w:rsidRDefault="001C5B07" w:rsidP="003F496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Zaobchádzanie s peňažnými prostriedkami</w:t>
      </w:r>
    </w:p>
    <w:p w14:paraId="3D4D476D" w14:textId="77777777" w:rsidR="009E54AC" w:rsidRPr="003F4968" w:rsidRDefault="009E54AC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9E89A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S výnimkou prípadu dobierkových poukazov vydávajúci určený poštový podnik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je zodpovedný za odosielateľove peňažné prostriedky, ktoré odovzdal pri priehradke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alebo ktoré odpísal z odosielateľovho účtu, až dovtedy, kým je:</w:t>
      </w:r>
    </w:p>
    <w:p w14:paraId="6F1D4B23" w14:textId="77777777" w:rsidR="009E54AC" w:rsidRPr="003F4968" w:rsidRDefault="009E54AC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86CD5" w14:textId="77777777" w:rsidR="001C5B07" w:rsidRPr="003F4968" w:rsidRDefault="001C5B07" w:rsidP="003F4968">
      <w:pPr>
        <w:pStyle w:val="Odsekzoznamu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poštový poukaz riadne vyplatený;</w:t>
      </w:r>
    </w:p>
    <w:p w14:paraId="76D40F9A" w14:textId="77777777" w:rsidR="009E54AC" w:rsidRPr="003F4968" w:rsidRDefault="009E54AC" w:rsidP="003F4968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677A2F" w14:textId="77777777" w:rsidR="001C5B07" w:rsidRPr="003F4968" w:rsidRDefault="001C5B07" w:rsidP="003F4968">
      <w:pPr>
        <w:pStyle w:val="Odsekzoznamu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alebo sú pripísané na účet prijímateľa;</w:t>
      </w:r>
    </w:p>
    <w:p w14:paraId="5CC74500" w14:textId="77777777" w:rsidR="009E54AC" w:rsidRPr="003F4968" w:rsidRDefault="009E54AC" w:rsidP="003F4968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3AEE85D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alebo tieto sumy boli vyplatené odosielateľovi v hotovosti alebo boli pripísané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na jeho účet.</w:t>
      </w:r>
    </w:p>
    <w:p w14:paraId="4815300B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1044A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 prípade dobierkových poukazov vydávajúci určený poštový podnik zodpovedá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prijímateľovi za sumy zaplatené pri priehradke alebo odpísané z účtu odosielateľa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až dovtedy, kým dobierkový poukaz nebol riadne vyplatený, alebo kým suma nebola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riadne pripísaná na účet prijímateľa.</w:t>
      </w:r>
    </w:p>
    <w:p w14:paraId="266E731C" w14:textId="77777777" w:rsidR="00171100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2C61F" w14:textId="77777777" w:rsidR="0034523A" w:rsidRDefault="0034523A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78201" w14:textId="77777777" w:rsidR="003F4968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34C2F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E45D89" w:rsidRPr="00B6762B">
        <w:rPr>
          <w:rFonts w:ascii="Times New Roman" w:hAnsi="Times New Roman"/>
          <w:sz w:val="24"/>
          <w:szCs w:val="24"/>
        </w:rPr>
        <w:t>2</w:t>
      </w:r>
    </w:p>
    <w:p w14:paraId="328E8F9A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Vzájomné povinnosti a vzájomná zodpovednosť určených poštových podnikov</w:t>
      </w:r>
    </w:p>
    <w:p w14:paraId="2227C969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6790A" w14:textId="77777777" w:rsidR="001C5B07" w:rsidRPr="003F4968" w:rsidRDefault="001C5B07" w:rsidP="003F496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Každý určený poštový podnik je zodpovedný za svoje vlastné chyby.</w:t>
      </w:r>
    </w:p>
    <w:p w14:paraId="553E61CD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AE856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Podmienky a postupy týkajúce sa zodpovednosti a jej rozsahu sú stanovené</w:t>
      </w:r>
    </w:p>
    <w:p w14:paraId="4FF0168A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vo vykonávacom poriadku.</w:t>
      </w:r>
    </w:p>
    <w:p w14:paraId="489D8A2B" w14:textId="77777777" w:rsidR="00171100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A6BE3" w14:textId="77777777" w:rsid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9BC42" w14:textId="77777777" w:rsidR="00F21617" w:rsidRPr="003F4968" w:rsidRDefault="00F2161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7ECD2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F21617" w:rsidRPr="00B6762B">
        <w:rPr>
          <w:rFonts w:ascii="Times New Roman" w:hAnsi="Times New Roman"/>
          <w:sz w:val="24"/>
          <w:szCs w:val="24"/>
        </w:rPr>
        <w:t>3</w:t>
      </w:r>
    </w:p>
    <w:p w14:paraId="50A4FAA5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Oslobodenie určených poštových podnikov od zodpovednosti</w:t>
      </w:r>
    </w:p>
    <w:p w14:paraId="64307B48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67636" w14:textId="77777777" w:rsidR="001C5B07" w:rsidRPr="003F4968" w:rsidRDefault="001C5B07" w:rsidP="003F496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Určené poštové podniky nenesú zodpovednosť:</w:t>
      </w:r>
    </w:p>
    <w:p w14:paraId="3421D587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962B4" w14:textId="77777777" w:rsidR="001C5B07" w:rsidRPr="003F4968" w:rsidRDefault="001C5B07" w:rsidP="003F4968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v prípade omeškania výkonu služby;</w:t>
      </w:r>
    </w:p>
    <w:p w14:paraId="301C51E2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E114F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ak v dôsledku zničenia údajov o poštovej platobnej službe v prípade vyššej moci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nemôže uskutočniť platbu poštového poukazu s výnimkou prípadu, ak by dôkaz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o ich zodpovednosti bol preukázaný iným spôsobom;</w:t>
      </w:r>
    </w:p>
    <w:p w14:paraId="046AE51C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41BBF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ak sa dokázala škoda, ktorá bola spôsobená chybou alebo nedbalosťou odosielateľa,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najmä čo sa týka jeho zodpovednosti za poskytnutie správnych informácií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na poštovom poukaze vrátane skutočnosti, že poukázané prostriedky sú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z legitímnych zdrojov a že poštový poukaz je na zákonné účely;</w:t>
      </w:r>
    </w:p>
    <w:p w14:paraId="3109272F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103C6" w14:textId="77777777" w:rsidR="001C5B07" w:rsidRPr="003F4968" w:rsidRDefault="001C5B07" w:rsidP="003F4968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ak boli poukázané prostriedky zadržané;</w:t>
      </w:r>
    </w:p>
    <w:p w14:paraId="3E6AAAA2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0CB51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 prípade peňažných prostriedkov vojnových zajatcov alebo civilných internovaných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osôb;</w:t>
      </w:r>
    </w:p>
    <w:p w14:paraId="0E249A53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128F6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ak používateľ nepodal žiadnu sťažnosť v rámci lehoty stanovenej v tejto Dohode;</w:t>
      </w:r>
    </w:p>
    <w:p w14:paraId="37CD31CB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C1D13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ak uplynul čas vymedzený na reklamáciu pri poskytovaní poštových platobných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služieb vo vydávajúcej krajine.</w:t>
      </w:r>
    </w:p>
    <w:p w14:paraId="43F4440F" w14:textId="77777777" w:rsidR="00171100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E3CB58" w14:textId="77777777" w:rsidR="003F4968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CA4EB" w14:textId="77777777" w:rsidR="00171100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F21617" w:rsidRPr="00B6762B">
        <w:rPr>
          <w:rFonts w:ascii="Times New Roman" w:hAnsi="Times New Roman"/>
          <w:sz w:val="24"/>
          <w:szCs w:val="24"/>
        </w:rPr>
        <w:t>4</w:t>
      </w:r>
    </w:p>
    <w:p w14:paraId="0C4F9CD2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Výhrady k</w:t>
      </w:r>
      <w:r w:rsidR="00171100" w:rsidRPr="003F4968">
        <w:rPr>
          <w:rFonts w:ascii="Times New Roman" w:hAnsi="Times New Roman"/>
          <w:sz w:val="24"/>
          <w:szCs w:val="24"/>
        </w:rPr>
        <w:t> </w:t>
      </w:r>
      <w:r w:rsidRPr="003F4968">
        <w:rPr>
          <w:rFonts w:ascii="Times New Roman" w:hAnsi="Times New Roman"/>
          <w:sz w:val="24"/>
          <w:szCs w:val="24"/>
        </w:rPr>
        <w:t>zodpovednosti</w:t>
      </w:r>
    </w:p>
    <w:p w14:paraId="653FE8C6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1CE84" w14:textId="77777777" w:rsidR="001C5B07" w:rsidRPr="003F4968" w:rsidRDefault="00F2161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K ustanoveniam, ktoré sa týkajú zodpovednosti v článkoch 20 až 22, nemôže byť</w:t>
      </w:r>
      <w:r w:rsidR="003F4968"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podaná žiadna iná výhrada; výnimkou sú prípady bilaterálnej dohody.</w:t>
      </w:r>
    </w:p>
    <w:p w14:paraId="0EEC8EF3" w14:textId="77777777" w:rsidR="00171100" w:rsidRDefault="00171100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4B075" w14:textId="77777777" w:rsidR="003F4968" w:rsidRDefault="003F4968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24A7A" w14:textId="77777777" w:rsidR="0034523A" w:rsidRDefault="0034523A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FF939" w14:textId="77777777" w:rsidR="001C5B07" w:rsidRPr="00674971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4971">
        <w:rPr>
          <w:rFonts w:ascii="Times New Roman" w:hAnsi="Times New Roman"/>
          <w:sz w:val="28"/>
          <w:szCs w:val="28"/>
        </w:rPr>
        <w:t>Kapitola III</w:t>
      </w:r>
    </w:p>
    <w:p w14:paraId="5A98BD72" w14:textId="77777777" w:rsidR="001C5B07" w:rsidRPr="00674971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4971">
        <w:rPr>
          <w:rFonts w:ascii="Times New Roman" w:hAnsi="Times New Roman"/>
          <w:sz w:val="28"/>
          <w:szCs w:val="28"/>
        </w:rPr>
        <w:t>Finančné vzťahy</w:t>
      </w:r>
    </w:p>
    <w:p w14:paraId="30A8B208" w14:textId="77777777" w:rsidR="00171100" w:rsidRDefault="00171100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C29ACC" w14:textId="77777777" w:rsidR="003F4968" w:rsidRDefault="003F4968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95F4D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B91D0C" w:rsidRPr="00B6762B">
        <w:rPr>
          <w:rFonts w:ascii="Times New Roman" w:hAnsi="Times New Roman"/>
          <w:sz w:val="24"/>
          <w:szCs w:val="24"/>
        </w:rPr>
        <w:t>5</w:t>
      </w:r>
    </w:p>
    <w:p w14:paraId="7889C29E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Finančné a účtovné pravidlá</w:t>
      </w:r>
    </w:p>
    <w:p w14:paraId="57FC29B3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88D11" w14:textId="77777777" w:rsidR="001C5B07" w:rsidRPr="003F4968" w:rsidRDefault="001C5B07" w:rsidP="003F49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Pravidlá účtovania</w:t>
      </w:r>
    </w:p>
    <w:p w14:paraId="31A8CB99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78154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Určené poštové podniky musia konať v súlade s účtovnými predpismi,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ktoré sú definované vo vykonávacom poriadku.</w:t>
      </w:r>
    </w:p>
    <w:p w14:paraId="564937B3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AB31B" w14:textId="77777777" w:rsidR="001C5B07" w:rsidRPr="003F4968" w:rsidRDefault="001C5B07" w:rsidP="003F49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Príprava mesačných a hlavných účtov</w:t>
      </w:r>
    </w:p>
    <w:p w14:paraId="33E5EDEC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54BC8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Vyplácajúci určený poštový podnik pripraví pre každý vydávajúci určený poštový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podnik mesačný účet s uvedenými sumami vyplatenými za poštové poukazy.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Mesačné účty sú v tých istých intervaloch vložené do hlavného vyrovnávacieho účtu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vrátane hotovostných záloh s uvedením salda.</w:t>
      </w:r>
    </w:p>
    <w:p w14:paraId="7598F159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FDE4B" w14:textId="77777777" w:rsidR="001C5B07" w:rsidRPr="003F4968" w:rsidRDefault="001C5B07" w:rsidP="003F49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Zálohy</w:t>
      </w:r>
    </w:p>
    <w:p w14:paraId="69AF9991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343F8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 prípade nerovnováhy pri výmenách medzi určenými poštovými podnikmi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vydávajúci určený poštový podnik vyplatí zálohu vyplácajúcemu určenému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poštovému podniku najmenej jedenkrát mesačne na začiatku účtovacieho obdobia.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V prípadoch, keď sa nárast frekvencie poukazovania výmen skráti na menej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než týždeň, podniky môžu odsúhlasiť upustenie od záloh.</w:t>
      </w:r>
    </w:p>
    <w:p w14:paraId="627330F9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A9CEA" w14:textId="77777777" w:rsidR="001C5B07" w:rsidRPr="003F4968" w:rsidRDefault="001C5B07" w:rsidP="003F49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Zberný účet</w:t>
      </w:r>
    </w:p>
    <w:p w14:paraId="15D2C2C2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648CB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Každý určený poštový podnik musí mať pre platobné prostriedky používateľov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v zásade jeden zberný účet. Tieto prostriedky sa používajú výlučne na zúčtovanie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poukazov vyplatených príjemcom alebo na vrátenie nerealizovaných poukazov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odosielateľom.</w:t>
      </w:r>
    </w:p>
    <w:p w14:paraId="27A3760E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4B68D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Každá záloha uhradená vydávajúcim určeným poštovým podnikom je pripísaná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na zberný účet v prospech vyplácajúceho určeného poštového podniku. Tieto zálohy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slúžia výlučne na platby príjemcom.</w:t>
      </w:r>
    </w:p>
    <w:p w14:paraId="7B0C134A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CF672" w14:textId="77777777" w:rsidR="001C5B07" w:rsidRPr="003F4968" w:rsidRDefault="001C5B07" w:rsidP="003F49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Bezpečnostný vklad</w:t>
      </w:r>
    </w:p>
    <w:p w14:paraId="389730EE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CF92C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Úhrada bezpečnostného vkladu môže byť požadovaná v súlade s podmienkami, ktoré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sú stanovené vo vykonávacom poriadku.</w:t>
      </w:r>
    </w:p>
    <w:p w14:paraId="0D2FD73E" w14:textId="77777777" w:rsidR="00171100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11938" w14:textId="77777777" w:rsidR="007C6347" w:rsidRDefault="007C634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18649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6C21FA" w:rsidRPr="00B6762B">
        <w:rPr>
          <w:rFonts w:ascii="Times New Roman" w:hAnsi="Times New Roman"/>
          <w:sz w:val="24"/>
          <w:szCs w:val="24"/>
        </w:rPr>
        <w:t>6</w:t>
      </w:r>
    </w:p>
    <w:p w14:paraId="7A596B9E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Vyúčtovanie a</w:t>
      </w:r>
      <w:r w:rsidR="00171100" w:rsidRPr="003F4968">
        <w:rPr>
          <w:rFonts w:ascii="Times New Roman" w:hAnsi="Times New Roman"/>
          <w:sz w:val="24"/>
          <w:szCs w:val="24"/>
        </w:rPr>
        <w:t> </w:t>
      </w:r>
      <w:r w:rsidR="00674971">
        <w:rPr>
          <w:rFonts w:ascii="Times New Roman" w:hAnsi="Times New Roman"/>
          <w:sz w:val="24"/>
          <w:szCs w:val="24"/>
        </w:rPr>
        <w:t>klí</w:t>
      </w:r>
      <w:r w:rsidRPr="003F4968">
        <w:rPr>
          <w:rFonts w:ascii="Times New Roman" w:hAnsi="Times New Roman"/>
          <w:sz w:val="24"/>
          <w:szCs w:val="24"/>
        </w:rPr>
        <w:t>ring</w:t>
      </w:r>
    </w:p>
    <w:p w14:paraId="53828914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1A7B2" w14:textId="77777777" w:rsidR="001C5B07" w:rsidRPr="003F4968" w:rsidRDefault="001C5B07" w:rsidP="003F496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Centrálne vyúčtovanie</w:t>
      </w:r>
    </w:p>
    <w:p w14:paraId="731B32ED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D9113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Vyúčtovania medzi určenými poštovými podnikmi môžu v súlade s</w:t>
      </w:r>
      <w:r>
        <w:rPr>
          <w:rFonts w:ascii="Times New Roman" w:hAnsi="Times New Roman"/>
          <w:sz w:val="24"/>
          <w:szCs w:val="24"/>
        </w:rPr>
        <w:t> </w:t>
      </w:r>
      <w:r w:rsidR="001C5B07" w:rsidRPr="003F4968">
        <w:rPr>
          <w:rFonts w:ascii="Times New Roman" w:hAnsi="Times New Roman"/>
          <w:sz w:val="24"/>
          <w:szCs w:val="24"/>
        </w:rPr>
        <w:t>postupmi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stanovenými vo vykonávacom poriadku prechádzať cez centrálu účtovných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pohľadávok a sú realizované zo zberného účtu určených poštových podnikov.</w:t>
      </w:r>
    </w:p>
    <w:p w14:paraId="6D338427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1CEEA" w14:textId="77777777" w:rsidR="001C5B07" w:rsidRPr="003F4968" w:rsidRDefault="001C5B07" w:rsidP="003F496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Dvojstranné vyúčtovanie</w:t>
      </w:r>
    </w:p>
    <w:p w14:paraId="7F4BE5DC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E16B2" w14:textId="77777777" w:rsidR="001C5B07" w:rsidRPr="003F4968" w:rsidRDefault="001C5B07" w:rsidP="003F4968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Vystavenie účtov na základe salda hlavného účtu</w:t>
      </w:r>
    </w:p>
    <w:p w14:paraId="20796230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895C4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Všeobecne platí, že určené poštové podniky, ktoré nie sú členmi centrálneho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zúčtovacieho systému, vystavia účty na základe salda hlavného účtu.</w:t>
      </w:r>
    </w:p>
    <w:p w14:paraId="2356613D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D1D54" w14:textId="77777777" w:rsidR="001C5B07" w:rsidRPr="003F4968" w:rsidRDefault="001C5B07" w:rsidP="003F4968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Spojovací účet</w:t>
      </w:r>
    </w:p>
    <w:p w14:paraId="14BAF3E3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B132B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Ak majú určené poštové podniky poštovú bankovú inštitúciu, môžu si otvoriť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spojovací účet, ktorého prostredníctvom vyrovnávajú svoje vzájomné dlhy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a pohľadávky vyplývajúce zo vzájomnej výmeny poštových platobných služieb.</w:t>
      </w:r>
    </w:p>
    <w:p w14:paraId="068B524F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15394" w14:textId="77777777" w:rsidR="00674971" w:rsidRPr="003F4968" w:rsidRDefault="003F4968" w:rsidP="0067497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>
        <w:rPr>
          <w:rFonts w:ascii="Times New Roman" w:hAnsi="Times New Roman"/>
          <w:sz w:val="24"/>
          <w:szCs w:val="24"/>
        </w:rPr>
        <w:tab/>
      </w:r>
      <w:r w:rsidR="00674971" w:rsidRPr="003F4968">
        <w:rPr>
          <w:rFonts w:ascii="Times New Roman" w:hAnsi="Times New Roman"/>
          <w:sz w:val="24"/>
          <w:szCs w:val="24"/>
        </w:rPr>
        <w:t>Ak vyplácajúci určený poštový podnik nemá poštovú bankovú inštitúciu, spojovací</w:t>
      </w:r>
      <w:r w:rsidR="00674971">
        <w:rPr>
          <w:rFonts w:ascii="Times New Roman" w:hAnsi="Times New Roman"/>
          <w:sz w:val="24"/>
          <w:szCs w:val="24"/>
        </w:rPr>
        <w:t xml:space="preserve"> </w:t>
      </w:r>
      <w:r w:rsidR="00674971" w:rsidRPr="003F4968">
        <w:rPr>
          <w:rFonts w:ascii="Times New Roman" w:hAnsi="Times New Roman"/>
          <w:sz w:val="24"/>
          <w:szCs w:val="24"/>
        </w:rPr>
        <w:t>účet si môže otvoriť v inom peňažnom ústave.</w:t>
      </w:r>
    </w:p>
    <w:p w14:paraId="4450150E" w14:textId="77777777" w:rsidR="00171100" w:rsidRPr="003F4968" w:rsidRDefault="00171100" w:rsidP="0067497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F448E14" w14:textId="77777777" w:rsidR="001C5B07" w:rsidRPr="003F4968" w:rsidRDefault="001C5B07" w:rsidP="003F4968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Mena vzájomného vyúčtovania</w:t>
      </w:r>
    </w:p>
    <w:p w14:paraId="140B86DC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1677D" w14:textId="77777777" w:rsidR="00674971" w:rsidRPr="003F4968" w:rsidRDefault="003F4968" w:rsidP="0067497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ab/>
      </w:r>
      <w:r w:rsidR="00674971" w:rsidRPr="003F4968">
        <w:rPr>
          <w:rFonts w:ascii="Times New Roman" w:hAnsi="Times New Roman"/>
          <w:sz w:val="24"/>
          <w:szCs w:val="24"/>
        </w:rPr>
        <w:t>Vyúčtovanie salda sa vykoná v mene krajiny určenia alebo v tretej mene dohodnutej</w:t>
      </w:r>
      <w:r w:rsidR="00674971">
        <w:rPr>
          <w:rFonts w:ascii="Times New Roman" w:hAnsi="Times New Roman"/>
          <w:sz w:val="24"/>
          <w:szCs w:val="24"/>
        </w:rPr>
        <w:t xml:space="preserve"> </w:t>
      </w:r>
      <w:r w:rsidR="00674971" w:rsidRPr="003F4968">
        <w:rPr>
          <w:rFonts w:ascii="Times New Roman" w:hAnsi="Times New Roman"/>
          <w:sz w:val="24"/>
          <w:szCs w:val="24"/>
        </w:rPr>
        <w:t>medzi určenými poštovými podnikmi.</w:t>
      </w:r>
    </w:p>
    <w:p w14:paraId="7D2BD769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3CF68" w14:textId="6A14040D" w:rsidR="00171100" w:rsidRDefault="00171100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C5279" w14:textId="5033409C" w:rsidR="0005329E" w:rsidRDefault="0005329E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28E5E" w14:textId="2F05E8D4" w:rsidR="0005329E" w:rsidRDefault="0005329E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1DD91" w14:textId="15C6297C" w:rsidR="0005329E" w:rsidRDefault="0005329E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2335D" w14:textId="77777777" w:rsidR="0005329E" w:rsidRDefault="0005329E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890CA" w14:textId="77777777" w:rsidR="003F4968" w:rsidRDefault="003F4968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75E36" w14:textId="77777777" w:rsidR="001C5B07" w:rsidRPr="00674971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4971">
        <w:rPr>
          <w:rFonts w:ascii="Times New Roman" w:hAnsi="Times New Roman"/>
          <w:sz w:val="28"/>
          <w:szCs w:val="28"/>
        </w:rPr>
        <w:t>Časť III</w:t>
      </w:r>
    </w:p>
    <w:p w14:paraId="7F362CBB" w14:textId="77777777" w:rsidR="001C5B07" w:rsidRPr="00674971" w:rsidRDefault="001C5B07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4971">
        <w:rPr>
          <w:rFonts w:ascii="Times New Roman" w:hAnsi="Times New Roman"/>
          <w:sz w:val="28"/>
          <w:szCs w:val="28"/>
        </w:rPr>
        <w:t>Prechodné a záverečné ustanovenia</w:t>
      </w:r>
    </w:p>
    <w:p w14:paraId="5C5F1072" w14:textId="77777777" w:rsidR="00171100" w:rsidRDefault="00171100" w:rsidP="001C5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6D1D6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7626BE" w:rsidRPr="00B6762B">
        <w:rPr>
          <w:rFonts w:ascii="Times New Roman" w:hAnsi="Times New Roman"/>
          <w:sz w:val="24"/>
          <w:szCs w:val="24"/>
        </w:rPr>
        <w:t>7</w:t>
      </w:r>
    </w:p>
    <w:p w14:paraId="0EACD237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Výhrady predložené počas kongresu</w:t>
      </w:r>
    </w:p>
    <w:p w14:paraId="170948CC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A7228" w14:textId="77777777" w:rsidR="001C5B07" w:rsidRPr="003F4968" w:rsidRDefault="001C5B07" w:rsidP="003F496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Každá výhrada, ktorá nie je zlučiteľná s predmetom a cieľom Únie, nie je povolená.</w:t>
      </w:r>
    </w:p>
    <w:p w14:paraId="0F3A3D47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D90FA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Všeobecne platí, že členské krajiny, s ktorých návrhmi sa nestotožňujú iné členské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krajiny, sa snažia, pokiaľ možno, prispôsobiť k názoru väčšiny. Výhrady sa podajú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iba v prípadoch absolútnej nutnosti a musia byť dôkladne posúdené.</w:t>
      </w:r>
    </w:p>
    <w:p w14:paraId="62BFABE6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271AA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Výhrady k článkom tejto Dohody musia byť predložené kongresu vo forme návrhu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napísaného v jednom z rokovacích jazykov Medzinárodného úradu v súlade s</w:t>
      </w:r>
      <w:r>
        <w:rPr>
          <w:rFonts w:ascii="Times New Roman" w:hAnsi="Times New Roman"/>
          <w:sz w:val="24"/>
          <w:szCs w:val="24"/>
        </w:rPr>
        <w:t> </w:t>
      </w:r>
      <w:r w:rsidR="001C5B07" w:rsidRPr="003F4968">
        <w:rPr>
          <w:rFonts w:ascii="Times New Roman" w:hAnsi="Times New Roman"/>
          <w:sz w:val="24"/>
          <w:szCs w:val="24"/>
        </w:rPr>
        <w:t>príslušným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ustanovením Rokovacieho poriadku kongresov.</w:t>
      </w:r>
    </w:p>
    <w:p w14:paraId="203F822B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16564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Na to, aby sa akákoľvek výhrada predložená kongresu stala platnou, musí byť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schválená väčšinou, aká sa žiada v každom prípade pri zmene článku, ktorého sa výhrada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týka.</w:t>
      </w:r>
    </w:p>
    <w:p w14:paraId="7C4B88E3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F6B51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Výhrada sa uplatňuje v zásade na základe reciprocity medzi členskou krajinou,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ktorá podala výhradu, a ostatnými členskými krajinami.</w:t>
      </w:r>
    </w:p>
    <w:p w14:paraId="4854F032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F8C0C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Výhrady k tejto Dohode sú na základe návrhov schválených kongresom vložené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do záverečného protokolu.</w:t>
      </w:r>
    </w:p>
    <w:p w14:paraId="06FC990E" w14:textId="77777777" w:rsidR="00171100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868C2" w14:textId="77777777" w:rsidR="003F4968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79692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CA0AAA" w:rsidRPr="00B6762B">
        <w:rPr>
          <w:rFonts w:ascii="Times New Roman" w:hAnsi="Times New Roman"/>
          <w:sz w:val="24"/>
          <w:szCs w:val="24"/>
        </w:rPr>
        <w:t>8</w:t>
      </w:r>
    </w:p>
    <w:p w14:paraId="60C82C70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Záverečné ustanovenia</w:t>
      </w:r>
    </w:p>
    <w:p w14:paraId="7A5DB6E0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DA8AE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Vo všetkom, čo nie je výslovne upravené touto Dohodou, sa obdobne použije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v prípade potreby Dohovor.</w:t>
      </w:r>
    </w:p>
    <w:p w14:paraId="707D1E68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47E16" w14:textId="77777777" w:rsidR="001C5B07" w:rsidRPr="003F4968" w:rsidRDefault="001C5B07" w:rsidP="003F496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Na túto Dohodu sa nevzťahuje článok 4 Ústavy.</w:t>
      </w:r>
    </w:p>
    <w:p w14:paraId="4665C0AC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D668B" w14:textId="77777777" w:rsidR="001C5B07" w:rsidRPr="003F4968" w:rsidRDefault="001C5B07" w:rsidP="003F496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Podmienky schvaľovania návrhov k tejto Dohode a jej vykonávaciemu poriadku:</w:t>
      </w:r>
    </w:p>
    <w:p w14:paraId="5973B717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3C9F7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Návrhy k tejto Dohode predložené kongresu nadobudnú platnosť, ak sú schválené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väčšinou zúčastnených a hlasujúcich členských krajín, ktoré sú stranami tejto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Dohody a majú právo hlasovať. V čase hlasovania musí byť prítomná aspoň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polovica týchto členských krajín zastúpených na kongrese s právom hlasovať.</w:t>
      </w:r>
    </w:p>
    <w:p w14:paraId="0EA7F60E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72B16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Návrhy vzťahujúce sa na vykonávací poriadok tejto Dohody nadobudnú platnosť,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ak sú schválené väčšinou prítomných a hlasujúcich členov Rady pre poštovú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prevádzku, ktorí podpísali túto Dohodu, alebo k nej pristúpili a majú právo hlasovať.</w:t>
      </w:r>
    </w:p>
    <w:p w14:paraId="2E5CC715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E2D2C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Na to, aby návrhy predložené v období medzi dvoma kongresmi k tejto Dohode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nadobudli platnosť, musia získať:</w:t>
      </w:r>
    </w:p>
    <w:p w14:paraId="2A27C1D5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3E1D8" w14:textId="77777777" w:rsidR="001C5B07" w:rsidRPr="003F4968" w:rsidRDefault="003F4968" w:rsidP="003F496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dve tretiny hlasov za predpokladu, že aspoň polovica členských krajín,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ktoré sú stranami tejto Dohody a majú právo hlasovať, sa zúčastnila hlasovania,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ak ide o doplnenie nových ustanovení;</w:t>
      </w:r>
    </w:p>
    <w:p w14:paraId="113BF0AA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C7164" w14:textId="77777777" w:rsidR="001C5B07" w:rsidRPr="003F4968" w:rsidRDefault="003F4968" w:rsidP="0056693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väčšinu hlasov za predpokladu, že aspoň polovica členských krajín,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ktoré sú stranami tejto Dohody a majú právo hlasovať, sa zúčastnila hlasovania,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ak ide o zmeny v ustanoveniach tejto Dohody;</w:t>
      </w:r>
    </w:p>
    <w:p w14:paraId="7DE6D5AD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05193" w14:textId="77777777" w:rsidR="001C5B07" w:rsidRPr="003F4968" w:rsidRDefault="001C5B07" w:rsidP="00566938">
      <w:pPr>
        <w:pStyle w:val="Odsekzoznamu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väčšinu hlasov, ak ide o výklad ustanovení tejto Dohody.</w:t>
      </w:r>
    </w:p>
    <w:p w14:paraId="70663477" w14:textId="77777777" w:rsidR="00171100" w:rsidRPr="003F4968" w:rsidRDefault="00171100" w:rsidP="003F4968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BF79EB0" w14:textId="77777777" w:rsidR="001C5B07" w:rsidRPr="003F4968" w:rsidRDefault="00566938" w:rsidP="0056693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ab/>
      </w:r>
      <w:r w:rsidR="001C5B07" w:rsidRPr="003F4968">
        <w:rPr>
          <w:rFonts w:ascii="Times New Roman" w:hAnsi="Times New Roman"/>
          <w:sz w:val="24"/>
          <w:szCs w:val="24"/>
        </w:rPr>
        <w:t>Napriek ustanoveniu odseku 3.3.1 má každá členská krajina, ktorej vnútroštátne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právne predpisy sú zatiaľ nezlučiteľné s navrhovanou zmenou, možnosť uplatniť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písomné vyhlásenie generálnemu riaditeľovi Medzinárodného úradu, v</w:t>
      </w:r>
      <w:r>
        <w:rPr>
          <w:rFonts w:ascii="Times New Roman" w:hAnsi="Times New Roman"/>
          <w:sz w:val="24"/>
          <w:szCs w:val="24"/>
        </w:rPr>
        <w:t> </w:t>
      </w:r>
      <w:r w:rsidR="001C5B07" w:rsidRPr="003F4968">
        <w:rPr>
          <w:rFonts w:ascii="Times New Roman" w:hAnsi="Times New Roman"/>
          <w:sz w:val="24"/>
          <w:szCs w:val="24"/>
        </w:rPr>
        <w:t>ktorom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uvedie, že nemôže túto zmenu akceptovať, a to v lehote 90 dní odo dňa úradného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1C5B07" w:rsidRPr="003F4968">
        <w:rPr>
          <w:rFonts w:ascii="Times New Roman" w:hAnsi="Times New Roman"/>
          <w:sz w:val="24"/>
          <w:szCs w:val="24"/>
        </w:rPr>
        <w:t>oznámenia tejto zmeny.</w:t>
      </w:r>
    </w:p>
    <w:p w14:paraId="058F7752" w14:textId="77777777" w:rsidR="00171100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12CCC" w14:textId="77777777" w:rsidR="0034523A" w:rsidRPr="003F4968" w:rsidRDefault="0034523A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08E2A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 xml:space="preserve">Článok </w:t>
      </w:r>
      <w:r w:rsidRPr="00B6762B">
        <w:rPr>
          <w:rFonts w:ascii="Times New Roman" w:hAnsi="Times New Roman"/>
          <w:sz w:val="24"/>
          <w:szCs w:val="24"/>
        </w:rPr>
        <w:t>2</w:t>
      </w:r>
      <w:r w:rsidR="002472A4" w:rsidRPr="00B6762B">
        <w:rPr>
          <w:rFonts w:ascii="Times New Roman" w:hAnsi="Times New Roman"/>
          <w:sz w:val="24"/>
          <w:szCs w:val="24"/>
        </w:rPr>
        <w:t>9</w:t>
      </w:r>
    </w:p>
    <w:p w14:paraId="36DAA512" w14:textId="77777777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Nadobudnutie platnosti a trvanie Dohody o poštových platobných službách</w:t>
      </w:r>
    </w:p>
    <w:p w14:paraId="7CFB65C6" w14:textId="77777777" w:rsidR="00171100" w:rsidRPr="003F4968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C4CA6" w14:textId="77777777" w:rsidR="00171100" w:rsidRPr="0067783C" w:rsidRDefault="001C5B07" w:rsidP="00B6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6E">
        <w:rPr>
          <w:rFonts w:ascii="Times New Roman" w:hAnsi="Times New Roman"/>
          <w:sz w:val="24"/>
          <w:szCs w:val="24"/>
        </w:rPr>
        <w:t>Táto Dohoda nadobudne platnosť 1. j</w:t>
      </w:r>
      <w:r w:rsidR="002472A4" w:rsidRPr="00A7636E">
        <w:rPr>
          <w:rFonts w:ascii="Times New Roman" w:hAnsi="Times New Roman"/>
          <w:sz w:val="24"/>
          <w:szCs w:val="24"/>
        </w:rPr>
        <w:t>úla</w:t>
      </w:r>
      <w:r w:rsidRPr="00A7636E">
        <w:rPr>
          <w:rFonts w:ascii="Times New Roman" w:hAnsi="Times New Roman"/>
          <w:sz w:val="24"/>
          <w:szCs w:val="24"/>
        </w:rPr>
        <w:t xml:space="preserve"> </w:t>
      </w:r>
      <w:r w:rsidR="00171100" w:rsidRPr="00A7636E">
        <w:rPr>
          <w:rFonts w:ascii="Times New Roman" w:hAnsi="Times New Roman"/>
          <w:sz w:val="24"/>
          <w:szCs w:val="24"/>
        </w:rPr>
        <w:t>20</w:t>
      </w:r>
      <w:r w:rsidR="006263C5" w:rsidRPr="00A7636E">
        <w:rPr>
          <w:rFonts w:ascii="Times New Roman" w:hAnsi="Times New Roman"/>
          <w:sz w:val="24"/>
          <w:szCs w:val="24"/>
        </w:rPr>
        <w:t>22</w:t>
      </w:r>
      <w:r w:rsidR="002472A4" w:rsidRPr="00A7636E">
        <w:rPr>
          <w:rFonts w:ascii="Times New Roman" w:hAnsi="Times New Roman"/>
          <w:sz w:val="24"/>
          <w:szCs w:val="24"/>
        </w:rPr>
        <w:t xml:space="preserve"> </w:t>
      </w:r>
      <w:r w:rsidR="006263C5" w:rsidRPr="00A7636E">
        <w:rPr>
          <w:rFonts w:ascii="Times New Roman" w:hAnsi="Times New Roman"/>
          <w:sz w:val="24"/>
          <w:szCs w:val="24"/>
        </w:rPr>
        <w:t xml:space="preserve">a zostane v platnosti </w:t>
      </w:r>
      <w:r w:rsidR="002472A4" w:rsidRPr="00A7636E">
        <w:rPr>
          <w:rFonts w:ascii="Times New Roman" w:hAnsi="Times New Roman"/>
          <w:sz w:val="24"/>
          <w:szCs w:val="24"/>
        </w:rPr>
        <w:t>na dobu neurčitú.</w:t>
      </w:r>
    </w:p>
    <w:p w14:paraId="62954F8C" w14:textId="77777777" w:rsidR="00566938" w:rsidRDefault="0056693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9A67F" w14:textId="77777777" w:rsidR="0067783C" w:rsidRPr="003F4968" w:rsidRDefault="0067783C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51A8D" w14:textId="47291890" w:rsidR="001C5B07" w:rsidRPr="003F4968" w:rsidRDefault="001C5B07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68">
        <w:rPr>
          <w:rFonts w:ascii="Times New Roman" w:hAnsi="Times New Roman"/>
          <w:sz w:val="24"/>
          <w:szCs w:val="24"/>
        </w:rPr>
        <w:t>Na dôkaz toho splnomocnenci vlád zmluvných krajín podpísali túto Dohodu v</w:t>
      </w:r>
      <w:r w:rsidR="00566938">
        <w:rPr>
          <w:rFonts w:ascii="Times New Roman" w:hAnsi="Times New Roman"/>
          <w:sz w:val="24"/>
          <w:szCs w:val="24"/>
        </w:rPr>
        <w:t> </w:t>
      </w:r>
      <w:r w:rsidRPr="003F4968">
        <w:rPr>
          <w:rFonts w:ascii="Times New Roman" w:hAnsi="Times New Roman"/>
          <w:sz w:val="24"/>
          <w:szCs w:val="24"/>
        </w:rPr>
        <w:t>jednom</w:t>
      </w:r>
      <w:r w:rsidR="00566938">
        <w:rPr>
          <w:rFonts w:ascii="Times New Roman" w:hAnsi="Times New Roman"/>
          <w:sz w:val="24"/>
          <w:szCs w:val="24"/>
        </w:rPr>
        <w:t xml:space="preserve"> </w:t>
      </w:r>
      <w:r w:rsidRPr="003F4968">
        <w:rPr>
          <w:rFonts w:ascii="Times New Roman" w:hAnsi="Times New Roman"/>
          <w:sz w:val="24"/>
          <w:szCs w:val="24"/>
        </w:rPr>
        <w:t>vyhotovení, ktoré je uložené u generálneho riaditeľa Medzinárodného úradu. Medzinárodný</w:t>
      </w:r>
      <w:r w:rsidR="00566938">
        <w:rPr>
          <w:rFonts w:ascii="Times New Roman" w:hAnsi="Times New Roman"/>
          <w:sz w:val="24"/>
          <w:szCs w:val="24"/>
        </w:rPr>
        <w:t xml:space="preserve"> </w:t>
      </w:r>
      <w:r w:rsidRPr="003F4968">
        <w:rPr>
          <w:rFonts w:ascii="Times New Roman" w:hAnsi="Times New Roman"/>
          <w:sz w:val="24"/>
          <w:szCs w:val="24"/>
        </w:rPr>
        <w:t xml:space="preserve">úrad </w:t>
      </w:r>
      <w:r w:rsidR="00514E27">
        <w:rPr>
          <w:rFonts w:ascii="Times New Roman" w:hAnsi="Times New Roman"/>
          <w:sz w:val="24"/>
          <w:szCs w:val="24"/>
        </w:rPr>
        <w:t>Únie</w:t>
      </w:r>
      <w:r w:rsidR="00C1227B">
        <w:rPr>
          <w:rFonts w:ascii="Times New Roman" w:hAnsi="Times New Roman"/>
          <w:sz w:val="24"/>
          <w:szCs w:val="24"/>
        </w:rPr>
        <w:t xml:space="preserve"> </w:t>
      </w:r>
      <w:r w:rsidRPr="003F4968">
        <w:rPr>
          <w:rFonts w:ascii="Times New Roman" w:hAnsi="Times New Roman"/>
          <w:sz w:val="24"/>
          <w:szCs w:val="24"/>
        </w:rPr>
        <w:t xml:space="preserve">odovzdá </w:t>
      </w:r>
      <w:r w:rsidRPr="00A7636E">
        <w:rPr>
          <w:rFonts w:ascii="Times New Roman" w:hAnsi="Times New Roman"/>
          <w:sz w:val="24"/>
          <w:szCs w:val="24"/>
        </w:rPr>
        <w:t xml:space="preserve">každej </w:t>
      </w:r>
      <w:r w:rsidR="007D4494" w:rsidRPr="00A7636E">
        <w:rPr>
          <w:rFonts w:ascii="Times New Roman" w:hAnsi="Times New Roman"/>
          <w:sz w:val="24"/>
          <w:szCs w:val="24"/>
        </w:rPr>
        <w:t>členskej krajine</w:t>
      </w:r>
      <w:r w:rsidRPr="00A7636E">
        <w:rPr>
          <w:rFonts w:ascii="Times New Roman" w:hAnsi="Times New Roman"/>
          <w:sz w:val="24"/>
          <w:szCs w:val="24"/>
        </w:rPr>
        <w:t xml:space="preserve"> jednu</w:t>
      </w:r>
      <w:r w:rsidRPr="003F4968">
        <w:rPr>
          <w:rFonts w:ascii="Times New Roman" w:hAnsi="Times New Roman"/>
          <w:sz w:val="24"/>
          <w:szCs w:val="24"/>
        </w:rPr>
        <w:t xml:space="preserve"> jej kópiu.</w:t>
      </w:r>
    </w:p>
    <w:p w14:paraId="08A8407C" w14:textId="77777777" w:rsidR="00171100" w:rsidRDefault="00171100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E7D6F" w14:textId="77777777" w:rsidR="00566938" w:rsidRDefault="0056693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E17E" w14:textId="77777777" w:rsidR="00566938" w:rsidRDefault="0056693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D7445" w14:textId="77777777" w:rsidR="00566938" w:rsidRPr="0067783C" w:rsidRDefault="00566938" w:rsidP="003F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23835" w14:textId="77777777" w:rsidR="00EC44E2" w:rsidRPr="0067783C" w:rsidRDefault="001C5B07" w:rsidP="003F4968">
      <w:pPr>
        <w:jc w:val="both"/>
        <w:rPr>
          <w:rFonts w:ascii="Times New Roman" w:hAnsi="Times New Roman"/>
          <w:sz w:val="24"/>
          <w:szCs w:val="24"/>
        </w:rPr>
      </w:pPr>
      <w:r w:rsidRPr="0067783C">
        <w:rPr>
          <w:rFonts w:ascii="Times New Roman" w:hAnsi="Times New Roman"/>
          <w:sz w:val="24"/>
          <w:szCs w:val="24"/>
        </w:rPr>
        <w:t>V</w:t>
      </w:r>
      <w:r w:rsidR="0024175E" w:rsidRPr="0067783C">
        <w:rPr>
          <w:rFonts w:ascii="Times New Roman" w:hAnsi="Times New Roman"/>
          <w:sz w:val="24"/>
          <w:szCs w:val="24"/>
        </w:rPr>
        <w:t> </w:t>
      </w:r>
      <w:r w:rsidR="006263C5" w:rsidRPr="0067783C">
        <w:rPr>
          <w:rFonts w:ascii="Times New Roman" w:hAnsi="Times New Roman"/>
          <w:sz w:val="24"/>
          <w:szCs w:val="24"/>
        </w:rPr>
        <w:t>Abidžane</w:t>
      </w:r>
      <w:r w:rsidR="0024175E" w:rsidRPr="0067783C">
        <w:rPr>
          <w:rFonts w:ascii="Times New Roman" w:hAnsi="Times New Roman"/>
          <w:sz w:val="24"/>
          <w:szCs w:val="24"/>
        </w:rPr>
        <w:t xml:space="preserve"> </w:t>
      </w:r>
      <w:r w:rsidR="006263C5" w:rsidRPr="0067783C">
        <w:rPr>
          <w:rFonts w:ascii="Times New Roman" w:hAnsi="Times New Roman"/>
          <w:sz w:val="24"/>
          <w:szCs w:val="24"/>
        </w:rPr>
        <w:t>26. augusta</w:t>
      </w:r>
      <w:r w:rsidR="0024175E" w:rsidRPr="0067783C">
        <w:rPr>
          <w:rFonts w:ascii="Times New Roman" w:hAnsi="Times New Roman"/>
          <w:sz w:val="24"/>
          <w:szCs w:val="24"/>
        </w:rPr>
        <w:t xml:space="preserve"> 20</w:t>
      </w:r>
      <w:r w:rsidR="006263C5" w:rsidRPr="0067783C">
        <w:rPr>
          <w:rFonts w:ascii="Times New Roman" w:hAnsi="Times New Roman"/>
          <w:sz w:val="24"/>
          <w:szCs w:val="24"/>
        </w:rPr>
        <w:t>21</w:t>
      </w:r>
    </w:p>
    <w:p w14:paraId="7C932B7B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4F812E8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BFA26A0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6A88185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97DAA66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64FEF826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482B5A1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57EA393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6562030" w14:textId="77777777" w:rsidR="00894D8C" w:rsidRDefault="00894D8C" w:rsidP="003F496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52E93DD" w14:textId="77777777" w:rsidR="00894D8C" w:rsidRDefault="00894D8C" w:rsidP="00894D8C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t>Záverečný protokol Dohody o poštových platobných službách</w:t>
      </w:r>
    </w:p>
    <w:p w14:paraId="06EB5E4E" w14:textId="77777777" w:rsidR="00894D8C" w:rsidRDefault="00894D8C" w:rsidP="00894D8C">
      <w:pPr>
        <w:pStyle w:val="PredformtovanHTML"/>
        <w:rPr>
          <w:sz w:val="32"/>
          <w:szCs w:val="32"/>
        </w:rPr>
      </w:pPr>
    </w:p>
    <w:p w14:paraId="0E8D81B9" w14:textId="3E0825A8" w:rsidR="00894D8C" w:rsidRPr="00C30064" w:rsidRDefault="00894D8C" w:rsidP="00894D8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sk-SK"/>
        </w:rPr>
      </w:pPr>
      <w:r w:rsidRPr="00C30064">
        <w:rPr>
          <w:rFonts w:ascii="Times New Roman" w:hAnsi="Times New Roman"/>
          <w:snapToGrid w:val="0"/>
          <w:sz w:val="24"/>
          <w:szCs w:val="20"/>
          <w:lang w:eastAsia="sk-SK"/>
        </w:rPr>
        <w:t xml:space="preserve">Pristupujúc k podpisu Dohody o poštových platobných službách uzavretej dnes, sa podpísaní splnomocnenci </w:t>
      </w:r>
      <w:r w:rsidR="00514E27">
        <w:rPr>
          <w:rFonts w:ascii="Times New Roman" w:hAnsi="Times New Roman"/>
          <w:snapToGrid w:val="0"/>
          <w:sz w:val="24"/>
          <w:szCs w:val="20"/>
          <w:lang w:eastAsia="sk-SK"/>
        </w:rPr>
        <w:t xml:space="preserve">vlád členských krajín </w:t>
      </w:r>
      <w:r w:rsidRPr="00C30064">
        <w:rPr>
          <w:rFonts w:ascii="Times New Roman" w:hAnsi="Times New Roman"/>
          <w:snapToGrid w:val="0"/>
          <w:sz w:val="24"/>
          <w:szCs w:val="20"/>
          <w:lang w:eastAsia="sk-SK"/>
        </w:rPr>
        <w:t>dohodli na tomto:</w:t>
      </w:r>
    </w:p>
    <w:p w14:paraId="65B65033" w14:textId="77777777" w:rsidR="00894D8C" w:rsidRPr="00C30064" w:rsidRDefault="00894D8C" w:rsidP="00894D8C">
      <w:pPr>
        <w:pStyle w:val="Default"/>
        <w:tabs>
          <w:tab w:val="left" w:pos="708"/>
        </w:tabs>
      </w:pPr>
    </w:p>
    <w:p w14:paraId="1E2FA4FF" w14:textId="77777777" w:rsidR="00894D8C" w:rsidRPr="00C30064" w:rsidRDefault="00894D8C" w:rsidP="00894D8C">
      <w:pPr>
        <w:pStyle w:val="Default"/>
        <w:tabs>
          <w:tab w:val="left" w:pos="708"/>
        </w:tabs>
      </w:pPr>
    </w:p>
    <w:p w14:paraId="24D996C4" w14:textId="77777777" w:rsidR="00894D8C" w:rsidRPr="00A7636E" w:rsidRDefault="00894D8C" w:rsidP="00894D8C">
      <w:pPr>
        <w:pStyle w:val="Default"/>
        <w:tabs>
          <w:tab w:val="left" w:pos="708"/>
        </w:tabs>
      </w:pPr>
      <w:r w:rsidRPr="00A7636E">
        <w:t>Článok I</w:t>
      </w:r>
    </w:p>
    <w:p w14:paraId="37D510AC" w14:textId="2011C48D" w:rsidR="004B7A69" w:rsidRPr="00A7636E" w:rsidRDefault="001D3CE0" w:rsidP="00894D8C">
      <w:pPr>
        <w:pStyle w:val="Default"/>
        <w:tabs>
          <w:tab w:val="left" w:pos="708"/>
        </w:tabs>
        <w:rPr>
          <w:color w:val="auto"/>
        </w:rPr>
      </w:pPr>
      <w:r w:rsidRPr="00A7636E">
        <w:rPr>
          <w:color w:val="auto"/>
        </w:rPr>
        <w:t>Rozsah Dohody</w:t>
      </w:r>
    </w:p>
    <w:p w14:paraId="64AE161C" w14:textId="77777777" w:rsidR="001D3CE0" w:rsidRPr="00A7636E" w:rsidRDefault="001D3CE0" w:rsidP="00894D8C">
      <w:pPr>
        <w:pStyle w:val="Default"/>
        <w:tabs>
          <w:tab w:val="left" w:pos="708"/>
        </w:tabs>
        <w:rPr>
          <w:color w:val="auto"/>
        </w:rPr>
      </w:pPr>
    </w:p>
    <w:p w14:paraId="03ED6CE1" w14:textId="57F4A378" w:rsidR="004B7A69" w:rsidRPr="00A7636E" w:rsidRDefault="004B7A69" w:rsidP="00535237">
      <w:pPr>
        <w:widowControl w:val="0"/>
        <w:tabs>
          <w:tab w:val="left" w:pos="557"/>
        </w:tabs>
        <w:spacing w:after="0" w:line="200" w:lineRule="exact"/>
        <w:jc w:val="both"/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</w:pPr>
      <w:r w:rsidRPr="00A7636E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>Bez toho, aby bol dotknutý článok 1, Vietnam si vyhradzuje právo poskytovať</w:t>
      </w:r>
      <w:r w:rsidR="00535237" w:rsidRPr="00A7636E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 na svojom území</w:t>
      </w:r>
      <w:r w:rsidRPr="00A7636E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 xml:space="preserve"> službu poštových poukazov na dobierku</w:t>
      </w:r>
      <w:r w:rsidR="00535237" w:rsidRPr="00A7636E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>.</w:t>
      </w:r>
    </w:p>
    <w:p w14:paraId="2F59EC84" w14:textId="77777777" w:rsidR="00025D93" w:rsidRPr="00025D93" w:rsidRDefault="00025D93" w:rsidP="00535237">
      <w:pPr>
        <w:widowControl w:val="0"/>
        <w:tabs>
          <w:tab w:val="left" w:pos="557"/>
        </w:tabs>
        <w:spacing w:after="0" w:line="200" w:lineRule="exact"/>
        <w:jc w:val="both"/>
        <w:rPr>
          <w:rStyle w:val="MSGENFONTSTYLENAMETEMPLATEROLEMSGENFONTSTYLENAMEBYROLETEXT20"/>
          <w:rFonts w:ascii="Times New Roman" w:hAnsi="Times New Roman" w:cs="Times New Roman"/>
          <w:sz w:val="24"/>
          <w:szCs w:val="24"/>
          <w:highlight w:val="yellow"/>
        </w:rPr>
      </w:pPr>
    </w:p>
    <w:p w14:paraId="4676B7C6" w14:textId="5F3006F6" w:rsidR="00AF71AC" w:rsidRDefault="00AF71AC" w:rsidP="00535237">
      <w:pPr>
        <w:widowControl w:val="0"/>
        <w:tabs>
          <w:tab w:val="left" w:pos="557"/>
        </w:tabs>
        <w:spacing w:after="0" w:line="200" w:lineRule="exact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1FA402F1" w14:textId="34650031" w:rsidR="001D3CE0" w:rsidRPr="00A7636E" w:rsidRDefault="001D3CE0" w:rsidP="001D3CE0">
      <w:pPr>
        <w:pStyle w:val="Default"/>
        <w:tabs>
          <w:tab w:val="left" w:pos="708"/>
        </w:tabs>
      </w:pPr>
      <w:r w:rsidRPr="00A7636E">
        <w:t>Článok II</w:t>
      </w:r>
    </w:p>
    <w:p w14:paraId="7211AB78" w14:textId="77777777" w:rsidR="001D3CE0" w:rsidRPr="00A7636E" w:rsidRDefault="001D3CE0" w:rsidP="001D3CE0">
      <w:pPr>
        <w:pStyle w:val="Default"/>
        <w:tabs>
          <w:tab w:val="left" w:pos="708"/>
        </w:tabs>
        <w:rPr>
          <w:color w:val="auto"/>
        </w:rPr>
      </w:pPr>
      <w:r w:rsidRPr="00A7636E">
        <w:rPr>
          <w:color w:val="auto"/>
        </w:rPr>
        <w:t>Prevádzková pôsobnosť</w:t>
      </w:r>
    </w:p>
    <w:p w14:paraId="2AEC0538" w14:textId="77777777" w:rsidR="001D3CE0" w:rsidRPr="0005329E" w:rsidRDefault="001D3CE0" w:rsidP="001D3CE0">
      <w:pPr>
        <w:pStyle w:val="Default"/>
        <w:tabs>
          <w:tab w:val="left" w:pos="708"/>
        </w:tabs>
        <w:jc w:val="both"/>
        <w:rPr>
          <w:color w:val="auto"/>
        </w:rPr>
      </w:pPr>
    </w:p>
    <w:p w14:paraId="3B90FB1A" w14:textId="3079C020" w:rsidR="001D3CE0" w:rsidRPr="00A7636E" w:rsidRDefault="001D3CE0" w:rsidP="001D3CE0">
      <w:pPr>
        <w:pStyle w:val="Default"/>
        <w:tabs>
          <w:tab w:val="left" w:pos="708"/>
        </w:tabs>
        <w:jc w:val="both"/>
        <w:rPr>
          <w:color w:val="auto"/>
        </w:rPr>
      </w:pPr>
      <w:r w:rsidRPr="00A7636E">
        <w:rPr>
          <w:color w:val="auto"/>
        </w:rPr>
        <w:t>1.</w:t>
      </w:r>
      <w:r w:rsidRPr="00A7636E">
        <w:rPr>
          <w:color w:val="auto"/>
        </w:rPr>
        <w:tab/>
        <w:t xml:space="preserve"> Pokiaľ ide o Francúzsko, a vzhľadom na článok 6 ods. 4 a uplatňovanie článkov 3 a 4 Dohody o poštových platobných službách, každý francúzsky určený poštový podnik môže začať poštové platobné služby len s poštovými podnikmi členských krajín, ktoré sú signatármi Dohody.  </w:t>
      </w:r>
    </w:p>
    <w:p w14:paraId="43FDF268" w14:textId="77777777" w:rsidR="001D3CE0" w:rsidRPr="00A7636E" w:rsidRDefault="001D3CE0" w:rsidP="001D3CE0">
      <w:pPr>
        <w:pStyle w:val="Default"/>
        <w:tabs>
          <w:tab w:val="left" w:pos="708"/>
        </w:tabs>
        <w:jc w:val="both"/>
        <w:rPr>
          <w:color w:val="auto"/>
        </w:rPr>
      </w:pPr>
    </w:p>
    <w:p w14:paraId="00495115" w14:textId="77777777" w:rsidR="001D3CE0" w:rsidRPr="00A7636E" w:rsidRDefault="001D3CE0" w:rsidP="001D3CE0">
      <w:pPr>
        <w:pStyle w:val="Default"/>
        <w:tabs>
          <w:tab w:val="left" w:pos="708"/>
        </w:tabs>
        <w:jc w:val="both"/>
        <w:rPr>
          <w:color w:val="auto"/>
        </w:rPr>
      </w:pPr>
      <w:r w:rsidRPr="00A7636E">
        <w:rPr>
          <w:color w:val="auto"/>
        </w:rPr>
        <w:t>2.</w:t>
      </w:r>
      <w:r w:rsidRPr="00A7636E">
        <w:rPr>
          <w:color w:val="auto"/>
        </w:rPr>
        <w:tab/>
        <w:t>V prípade, keď jeden z týchto poštových podnikov nie je určený poštový podnik, môže vyplácať len poukazy prijaté od francúzskeho určeného poštového podniku.  Na uzavretie dohody o výmene s francúzskym určeným poštovým podnikom, musí poštový podnik vopred poskytnúť kópiu vyhlásenia o jeho účasti na výlučnom vykonávaní poukazov poštovej platobnej služby vykonaného u príslušných orgánov dotknutej členskej krajiny, aby ho tento mohol, podľa uváženia, doložiť k povoleniu.</w:t>
      </w:r>
    </w:p>
    <w:p w14:paraId="17B8492E" w14:textId="77777777" w:rsidR="001D3CE0" w:rsidRPr="00A7636E" w:rsidRDefault="001D3CE0" w:rsidP="001D3CE0">
      <w:pPr>
        <w:pStyle w:val="Default"/>
        <w:tabs>
          <w:tab w:val="left" w:pos="708"/>
        </w:tabs>
        <w:jc w:val="both"/>
        <w:rPr>
          <w:color w:val="auto"/>
        </w:rPr>
      </w:pPr>
    </w:p>
    <w:p w14:paraId="13DC262F" w14:textId="77777777" w:rsidR="001D3CE0" w:rsidRPr="00A7636E" w:rsidRDefault="001D3CE0" w:rsidP="001D3CE0">
      <w:pPr>
        <w:pStyle w:val="Default"/>
        <w:tabs>
          <w:tab w:val="left" w:pos="708"/>
        </w:tabs>
        <w:jc w:val="both"/>
        <w:rPr>
          <w:color w:val="auto"/>
        </w:rPr>
      </w:pPr>
      <w:r w:rsidRPr="00A7636E">
        <w:rPr>
          <w:color w:val="auto"/>
        </w:rPr>
        <w:t>3.</w:t>
      </w:r>
      <w:r w:rsidRPr="00A7636E">
        <w:rPr>
          <w:color w:val="auto"/>
        </w:rPr>
        <w:tab/>
        <w:t xml:space="preserve">Tie isté ustanovenia sa uplatňujú recipročne na štátnom území Francúzska voči akémukoľvek poštovému podniku vo Francúzsku, ktorý chce vstúpiť do partnerstva výlučne s určenými poštovými podnikmi z iných členských krajín, ktoré sú signatármi Dohody o poštových platobných službách.  </w:t>
      </w:r>
    </w:p>
    <w:p w14:paraId="7FB18AF4" w14:textId="77777777" w:rsidR="001D3CE0" w:rsidRDefault="001D3CE0" w:rsidP="001D3CE0">
      <w:pPr>
        <w:pStyle w:val="Default"/>
        <w:tabs>
          <w:tab w:val="left" w:pos="708"/>
        </w:tabs>
        <w:ind w:left="825"/>
        <w:jc w:val="both"/>
        <w:rPr>
          <w:color w:val="auto"/>
          <w:u w:val="single"/>
        </w:rPr>
      </w:pPr>
    </w:p>
    <w:p w14:paraId="592CB9A4" w14:textId="77777777" w:rsidR="001D3CE0" w:rsidRDefault="001D3CE0" w:rsidP="001D3CE0">
      <w:pPr>
        <w:pStyle w:val="Default"/>
        <w:tabs>
          <w:tab w:val="left" w:pos="708"/>
        </w:tabs>
        <w:ind w:left="825"/>
        <w:jc w:val="both"/>
        <w:rPr>
          <w:color w:val="auto"/>
          <w:u w:val="single"/>
        </w:rPr>
      </w:pPr>
    </w:p>
    <w:p w14:paraId="23DAB680" w14:textId="77B9CBEB" w:rsidR="001D3CE0" w:rsidRDefault="001D3CE0" w:rsidP="001D3C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0"/>
          <w:lang w:eastAsia="cs-CZ"/>
        </w:rPr>
        <w:t>Na dôkaz toho nižšie uvedení splnomocnenci vlád členských krajín vyhotovili</w:t>
      </w:r>
      <w:bookmarkStart w:id="0" w:name="_GoBack"/>
      <w:bookmarkEnd w:id="0"/>
      <w:r>
        <w:rPr>
          <w:rFonts w:ascii="Times New Roman" w:hAnsi="Times New Roman"/>
          <w:sz w:val="24"/>
          <w:szCs w:val="20"/>
          <w:lang w:eastAsia="cs-CZ"/>
        </w:rPr>
        <w:t xml:space="preserve"> tento Protokol, ktorý bude mať rovnakú platnosť a hodnotu, ako keby boli jeho ustanovenia v texte Dohody, a podpísali jedno jeho vyhotovenie, ktoré je uložené u generálneho riaditeľa Medzinárodného úradu. Medzinárodný úrad Únie odovzdá každej členskej krajine jednu jeho kópiu.</w:t>
      </w:r>
    </w:p>
    <w:p w14:paraId="189811E3" w14:textId="77777777" w:rsidR="001D3CE0" w:rsidRDefault="001D3CE0" w:rsidP="001D3CE0">
      <w:pPr>
        <w:pStyle w:val="Default"/>
        <w:tabs>
          <w:tab w:val="left" w:pos="708"/>
        </w:tabs>
        <w:jc w:val="both"/>
        <w:rPr>
          <w:color w:val="auto"/>
        </w:rPr>
      </w:pPr>
    </w:p>
    <w:p w14:paraId="06666C60" w14:textId="77777777" w:rsidR="00025D93" w:rsidRPr="00025D93" w:rsidRDefault="00025D93" w:rsidP="00535237">
      <w:pPr>
        <w:widowControl w:val="0"/>
        <w:tabs>
          <w:tab w:val="left" w:pos="557"/>
        </w:tabs>
        <w:spacing w:after="0" w:line="200" w:lineRule="exact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5374FE12" w14:textId="77777777" w:rsidR="004B7A69" w:rsidRPr="00A7636E" w:rsidRDefault="004B7A69" w:rsidP="004B7A69">
      <w:pPr>
        <w:pStyle w:val="Default"/>
        <w:tabs>
          <w:tab w:val="left" w:pos="708"/>
        </w:tabs>
        <w:rPr>
          <w:color w:val="auto"/>
        </w:rPr>
      </w:pPr>
      <w:r w:rsidRPr="00A7636E">
        <w:rPr>
          <w:rStyle w:val="MSGENFONTSTYLENAMETEMPLATEROLEMSGENFONTSTYLENAMEBYROLETEXT20"/>
          <w:rFonts w:ascii="Times New Roman" w:hAnsi="Times New Roman" w:cs="Times New Roman"/>
          <w:sz w:val="24"/>
          <w:szCs w:val="24"/>
          <w:u w:val="none"/>
        </w:rPr>
        <w:t>V Abidžane, 26. augusta 2021.</w:t>
      </w:r>
    </w:p>
    <w:p w14:paraId="4A43DBE5" w14:textId="77777777" w:rsidR="00894D8C" w:rsidRDefault="00894D8C" w:rsidP="00894D8C">
      <w:pPr>
        <w:pStyle w:val="Default"/>
        <w:tabs>
          <w:tab w:val="left" w:pos="708"/>
        </w:tabs>
        <w:jc w:val="both"/>
        <w:rPr>
          <w:color w:val="auto"/>
        </w:rPr>
      </w:pPr>
    </w:p>
    <w:p w14:paraId="2857B47D" w14:textId="77777777" w:rsidR="00894D8C" w:rsidRDefault="00894D8C" w:rsidP="00894D8C">
      <w:pPr>
        <w:pStyle w:val="Default"/>
        <w:tabs>
          <w:tab w:val="left" w:pos="708"/>
        </w:tabs>
        <w:ind w:left="825"/>
        <w:jc w:val="both"/>
        <w:rPr>
          <w:color w:val="auto"/>
          <w:u w:val="single"/>
        </w:rPr>
      </w:pPr>
    </w:p>
    <w:p w14:paraId="47B3E026" w14:textId="77777777" w:rsidR="00894D8C" w:rsidRDefault="00894D8C" w:rsidP="00894D8C">
      <w:pPr>
        <w:pStyle w:val="Default"/>
        <w:tabs>
          <w:tab w:val="left" w:pos="708"/>
        </w:tabs>
        <w:ind w:left="825"/>
        <w:jc w:val="both"/>
        <w:rPr>
          <w:color w:val="auto"/>
          <w:u w:val="single"/>
        </w:rPr>
      </w:pPr>
    </w:p>
    <w:p w14:paraId="5AAAE93F" w14:textId="77777777" w:rsidR="00894D8C" w:rsidRPr="003F4968" w:rsidRDefault="00894D8C" w:rsidP="003F4968">
      <w:pPr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sectPr w:rsidR="00894D8C" w:rsidRPr="003F4968" w:rsidSect="00396A4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E746" w16cex:dateUtc="2021-12-17T09:26:00Z"/>
  <w16cex:commentExtensible w16cex:durableId="2566E747" w16cex:dateUtc="2021-12-17T09:29:00Z"/>
  <w16cex:commentExtensible w16cex:durableId="2566E748" w16cex:dateUtc="2021-11-11T12:07:00Z"/>
  <w16cex:commentExtensible w16cex:durableId="2566E749" w16cex:dateUtc="2021-11-11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C2EEC0" w16cid:durableId="2566E746"/>
  <w16cid:commentId w16cid:paraId="764E25EC" w16cid:durableId="2566E747"/>
  <w16cid:commentId w16cid:paraId="2F11B756" w16cid:durableId="2566E748"/>
  <w16cid:commentId w16cid:paraId="55B32799" w16cid:durableId="2566E7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6437" w14:textId="77777777" w:rsidR="00C1227B" w:rsidRDefault="00C1227B" w:rsidP="00580210">
      <w:pPr>
        <w:spacing w:after="0" w:line="240" w:lineRule="auto"/>
      </w:pPr>
      <w:r>
        <w:separator/>
      </w:r>
    </w:p>
  </w:endnote>
  <w:endnote w:type="continuationSeparator" w:id="0">
    <w:p w14:paraId="126D8A64" w14:textId="77777777" w:rsidR="00C1227B" w:rsidRDefault="00C1227B" w:rsidP="0058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BD19" w14:textId="6BDC0FD7" w:rsidR="00C1227B" w:rsidRDefault="00C1227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7636E">
      <w:rPr>
        <w:noProof/>
      </w:rPr>
      <w:t>21</w:t>
    </w:r>
    <w:r>
      <w:fldChar w:fldCharType="end"/>
    </w:r>
  </w:p>
  <w:p w14:paraId="0A3B4B97" w14:textId="77777777" w:rsidR="00C1227B" w:rsidRDefault="00C122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617A" w14:textId="77777777" w:rsidR="00C1227B" w:rsidRDefault="00C1227B" w:rsidP="00580210">
      <w:pPr>
        <w:spacing w:after="0" w:line="240" w:lineRule="auto"/>
      </w:pPr>
      <w:r>
        <w:separator/>
      </w:r>
    </w:p>
  </w:footnote>
  <w:footnote w:type="continuationSeparator" w:id="0">
    <w:p w14:paraId="6DCA351C" w14:textId="77777777" w:rsidR="00C1227B" w:rsidRDefault="00C1227B" w:rsidP="00580210">
      <w:pPr>
        <w:spacing w:after="0" w:line="240" w:lineRule="auto"/>
      </w:pPr>
      <w:r>
        <w:continuationSeparator/>
      </w:r>
    </w:p>
  </w:footnote>
  <w:footnote w:id="1">
    <w:p w14:paraId="2F7F7662" w14:textId="7701705F" w:rsidR="00C1227B" w:rsidRDefault="00C1227B">
      <w:pPr>
        <w:pStyle w:val="Textpoznmkypodiarou"/>
      </w:pPr>
      <w:r>
        <w:rPr>
          <w:rStyle w:val="Odkaznapoznmkupodiarou"/>
        </w:rPr>
        <w:footnoteRef/>
      </w:r>
      <w:r>
        <w:t xml:space="preserve"> V súlade s článkom 24 ods. 2 Rokovacieho poriadku kongresov Medzinárodný úrad pristúpi k prečíslovaniu ustanovení uvedených v konsolidovaných verziách Aktov Únie, na ktoré sa odvoláva v tomto dokumente tak, aby poradie týchto ustanovení v uvedených Aktoch bolo uvedené správne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31B"/>
    <w:multiLevelType w:val="multilevel"/>
    <w:tmpl w:val="5E70783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5E66945"/>
    <w:multiLevelType w:val="hybridMultilevel"/>
    <w:tmpl w:val="6076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C2936"/>
    <w:multiLevelType w:val="hybridMultilevel"/>
    <w:tmpl w:val="4838EE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710362"/>
    <w:multiLevelType w:val="multilevel"/>
    <w:tmpl w:val="19BCA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16339A2"/>
    <w:multiLevelType w:val="multilevel"/>
    <w:tmpl w:val="748A66F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267455"/>
    <w:multiLevelType w:val="multilevel"/>
    <w:tmpl w:val="842022E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6" w15:restartNumberingAfterBreak="0">
    <w:nsid w:val="1817589F"/>
    <w:multiLevelType w:val="multilevel"/>
    <w:tmpl w:val="DABCD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50197"/>
    <w:multiLevelType w:val="hybridMultilevel"/>
    <w:tmpl w:val="7070EB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AF61E0"/>
    <w:multiLevelType w:val="multilevel"/>
    <w:tmpl w:val="07DE1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77573B2"/>
    <w:multiLevelType w:val="multilevel"/>
    <w:tmpl w:val="6AAA7D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A620582"/>
    <w:multiLevelType w:val="hybridMultilevel"/>
    <w:tmpl w:val="84C02D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9B7964"/>
    <w:multiLevelType w:val="multilevel"/>
    <w:tmpl w:val="3894E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C682D73"/>
    <w:multiLevelType w:val="hybridMultilevel"/>
    <w:tmpl w:val="3CC021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17D74"/>
    <w:multiLevelType w:val="multilevel"/>
    <w:tmpl w:val="4F3C0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B57C3A"/>
    <w:multiLevelType w:val="hybridMultilevel"/>
    <w:tmpl w:val="51C8ED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F05ED4"/>
    <w:multiLevelType w:val="multilevel"/>
    <w:tmpl w:val="B9301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E272A93"/>
    <w:multiLevelType w:val="multilevel"/>
    <w:tmpl w:val="47447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0623167"/>
    <w:multiLevelType w:val="hybridMultilevel"/>
    <w:tmpl w:val="F69ECA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482274"/>
    <w:multiLevelType w:val="hybridMultilevel"/>
    <w:tmpl w:val="4BDE06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9F2E55"/>
    <w:multiLevelType w:val="hybridMultilevel"/>
    <w:tmpl w:val="672217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2A76F2"/>
    <w:multiLevelType w:val="hybridMultilevel"/>
    <w:tmpl w:val="EC369432"/>
    <w:lvl w:ilvl="0" w:tplc="041B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A7E5B"/>
    <w:multiLevelType w:val="hybridMultilevel"/>
    <w:tmpl w:val="FF563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B24FB8"/>
    <w:multiLevelType w:val="hybridMultilevel"/>
    <w:tmpl w:val="DABCDD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1F6BAE"/>
    <w:multiLevelType w:val="hybridMultilevel"/>
    <w:tmpl w:val="1166F3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960DD"/>
    <w:multiLevelType w:val="hybridMultilevel"/>
    <w:tmpl w:val="C96A83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6105D2"/>
    <w:multiLevelType w:val="multilevel"/>
    <w:tmpl w:val="3E8CCB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ABC7631"/>
    <w:multiLevelType w:val="hybridMultilevel"/>
    <w:tmpl w:val="64A46C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85742E"/>
    <w:multiLevelType w:val="hybridMultilevel"/>
    <w:tmpl w:val="2C60CC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0E6A0C"/>
    <w:multiLevelType w:val="hybridMultilevel"/>
    <w:tmpl w:val="0C0EBD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D85A28"/>
    <w:multiLevelType w:val="hybridMultilevel"/>
    <w:tmpl w:val="C7129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A0319C"/>
    <w:multiLevelType w:val="hybridMultilevel"/>
    <w:tmpl w:val="08724B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B4313D"/>
    <w:multiLevelType w:val="hybridMultilevel"/>
    <w:tmpl w:val="A0FC56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E809D1"/>
    <w:multiLevelType w:val="hybridMultilevel"/>
    <w:tmpl w:val="7E7E31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3"/>
  </w:num>
  <w:num w:numId="5">
    <w:abstractNumId w:val="16"/>
  </w:num>
  <w:num w:numId="6">
    <w:abstractNumId w:val="25"/>
  </w:num>
  <w:num w:numId="7">
    <w:abstractNumId w:val="11"/>
  </w:num>
  <w:num w:numId="8">
    <w:abstractNumId w:val="32"/>
  </w:num>
  <w:num w:numId="9">
    <w:abstractNumId w:val="13"/>
  </w:num>
  <w:num w:numId="10">
    <w:abstractNumId w:val="8"/>
  </w:num>
  <w:num w:numId="11">
    <w:abstractNumId w:val="10"/>
  </w:num>
  <w:num w:numId="12">
    <w:abstractNumId w:val="28"/>
  </w:num>
  <w:num w:numId="13">
    <w:abstractNumId w:val="7"/>
  </w:num>
  <w:num w:numId="14">
    <w:abstractNumId w:val="29"/>
  </w:num>
  <w:num w:numId="15">
    <w:abstractNumId w:val="17"/>
  </w:num>
  <w:num w:numId="16">
    <w:abstractNumId w:val="23"/>
  </w:num>
  <w:num w:numId="17">
    <w:abstractNumId w:val="30"/>
  </w:num>
  <w:num w:numId="18">
    <w:abstractNumId w:val="19"/>
  </w:num>
  <w:num w:numId="19">
    <w:abstractNumId w:val="21"/>
  </w:num>
  <w:num w:numId="20">
    <w:abstractNumId w:val="1"/>
  </w:num>
  <w:num w:numId="21">
    <w:abstractNumId w:val="5"/>
  </w:num>
  <w:num w:numId="22">
    <w:abstractNumId w:val="0"/>
  </w:num>
  <w:num w:numId="23">
    <w:abstractNumId w:val="20"/>
  </w:num>
  <w:num w:numId="24">
    <w:abstractNumId w:val="31"/>
  </w:num>
  <w:num w:numId="25">
    <w:abstractNumId w:val="6"/>
  </w:num>
  <w:num w:numId="26">
    <w:abstractNumId w:val="26"/>
  </w:num>
  <w:num w:numId="27">
    <w:abstractNumId w:val="2"/>
  </w:num>
  <w:num w:numId="28">
    <w:abstractNumId w:val="27"/>
  </w:num>
  <w:num w:numId="29">
    <w:abstractNumId w:val="18"/>
  </w:num>
  <w:num w:numId="30">
    <w:abstractNumId w:val="9"/>
  </w:num>
  <w:num w:numId="31">
    <w:abstractNumId w:val="24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7"/>
    <w:rsid w:val="00025D93"/>
    <w:rsid w:val="0005329E"/>
    <w:rsid w:val="00070368"/>
    <w:rsid w:val="000A1248"/>
    <w:rsid w:val="000B15A1"/>
    <w:rsid w:val="000B5025"/>
    <w:rsid w:val="000D7596"/>
    <w:rsid w:val="000E0D8B"/>
    <w:rsid w:val="000E353B"/>
    <w:rsid w:val="00113366"/>
    <w:rsid w:val="00116724"/>
    <w:rsid w:val="001335DA"/>
    <w:rsid w:val="00161C70"/>
    <w:rsid w:val="0016732A"/>
    <w:rsid w:val="00171100"/>
    <w:rsid w:val="0017414B"/>
    <w:rsid w:val="00192215"/>
    <w:rsid w:val="001B11A0"/>
    <w:rsid w:val="001C5B07"/>
    <w:rsid w:val="001D3BB0"/>
    <w:rsid w:val="001D3CE0"/>
    <w:rsid w:val="00214AF6"/>
    <w:rsid w:val="0024175E"/>
    <w:rsid w:val="002472A4"/>
    <w:rsid w:val="0026380D"/>
    <w:rsid w:val="00267586"/>
    <w:rsid w:val="00270A3C"/>
    <w:rsid w:val="0027538C"/>
    <w:rsid w:val="00275E37"/>
    <w:rsid w:val="00287C36"/>
    <w:rsid w:val="002A6A66"/>
    <w:rsid w:val="002C08EF"/>
    <w:rsid w:val="002C5ABA"/>
    <w:rsid w:val="002C7638"/>
    <w:rsid w:val="0034523A"/>
    <w:rsid w:val="00345A9F"/>
    <w:rsid w:val="003642C4"/>
    <w:rsid w:val="003768FF"/>
    <w:rsid w:val="0037731B"/>
    <w:rsid w:val="003902BF"/>
    <w:rsid w:val="00396A49"/>
    <w:rsid w:val="003A304D"/>
    <w:rsid w:val="003A508F"/>
    <w:rsid w:val="003C6B1F"/>
    <w:rsid w:val="003F128A"/>
    <w:rsid w:val="003F4968"/>
    <w:rsid w:val="00436C79"/>
    <w:rsid w:val="0045626C"/>
    <w:rsid w:val="004747C1"/>
    <w:rsid w:val="00487383"/>
    <w:rsid w:val="004B3AF9"/>
    <w:rsid w:val="004B7590"/>
    <w:rsid w:val="004B7A69"/>
    <w:rsid w:val="004C0950"/>
    <w:rsid w:val="00502A14"/>
    <w:rsid w:val="005120DE"/>
    <w:rsid w:val="00514E27"/>
    <w:rsid w:val="00533E44"/>
    <w:rsid w:val="00535237"/>
    <w:rsid w:val="00546D6A"/>
    <w:rsid w:val="00554F17"/>
    <w:rsid w:val="00557A4B"/>
    <w:rsid w:val="005618F8"/>
    <w:rsid w:val="00566938"/>
    <w:rsid w:val="0057025E"/>
    <w:rsid w:val="00580210"/>
    <w:rsid w:val="005A6C1F"/>
    <w:rsid w:val="005B2CAF"/>
    <w:rsid w:val="005E2595"/>
    <w:rsid w:val="005E6A6B"/>
    <w:rsid w:val="00604522"/>
    <w:rsid w:val="006212B6"/>
    <w:rsid w:val="006263C5"/>
    <w:rsid w:val="00633228"/>
    <w:rsid w:val="00634658"/>
    <w:rsid w:val="00642602"/>
    <w:rsid w:val="00653181"/>
    <w:rsid w:val="00655BE7"/>
    <w:rsid w:val="00674971"/>
    <w:rsid w:val="0067783C"/>
    <w:rsid w:val="00681218"/>
    <w:rsid w:val="00685B6E"/>
    <w:rsid w:val="006B2DCB"/>
    <w:rsid w:val="006C116E"/>
    <w:rsid w:val="006C21FA"/>
    <w:rsid w:val="006D46DB"/>
    <w:rsid w:val="006E5A66"/>
    <w:rsid w:val="0070234F"/>
    <w:rsid w:val="0070649C"/>
    <w:rsid w:val="0071078C"/>
    <w:rsid w:val="007149B3"/>
    <w:rsid w:val="00740B36"/>
    <w:rsid w:val="00743056"/>
    <w:rsid w:val="00757326"/>
    <w:rsid w:val="007626BE"/>
    <w:rsid w:val="007906DA"/>
    <w:rsid w:val="007C1AD5"/>
    <w:rsid w:val="007C525B"/>
    <w:rsid w:val="007C6347"/>
    <w:rsid w:val="007D4494"/>
    <w:rsid w:val="007D6298"/>
    <w:rsid w:val="007F315B"/>
    <w:rsid w:val="007F608A"/>
    <w:rsid w:val="00807D1C"/>
    <w:rsid w:val="0081205F"/>
    <w:rsid w:val="0082585B"/>
    <w:rsid w:val="00894D8C"/>
    <w:rsid w:val="008B65DB"/>
    <w:rsid w:val="008C3109"/>
    <w:rsid w:val="008D7874"/>
    <w:rsid w:val="008F603F"/>
    <w:rsid w:val="008F6CF0"/>
    <w:rsid w:val="009165A2"/>
    <w:rsid w:val="00926F56"/>
    <w:rsid w:val="009504D4"/>
    <w:rsid w:val="009562A3"/>
    <w:rsid w:val="00956A1D"/>
    <w:rsid w:val="0096212D"/>
    <w:rsid w:val="009632B7"/>
    <w:rsid w:val="009A133D"/>
    <w:rsid w:val="009A254A"/>
    <w:rsid w:val="009D741C"/>
    <w:rsid w:val="009E54AC"/>
    <w:rsid w:val="009E7B56"/>
    <w:rsid w:val="00A02C3B"/>
    <w:rsid w:val="00A073EC"/>
    <w:rsid w:val="00A20267"/>
    <w:rsid w:val="00A20C1C"/>
    <w:rsid w:val="00A258F0"/>
    <w:rsid w:val="00A25C5C"/>
    <w:rsid w:val="00A45597"/>
    <w:rsid w:val="00A50521"/>
    <w:rsid w:val="00A7599D"/>
    <w:rsid w:val="00A7636E"/>
    <w:rsid w:val="00A82631"/>
    <w:rsid w:val="00A91B16"/>
    <w:rsid w:val="00AA6EA2"/>
    <w:rsid w:val="00AB1BFF"/>
    <w:rsid w:val="00AB2AD8"/>
    <w:rsid w:val="00AF40B8"/>
    <w:rsid w:val="00AF71AC"/>
    <w:rsid w:val="00B338C8"/>
    <w:rsid w:val="00B561EC"/>
    <w:rsid w:val="00B6762B"/>
    <w:rsid w:val="00B805F3"/>
    <w:rsid w:val="00B80DB3"/>
    <w:rsid w:val="00B83702"/>
    <w:rsid w:val="00B90CD2"/>
    <w:rsid w:val="00B91D0C"/>
    <w:rsid w:val="00B959A2"/>
    <w:rsid w:val="00BA6BA7"/>
    <w:rsid w:val="00BC1A2C"/>
    <w:rsid w:val="00BC78D1"/>
    <w:rsid w:val="00BE1149"/>
    <w:rsid w:val="00C1227B"/>
    <w:rsid w:val="00C2281A"/>
    <w:rsid w:val="00C30064"/>
    <w:rsid w:val="00C339FC"/>
    <w:rsid w:val="00C34946"/>
    <w:rsid w:val="00C37247"/>
    <w:rsid w:val="00C37FAB"/>
    <w:rsid w:val="00C511AB"/>
    <w:rsid w:val="00C85B4C"/>
    <w:rsid w:val="00C8621E"/>
    <w:rsid w:val="00C86B18"/>
    <w:rsid w:val="00C90A65"/>
    <w:rsid w:val="00CA0AAA"/>
    <w:rsid w:val="00CA38BF"/>
    <w:rsid w:val="00CA6817"/>
    <w:rsid w:val="00CC46A9"/>
    <w:rsid w:val="00CE552A"/>
    <w:rsid w:val="00CF5619"/>
    <w:rsid w:val="00CF6C9F"/>
    <w:rsid w:val="00D47653"/>
    <w:rsid w:val="00D639D5"/>
    <w:rsid w:val="00D80475"/>
    <w:rsid w:val="00DA6094"/>
    <w:rsid w:val="00DC362D"/>
    <w:rsid w:val="00DD081C"/>
    <w:rsid w:val="00E24983"/>
    <w:rsid w:val="00E32882"/>
    <w:rsid w:val="00E45D89"/>
    <w:rsid w:val="00E51C1E"/>
    <w:rsid w:val="00E5762B"/>
    <w:rsid w:val="00E6066A"/>
    <w:rsid w:val="00E73CD0"/>
    <w:rsid w:val="00E761C0"/>
    <w:rsid w:val="00E83F71"/>
    <w:rsid w:val="00EA3A9B"/>
    <w:rsid w:val="00EC44E2"/>
    <w:rsid w:val="00EC6F8F"/>
    <w:rsid w:val="00EE05C1"/>
    <w:rsid w:val="00F0450D"/>
    <w:rsid w:val="00F107FB"/>
    <w:rsid w:val="00F21617"/>
    <w:rsid w:val="00F31B6C"/>
    <w:rsid w:val="00F34427"/>
    <w:rsid w:val="00F4660F"/>
    <w:rsid w:val="00F80CFE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79B0B"/>
  <w14:defaultImageDpi w14:val="0"/>
  <w15:docId w15:val="{AAE9B4C7-2076-DD41-BDFA-A8BBC3EB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414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C08EF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8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021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8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80210"/>
    <w:rPr>
      <w:rFonts w:cs="Times New Roma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9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894D8C"/>
    <w:rPr>
      <w:rFonts w:ascii="Consolas" w:hAnsi="Consolas" w:cs="Times New Roman"/>
      <w:sz w:val="20"/>
      <w:szCs w:val="20"/>
    </w:rPr>
  </w:style>
  <w:style w:type="paragraph" w:customStyle="1" w:styleId="Default">
    <w:name w:val="Default"/>
    <w:rsid w:val="00894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946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4946"/>
    <w:rPr>
      <w:rFonts w:ascii="Segoe UI Symbol" w:hAnsi="Segoe UI Symbol" w:cs="Segoe UI Symbol"/>
      <w:sz w:val="18"/>
      <w:szCs w:val="18"/>
    </w:rPr>
  </w:style>
  <w:style w:type="character" w:customStyle="1" w:styleId="MSGENFONTSTYLENAMETEMPLATEROLEMSGENFONTSTYLENAMEBYROLETEXT2">
    <w:name w:val="MSG_EN_FONT_STYLE_NAME_TEMPLATE_ROLE MSG_EN_FONT_STYLE_NAME_BY_ROLE_TEXT|2_"/>
    <w:basedOn w:val="Predvolenpsmoodseku"/>
    <w:rsid w:val="00214AF6"/>
    <w:rPr>
      <w:rFonts w:ascii="Arial" w:hAnsi="Arial" w:cs="Arial"/>
      <w:sz w:val="18"/>
      <w:szCs w:val="18"/>
      <w:u w:val="none"/>
    </w:rPr>
  </w:style>
  <w:style w:type="character" w:customStyle="1" w:styleId="MSGENFONTSTYLENAMETEMPLATEROLEMSGENFONTSTYLENAMEBYROLETEXT20">
    <w:name w:val="MSG_EN_FONT_STYLE_NAME_TEMPLATE_ROLE MSG_EN_FONT_STYLE_NAME_BY_ROLE_TEXT|2"/>
    <w:basedOn w:val="MSGENFONTSTYLENAMETEMPLATEROLEMSGENFONTSTYLENAMEBYROLETEXT2"/>
    <w:rsid w:val="00214AF6"/>
    <w:rPr>
      <w:rFonts w:ascii="Arial" w:hAnsi="Arial" w:cs="Arial"/>
      <w:color w:val="000000"/>
      <w:spacing w:val="0"/>
      <w:w w:val="100"/>
      <w:position w:val="0"/>
      <w:sz w:val="18"/>
      <w:szCs w:val="18"/>
      <w:u w:val="single"/>
      <w:lang w:val="sk-SK" w:eastAsia="fr-FR"/>
    </w:rPr>
  </w:style>
  <w:style w:type="character" w:customStyle="1" w:styleId="MSGENFONTSTYLENAMETEMPLATEROLEMSGENFONTSTYLENAMEBYROLERUNNINGTITLE1">
    <w:name w:val="MSG_EN_FONT_STYLE_NAME_TEMPLATE_ROLE MSG_EN_FONT_STYLE_NAME_BY_ROLE_RUNNING_TITLE|1"/>
    <w:basedOn w:val="Predvolenpsmoodseku"/>
    <w:rsid w:val="004B7A69"/>
    <w:rPr>
      <w:rFonts w:ascii="Arial" w:hAnsi="Arial" w:cs="Arial"/>
      <w:color w:val="000000"/>
      <w:spacing w:val="0"/>
      <w:w w:val="100"/>
      <w:position w:val="0"/>
      <w:sz w:val="32"/>
      <w:szCs w:val="32"/>
      <w:u w:val="none"/>
      <w:lang w:val="sk-SK" w:eastAsia="fr-FR"/>
    </w:rPr>
  </w:style>
  <w:style w:type="character" w:styleId="Odkaznakomentr">
    <w:name w:val="annotation reference"/>
    <w:basedOn w:val="Predvolenpsmoodseku"/>
    <w:uiPriority w:val="99"/>
    <w:semiHidden/>
    <w:unhideWhenUsed/>
    <w:rsid w:val="00DC36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36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C362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36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C362D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227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227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2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13" Type="http://schemas.microsoft.com/office/2018/08/relationships/commentsExtensible" Target="commentsExtensible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Relationship Id="rId14" Type="http://schemas.microsoft.com/office/2016/09/relationships/commentsIds" Target="commentsIds.xml"></Relationship><Relationship Id="rId15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4.3.5. Dohoda o poštových platobných službách" edit="true"/>
    <f:field ref="objsubject" par="" text="" edit="true"/>
    <f:field ref="objcreatedby" par="" text="Krahulcová, Veronika, Mgr."/>
    <f:field ref="objcreatedat" par="" date="2021-12-20T13:21:16" text="20.12.2021 13:21:16"/>
    <f:field ref="objchangedby" par="" text="Krahulcová, Veronika, Mgr."/>
    <f:field ref="objmodifiedat" par="" date="2021-12-20T13:21:17" text="20.12.2021 13:21:17"/>
    <f:field ref="doc_FSCFOLIO_1_1001_FieldDocumentNumber" par="" text=""/>
    <f:field ref="doc_FSCFOLIO_1_1001_FieldSubject" par="" text="" edit="true"/>
    <f:field ref="FSCFOLIO_1_1001_FieldCurrentUser" par="" text="Mgr. Dominika Krechnyáková"/>
    <f:field ref="CCAPRECONFIG_15_1001_Objektname" par="" text="4.3.5. Dohoda o poštových platobných službách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BBF3FE94-EA19-4152-A587-38BB95E4F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5447</Words>
  <Characters>34841</Characters>
  <Application>Microsoft Office Word</Application>
  <DocSecurity>4</DocSecurity>
  <Lines>290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Krahulcová, Veronika</dc:creator>
  <cp:keywords/>
  <dc:description/>
  <cp:lastModifiedBy>Krahulcová, Veronika</cp:lastModifiedBy>
  <cp:revision>2</cp:revision>
  <cp:lastPrinted>2021-11-11T08:12:00Z</cp:lastPrinted>
  <dcterms:created xsi:type="dcterms:W3CDTF">2021-12-20T08:49:00Z</dcterms:created>
  <dcterms:modified xsi:type="dcterms:W3CDTF">2021-12-20T08:49:00Z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DVRR@103.510:md_stupen_dovernosti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Lucia Nižníková, -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20. 12. 2021, 13:21</vt:lpwstr>
  </property>
  <property name="FSC#SKEDITIONREG@103.510:curruserrolegroup" pid="56" fmtid="{D5CDD505-2E9C-101B-9397-08002B2CF9AE}">
    <vt:lpwstr>AI10 Odbor európskych záležitostí a medzinárodných vzťahov 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dopravy a výstavby Slovenskej republiky</vt:lpwstr>
  </property>
  <property name="FSC#SKEDITIONREG@103.510:sk_org_ico" pid="66" fmtid="{D5CDD505-2E9C-101B-9397-08002B2CF9AE}">
    <vt:lpwstr>30416094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Námestie slobody 6</vt:lpwstr>
  </property>
  <property name="FSC#SKEDITIONREG@103.510:sk_org_zip" pid="71" fmtid="{D5CDD505-2E9C-101B-9397-08002B2CF9AE}">
    <vt:lpwstr/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COOELAK@1.1001:Subject" pid="254" fmtid="{D5CDD505-2E9C-101B-9397-08002B2CF9AE}">
    <vt:lpwstr/>
  </property>
  <property name="FSC#COOELAK@1.1001:FileReference" pid="255" fmtid="{D5CDD505-2E9C-101B-9397-08002B2CF9AE}">
    <vt:lpwstr/>
  </property>
  <property name="FSC#COOELAK@1.1001:FileRefYear" pid="256" fmtid="{D5CDD505-2E9C-101B-9397-08002B2CF9AE}">
    <vt:lpwstr/>
  </property>
  <property name="FSC#COOELAK@1.1001:FileRefOrdinal" pid="257" fmtid="{D5CDD505-2E9C-101B-9397-08002B2CF9AE}">
    <vt:lpwstr/>
  </property>
  <property name="FSC#COOELAK@1.1001:FileRefOU" pid="258" fmtid="{D5CDD505-2E9C-101B-9397-08002B2CF9AE}">
    <vt:lpwstr/>
  </property>
  <property name="FSC#COOELAK@1.1001:Organization" pid="259" fmtid="{D5CDD505-2E9C-101B-9397-08002B2CF9AE}">
    <vt:lpwstr/>
  </property>
  <property name="FSC#COOELAK@1.1001:Owner" pid="260" fmtid="{D5CDD505-2E9C-101B-9397-08002B2CF9AE}">
    <vt:lpwstr>Nižníková, Lucia, Mgr., -</vt:lpwstr>
  </property>
  <property name="FSC#COOELAK@1.1001:OwnerExtension" pid="261" fmtid="{D5CDD505-2E9C-101B-9397-08002B2CF9AE}">
    <vt:lpwstr/>
  </property>
  <property name="FSC#COOELAK@1.1001:OwnerFaxExtension" pid="262" fmtid="{D5CDD505-2E9C-101B-9397-08002B2CF9AE}">
    <vt:lpwstr/>
  </property>
  <property name="FSC#COOELAK@1.1001:DispatchedBy" pid="263" fmtid="{D5CDD505-2E9C-101B-9397-08002B2CF9AE}">
    <vt:lpwstr/>
  </property>
  <property name="FSC#COOELAK@1.1001:DispatchedAt" pid="264" fmtid="{D5CDD505-2E9C-101B-9397-08002B2CF9AE}">
    <vt:lpwstr/>
  </property>
  <property name="FSC#COOELAK@1.1001:ApprovedBy" pid="265" fmtid="{D5CDD505-2E9C-101B-9397-08002B2CF9AE}">
    <vt:lpwstr/>
  </property>
  <property name="FSC#COOELAK@1.1001:ApprovedAt" pid="266" fmtid="{D5CDD505-2E9C-101B-9397-08002B2CF9AE}">
    <vt:lpwstr/>
  </property>
  <property name="FSC#COOELAK@1.1001:Department" pid="267" fmtid="{D5CDD505-2E9C-101B-9397-08002B2CF9AE}">
    <vt:lpwstr>AI10-OEZMV (AI10 Odbor európskych záležitostí a medzinárodných vzťahov )</vt:lpwstr>
  </property>
  <property name="FSC#COOELAK@1.1001:CreatedAt" pid="268" fmtid="{D5CDD505-2E9C-101B-9397-08002B2CF9AE}">
    <vt:lpwstr>20.12.2021</vt:lpwstr>
  </property>
  <property name="FSC#COOELAK@1.1001:OU" pid="269" fmtid="{D5CDD505-2E9C-101B-9397-08002B2CF9AE}">
    <vt:lpwstr>AI10-OEZMV (AI10 Odbor európskych záležitostí a medzinárodných vzťahov )</vt:lpwstr>
  </property>
  <property name="FSC#COOELAK@1.1001:Priority" pid="270" fmtid="{D5CDD505-2E9C-101B-9397-08002B2CF9AE}">
    <vt:lpwstr> ()</vt:lpwstr>
  </property>
  <property name="FSC#COOELAK@1.1001:ObjBarCode" pid="271" fmtid="{D5CDD505-2E9C-101B-9397-08002B2CF9AE}">
    <vt:lpwstr>*COO.2178.100.12.7787195*</vt:lpwstr>
  </property>
  <property name="FSC#COOELAK@1.1001:RefBarCode" pid="272" fmtid="{D5CDD505-2E9C-101B-9397-08002B2CF9AE}">
    <vt:lpwstr/>
  </property>
  <property name="FSC#COOELAK@1.1001:FileRefBarCode" pid="273" fmtid="{D5CDD505-2E9C-101B-9397-08002B2CF9AE}">
    <vt:lpwstr>**</vt:lpwstr>
  </property>
  <property name="FSC#COOELAK@1.1001:ExternalRef" pid="274" fmtid="{D5CDD505-2E9C-101B-9397-08002B2CF9AE}">
    <vt:lpwstr/>
  </property>
  <property name="FSC#COOELAK@1.1001:IncomingNumber" pid="275" fmtid="{D5CDD505-2E9C-101B-9397-08002B2CF9AE}">
    <vt:lpwstr/>
  </property>
  <property name="FSC#COOELAK@1.1001:IncomingSubject" pid="276" fmtid="{D5CDD505-2E9C-101B-9397-08002B2CF9AE}">
    <vt:lpwstr/>
  </property>
  <property name="FSC#COOELAK@1.1001:ProcessResponsible" pid="277" fmtid="{D5CDD505-2E9C-101B-9397-08002B2CF9AE}">
    <vt:lpwstr/>
  </property>
  <property name="FSC#COOELAK@1.1001:ProcessResponsiblePhone" pid="278" fmtid="{D5CDD505-2E9C-101B-9397-08002B2CF9AE}">
    <vt:lpwstr/>
  </property>
  <property name="FSC#COOELAK@1.1001:ProcessResponsibleMail" pid="279" fmtid="{D5CDD505-2E9C-101B-9397-08002B2CF9AE}">
    <vt:lpwstr/>
  </property>
  <property name="FSC#COOELAK@1.1001:ProcessResponsibleFax" pid="280" fmtid="{D5CDD505-2E9C-101B-9397-08002B2CF9AE}">
    <vt:lpwstr/>
  </property>
  <property name="FSC#COOELAK@1.1001:ApproverFirstName" pid="281" fmtid="{D5CDD505-2E9C-101B-9397-08002B2CF9AE}">
    <vt:lpwstr/>
  </property>
  <property name="FSC#COOELAK@1.1001:ApproverSurName" pid="282" fmtid="{D5CDD505-2E9C-101B-9397-08002B2CF9AE}">
    <vt:lpwstr/>
  </property>
  <property name="FSC#COOELAK@1.1001:ApproverTitle" pid="283" fmtid="{D5CDD505-2E9C-101B-9397-08002B2CF9AE}">
    <vt:lpwstr/>
  </property>
  <property name="FSC#COOELAK@1.1001:ExternalDate" pid="284" fmtid="{D5CDD505-2E9C-101B-9397-08002B2CF9AE}">
    <vt:lpwstr/>
  </property>
  <property name="FSC#COOELAK@1.1001:SettlementApprovedAt" pid="285" fmtid="{D5CDD505-2E9C-101B-9397-08002B2CF9AE}">
    <vt:lpwstr/>
  </property>
  <property name="FSC#COOELAK@1.1001:BaseNumber" pid="286" fmtid="{D5CDD505-2E9C-101B-9397-08002B2CF9AE}">
    <vt:lpwstr/>
  </property>
  <property name="FSC#COOELAK@1.1001:CurrentUserRolePos" pid="287" fmtid="{D5CDD505-2E9C-101B-9397-08002B2CF9AE}">
    <vt:lpwstr>vedúci</vt:lpwstr>
  </property>
  <property name="FSC#COOELAK@1.1001:CurrentUserEmail" pid="288" fmtid="{D5CDD505-2E9C-101B-9397-08002B2CF9AE}">
    <vt:lpwstr>dominika.krechnyakova@mindop.sk</vt:lpwstr>
  </property>
  <property name="FSC#ELAKGOV@1.1001:PersonalSubjGender" pid="289" fmtid="{D5CDD505-2E9C-101B-9397-08002B2CF9AE}">
    <vt:lpwstr/>
  </property>
  <property name="FSC#ELAKGOV@1.1001:PersonalSubjFirstName" pid="290" fmtid="{D5CDD505-2E9C-101B-9397-08002B2CF9AE}">
    <vt:lpwstr/>
  </property>
  <property name="FSC#ELAKGOV@1.1001:PersonalSubjSurName" pid="291" fmtid="{D5CDD505-2E9C-101B-9397-08002B2CF9AE}">
    <vt:lpwstr/>
  </property>
  <property name="FSC#ELAKGOV@1.1001:PersonalSubjSalutation" pid="292" fmtid="{D5CDD505-2E9C-101B-9397-08002B2CF9AE}">
    <vt:lpwstr/>
  </property>
  <property name="FSC#ELAKGOV@1.1001:PersonalSubjAddress" pid="293" fmtid="{D5CDD505-2E9C-101B-9397-08002B2CF9AE}">
    <vt:lpwstr/>
  </property>
  <property name="FSC#ATSTATECFG@1.1001:Office" pid="294" fmtid="{D5CDD505-2E9C-101B-9397-08002B2CF9AE}">
    <vt:lpwstr/>
  </property>
  <property name="FSC#ATSTATECFG@1.1001:Agent" pid="295" fmtid="{D5CDD505-2E9C-101B-9397-08002B2CF9AE}">
    <vt:lpwstr/>
  </property>
  <property name="FSC#ATSTATECFG@1.1001:AgentPhone" pid="296" fmtid="{D5CDD505-2E9C-101B-9397-08002B2CF9AE}">
    <vt:lpwstr/>
  </property>
  <property name="FSC#ATSTATECFG@1.1001:DepartmentFax" pid="297" fmtid="{D5CDD505-2E9C-101B-9397-08002B2CF9AE}">
    <vt:lpwstr/>
  </property>
  <property name="FSC#ATSTATECFG@1.1001:DepartmentEmail" pid="298" fmtid="{D5CDD505-2E9C-101B-9397-08002B2CF9AE}">
    <vt:lpwstr/>
  </property>
  <property name="FSC#ATSTATECFG@1.1001:SubfileDate" pid="299" fmtid="{D5CDD505-2E9C-101B-9397-08002B2CF9AE}">
    <vt:lpwstr/>
  </property>
  <property name="FSC#ATSTATECFG@1.1001:SubfileSubject" pid="300" fmtid="{D5CDD505-2E9C-101B-9397-08002B2CF9AE}">
    <vt:lpwstr/>
  </property>
  <property name="FSC#ATSTATECFG@1.1001:DepartmentZipCode" pid="301" fmtid="{D5CDD505-2E9C-101B-9397-08002B2CF9AE}">
    <vt:lpwstr/>
  </property>
  <property name="FSC#ATSTATECFG@1.1001:DepartmentCountry" pid="302" fmtid="{D5CDD505-2E9C-101B-9397-08002B2CF9AE}">
    <vt:lpwstr/>
  </property>
  <property name="FSC#ATSTATECFG@1.1001:DepartmentCity" pid="303" fmtid="{D5CDD505-2E9C-101B-9397-08002B2CF9AE}">
    <vt:lpwstr/>
  </property>
  <property name="FSC#ATSTATECFG@1.1001:DepartmentStreet" pid="304" fmtid="{D5CDD505-2E9C-101B-9397-08002B2CF9AE}">
    <vt:lpwstr/>
  </property>
  <property name="FSC#ATSTATECFG@1.1001:DepartmentDVR" pid="305" fmtid="{D5CDD505-2E9C-101B-9397-08002B2CF9AE}">
    <vt:lpwstr/>
  </property>
  <property name="FSC#ATSTATECFG@1.1001:DepartmentUID" pid="306" fmtid="{D5CDD505-2E9C-101B-9397-08002B2CF9AE}">
    <vt:lpwstr/>
  </property>
  <property name="FSC#ATSTATECFG@1.1001:SubfileReference" pid="307" fmtid="{D5CDD505-2E9C-101B-9397-08002B2CF9AE}">
    <vt:lpwstr/>
  </property>
  <property name="FSC#ATSTATECFG@1.1001:Clause" pid="308" fmtid="{D5CDD505-2E9C-101B-9397-08002B2CF9AE}">
    <vt:lpwstr/>
  </property>
  <property name="FSC#ATSTATECFG@1.1001:ApprovedSignature" pid="309" fmtid="{D5CDD505-2E9C-101B-9397-08002B2CF9AE}">
    <vt:lpwstr/>
  </property>
  <property name="FSC#ATSTATECFG@1.1001:BankAccount" pid="310" fmtid="{D5CDD505-2E9C-101B-9397-08002B2CF9AE}">
    <vt:lpwstr/>
  </property>
  <property name="FSC#ATSTATECFG@1.1001:BankAccountOwner" pid="311" fmtid="{D5CDD505-2E9C-101B-9397-08002B2CF9AE}">
    <vt:lpwstr/>
  </property>
  <property name="FSC#ATSTATECFG@1.1001:BankInstitute" pid="312" fmtid="{D5CDD505-2E9C-101B-9397-08002B2CF9AE}">
    <vt:lpwstr/>
  </property>
  <property name="FSC#ATSTATECFG@1.1001:BankAccountID" pid="313" fmtid="{D5CDD505-2E9C-101B-9397-08002B2CF9AE}">
    <vt:lpwstr/>
  </property>
  <property name="FSC#ATSTATECFG@1.1001:BankAccountIBAN" pid="314" fmtid="{D5CDD505-2E9C-101B-9397-08002B2CF9AE}">
    <vt:lpwstr/>
  </property>
  <property name="FSC#ATSTATECFG@1.1001:BankAccountBIC" pid="315" fmtid="{D5CDD505-2E9C-101B-9397-08002B2CF9AE}">
    <vt:lpwstr/>
  </property>
  <property name="FSC#ATSTATECFG@1.1001:BankName" pid="316" fmtid="{D5CDD505-2E9C-101B-9397-08002B2CF9AE}">
    <vt:lpwstr/>
  </property>
  <property name="FSC#COOELAK@1.1001:ObjectAddressees" pid="317" fmtid="{D5CDD505-2E9C-101B-9397-08002B2CF9AE}">
    <vt:lpwstr/>
  </property>
  <property name="FSC#SKCONV@103.510:docname" pid="318" fmtid="{D5CDD505-2E9C-101B-9397-08002B2CF9AE}">
    <vt:lpwstr/>
  </property>
  <property name="FSC#COOSYSTEM@1.1:Container" pid="319" fmtid="{D5CDD505-2E9C-101B-9397-08002B2CF9AE}">
    <vt:lpwstr>COO.2178.100.12.7787195</vt:lpwstr>
  </property>
  <property name="FSC#FSCFOLIO@1.1001:docpropproject" pid="320" fmtid="{D5CDD505-2E9C-101B-9397-08002B2CF9AE}">
    <vt:lpwstr/>
  </property>
</Properties>
</file>