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1541"/>
        <w:gridCol w:w="2102"/>
        <w:gridCol w:w="4395"/>
        <w:gridCol w:w="468"/>
        <w:gridCol w:w="556"/>
      </w:tblGrid>
      <w:tr w:rsidR="009537F8" w:rsidRPr="002E2B02" w:rsidTr="00986816">
        <w:trPr>
          <w:trHeight w:val="5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537F8" w:rsidRPr="002E2B02" w:rsidRDefault="009537F8" w:rsidP="0098681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p w:rsidR="009537F8" w:rsidRPr="002E2B02" w:rsidRDefault="009537F8" w:rsidP="00986816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Scenár 3: Verejnosť sa zúčastňuje na tvorbe právneho predpisu</w:t>
            </w:r>
          </w:p>
        </w:tc>
      </w:tr>
      <w:tr w:rsidR="009537F8" w:rsidRPr="002E2B02" w:rsidTr="00986816">
        <w:trPr>
          <w:trHeight w:val="406"/>
        </w:trPr>
        <w:tc>
          <w:tcPr>
            <w:tcW w:w="85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</w:tbl>
    <w:p w:rsidR="009537F8" w:rsidRPr="002E2B02" w:rsidRDefault="009537F8" w:rsidP="00953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>Vysvetlivky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participatívne metódy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preferované postupy rozhodovania,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8) Participatívnymi metódami sa rozumejú napríklad: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lastRenderedPageBreak/>
        <w:t>• ad-hoc osobné konzultácie s vybranými odborníkmi resp. zainteresovanými skupinami a jednotlivcami,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konferencie a workshopy,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verejné vypočutia,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diskusné a deliberačné fóra.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9) Hodnotiaca správa procesu tvorby právneho predpisu obsahuje najmä: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zoznam zapojených aktérov,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a použité participatívne metódy,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/>
          <w:sz w:val="20"/>
          <w:szCs w:val="24"/>
        </w:rPr>
        <w:t>.</w:t>
      </w:r>
    </w:p>
    <w:bookmarkEnd w:id="0"/>
    <w:p w:rsidR="00246A45" w:rsidRDefault="00246A45"/>
    <w:sectPr w:rsidR="0024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8"/>
    <w:rsid w:val="00246A45"/>
    <w:rsid w:val="002E2B02"/>
    <w:rsid w:val="008403E8"/>
    <w:rsid w:val="009513C5"/>
    <w:rsid w:val="009537F8"/>
    <w:rsid w:val="00986816"/>
    <w:rsid w:val="00A2792C"/>
    <w:rsid w:val="00A430BA"/>
    <w:rsid w:val="00E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06A40B-6C27-4258-B7E5-705EEE9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7F8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37F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9537F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9537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PALUS  Juraj</dc:creator>
  <cp:keywords/>
  <dc:description/>
  <cp:lastModifiedBy>PALÚŠ Juraj</cp:lastModifiedBy>
  <cp:revision>3</cp:revision>
  <dcterms:created xsi:type="dcterms:W3CDTF">2020-09-28T05:58:00Z</dcterms:created>
  <dcterms:modified xsi:type="dcterms:W3CDTF">2021-09-27T08:35:00Z</dcterms:modified>
</cp:coreProperties>
</file>