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CF" w:rsidRPr="00D156DD" w:rsidRDefault="004A00CF" w:rsidP="004A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56DD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  <w:r>
        <w:rPr>
          <w:rFonts w:ascii="Times New Roman" w:hAnsi="Times New Roman" w:cs="Times New Roman"/>
          <w:b/>
          <w:sz w:val="24"/>
          <w:szCs w:val="24"/>
        </w:rPr>
        <w:t>predkladateľa o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0CF" w:rsidRPr="004A00CF" w:rsidRDefault="004A00CF" w:rsidP="004A0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vlády Slovenskej republiky predkladá n</w:t>
      </w:r>
      <w:r w:rsidRPr="004A00CF">
        <w:rPr>
          <w:rFonts w:ascii="Times New Roman" w:hAnsi="Times New Roman" w:cs="Times New Roman"/>
          <w:sz w:val="24"/>
          <w:szCs w:val="24"/>
        </w:rPr>
        <w:t>ávrh nariadenia Slovenskej republiky, ktorým sa dopĺňa nariadenie vlády Slovenskej republiky č. 498/2011 Z. z., ktorým sa ustanovujú podrobnosti o zverejňovaní zmlúv v Centrálnom registri zmlúv a náležitosti informácie o uzatvorení zmluvy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CF">
        <w:rPr>
          <w:rFonts w:ascii="Times New Roman" w:hAnsi="Times New Roman" w:cs="Times New Roman"/>
          <w:b/>
          <w:sz w:val="24"/>
          <w:szCs w:val="24"/>
        </w:rPr>
        <w:t>bez rozporov</w:t>
      </w:r>
      <w:r w:rsidRPr="004A0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0CF" w:rsidRDefault="004A00CF" w:rsidP="004A0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0CF" w:rsidRDefault="004A00CF" w:rsidP="004A0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14" w:rsidRDefault="00327214"/>
    <w:sectPr w:rsidR="0032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0"/>
    <w:rsid w:val="00327214"/>
    <w:rsid w:val="003909CC"/>
    <w:rsid w:val="004A00CF"/>
    <w:rsid w:val="00C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F961-7448-489B-931A-48CAC86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0C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00C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Senčáková Lenka</cp:lastModifiedBy>
  <cp:revision>3</cp:revision>
  <dcterms:created xsi:type="dcterms:W3CDTF">2021-12-15T09:38:00Z</dcterms:created>
  <dcterms:modified xsi:type="dcterms:W3CDTF">2022-01-11T14:30:00Z</dcterms:modified>
</cp:coreProperties>
</file>