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1A941" w14:textId="77777777" w:rsidR="00447A2E" w:rsidRPr="00E964E6" w:rsidRDefault="00447A2E" w:rsidP="00447A2E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E964E6">
        <w:rPr>
          <w:b/>
          <w:bCs/>
        </w:rPr>
        <w:t xml:space="preserve">Vyhlásenie </w:t>
      </w:r>
    </w:p>
    <w:p w14:paraId="2376C7EE" w14:textId="77777777" w:rsidR="00447A2E" w:rsidRPr="00E964E6" w:rsidRDefault="00447A2E" w:rsidP="00447A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>Ministerstva hospodárstva Slovenskej republiky</w:t>
      </w:r>
      <w:r w:rsidRPr="00E964E6">
        <w:rPr>
          <w:rFonts w:ascii="Times New Roman" w:hAnsi="Times New Roman"/>
          <w:b/>
          <w:bCs/>
          <w:sz w:val="24"/>
          <w:szCs w:val="24"/>
        </w:rPr>
        <w:t> </w:t>
      </w:r>
    </w:p>
    <w:p w14:paraId="1EE0BA79" w14:textId="73B39726" w:rsidR="00447A2E" w:rsidRPr="00447A2E" w:rsidRDefault="00447A2E" w:rsidP="00447A2E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  <w:r w:rsidRPr="00E964E6">
        <w:rPr>
          <w:b/>
          <w:bCs/>
          <w:color w:val="000000"/>
        </w:rPr>
        <w:t>o rozporoch k návrhu zákona</w:t>
      </w:r>
      <w:r w:rsidR="00F27BCE">
        <w:rPr>
          <w:b/>
          <w:bCs/>
          <w:color w:val="000000"/>
        </w:rPr>
        <w:t>,</w:t>
      </w:r>
      <w:r w:rsidRPr="00447A2E">
        <w:t xml:space="preserve"> </w:t>
      </w:r>
      <w:r w:rsidRPr="00447A2E">
        <w:rPr>
          <w:b/>
          <w:bCs/>
          <w:color w:val="000000"/>
        </w:rPr>
        <w:t xml:space="preserve">ktorým sa menia a dopĺňajú niektoré zákony v súvislosti </w:t>
      </w:r>
    </w:p>
    <w:p w14:paraId="2E5E7E1A" w14:textId="77777777" w:rsidR="00447A2E" w:rsidRPr="00E964E6" w:rsidRDefault="00447A2E" w:rsidP="00447A2E">
      <w:pPr>
        <w:pStyle w:val="Normlnywebov"/>
        <w:spacing w:before="0" w:beforeAutospacing="0" w:after="0" w:afterAutospacing="0"/>
        <w:jc w:val="center"/>
        <w:rPr>
          <w:color w:val="000000"/>
        </w:rPr>
      </w:pPr>
      <w:r w:rsidRPr="00447A2E">
        <w:rPr>
          <w:b/>
          <w:bCs/>
          <w:color w:val="000000"/>
        </w:rPr>
        <w:t>so zlepšovaním podnikateľského prostredia</w:t>
      </w:r>
    </w:p>
    <w:p w14:paraId="7A1867DF" w14:textId="77777777" w:rsidR="00447A2E" w:rsidRPr="00E964E6" w:rsidRDefault="00447A2E" w:rsidP="00447A2E">
      <w:pPr>
        <w:pStyle w:val="Normlnywebov"/>
        <w:spacing w:before="0" w:beforeAutospacing="0" w:after="0" w:afterAutospacing="0"/>
        <w:jc w:val="both"/>
      </w:pPr>
    </w:p>
    <w:p w14:paraId="1555D5F4" w14:textId="4C69E22E" w:rsidR="00447A2E" w:rsidRDefault="00447A2E" w:rsidP="00447A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 xml:space="preserve">Návrh zákona, </w:t>
      </w:r>
      <w:r w:rsidRPr="00447A2E">
        <w:rPr>
          <w:rFonts w:ascii="Times New Roman" w:hAnsi="Times New Roman"/>
          <w:sz w:val="24"/>
          <w:szCs w:val="24"/>
        </w:rPr>
        <w:t>ktorým sa menia a dopĺňajú niektoré zákony v súvislosti so zlepšovaním podnikateľského prostredia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4E6">
        <w:rPr>
          <w:rFonts w:ascii="Times New Roman" w:hAnsi="Times New Roman"/>
          <w:sz w:val="24"/>
          <w:szCs w:val="24"/>
        </w:rPr>
        <w:t xml:space="preserve">sa predkladá na rokovanie </w:t>
      </w:r>
      <w:r w:rsidR="00DF7C4B">
        <w:rPr>
          <w:rFonts w:ascii="Times New Roman" w:hAnsi="Times New Roman"/>
          <w:sz w:val="24"/>
          <w:szCs w:val="24"/>
        </w:rPr>
        <w:t>Legislatívnej rady vlády SR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4E6">
        <w:rPr>
          <w:rFonts w:ascii="Times New Roman" w:hAnsi="Times New Roman"/>
          <w:sz w:val="24"/>
          <w:szCs w:val="24"/>
        </w:rPr>
        <w:t>s rozpormi s</w:t>
      </w:r>
      <w:r>
        <w:rPr>
          <w:rFonts w:ascii="Times New Roman" w:hAnsi="Times New Roman"/>
          <w:sz w:val="24"/>
          <w:szCs w:val="24"/>
        </w:rPr>
        <w:t xml:space="preserve"> Ministerstvom pôdohos</w:t>
      </w:r>
      <w:r w:rsidR="00DF7C4B">
        <w:rPr>
          <w:rFonts w:ascii="Times New Roman" w:hAnsi="Times New Roman"/>
          <w:sz w:val="24"/>
          <w:szCs w:val="24"/>
        </w:rPr>
        <w:t xml:space="preserve">podárstva a rozvoja vidieka SR </w:t>
      </w:r>
      <w:r>
        <w:rPr>
          <w:rFonts w:ascii="Times New Roman" w:hAnsi="Times New Roman"/>
          <w:sz w:val="24"/>
          <w:szCs w:val="24"/>
        </w:rPr>
        <w:t>a</w:t>
      </w:r>
      <w:r w:rsidR="00DF7C4B">
        <w:rPr>
          <w:rFonts w:ascii="Times New Roman" w:hAnsi="Times New Roman"/>
          <w:sz w:val="24"/>
          <w:szCs w:val="24"/>
        </w:rPr>
        <w:t xml:space="preserve"> s </w:t>
      </w:r>
      <w:r>
        <w:rPr>
          <w:rFonts w:ascii="Times New Roman" w:hAnsi="Times New Roman"/>
          <w:sz w:val="24"/>
          <w:szCs w:val="24"/>
        </w:rPr>
        <w:t xml:space="preserve">Ministerstvom </w:t>
      </w:r>
      <w:r w:rsidRPr="00447A2E">
        <w:rPr>
          <w:rFonts w:ascii="Times New Roman" w:hAnsi="Times New Roman"/>
          <w:sz w:val="24"/>
          <w:szCs w:val="24"/>
        </w:rPr>
        <w:t>investícií, regionálneho rozvoja a</w:t>
      </w:r>
      <w:r>
        <w:rPr>
          <w:rFonts w:ascii="Times New Roman" w:hAnsi="Times New Roman"/>
          <w:sz w:val="24"/>
          <w:szCs w:val="24"/>
        </w:rPr>
        <w:t> </w:t>
      </w:r>
      <w:r w:rsidRPr="00447A2E">
        <w:rPr>
          <w:rFonts w:ascii="Times New Roman" w:hAnsi="Times New Roman"/>
          <w:sz w:val="24"/>
          <w:szCs w:val="24"/>
        </w:rPr>
        <w:t>informatizácie</w:t>
      </w:r>
      <w:r>
        <w:rPr>
          <w:rFonts w:ascii="Times New Roman" w:hAnsi="Times New Roman"/>
          <w:sz w:val="24"/>
          <w:szCs w:val="24"/>
        </w:rPr>
        <w:t xml:space="preserve"> SR</w:t>
      </w:r>
      <w:r w:rsidRPr="00E964E6">
        <w:rPr>
          <w:rFonts w:ascii="Times New Roman" w:hAnsi="Times New Roman"/>
          <w:sz w:val="24"/>
          <w:szCs w:val="24"/>
        </w:rPr>
        <w:t>.</w:t>
      </w:r>
    </w:p>
    <w:p w14:paraId="7936EA6F" w14:textId="77777777" w:rsidR="00D47CB3" w:rsidRPr="00E964E6" w:rsidRDefault="00D47CB3" w:rsidP="00447A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FDBE25" w14:textId="77777777" w:rsidR="00447A2E" w:rsidRPr="00E964E6" w:rsidRDefault="00447A2E" w:rsidP="00447A2E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E96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Rozpory a dôvody, pre ktoré ich nebolo možné odstrániť:</w:t>
      </w:r>
    </w:p>
    <w:p w14:paraId="5DC551EB" w14:textId="7417A28C" w:rsidR="00447A2E" w:rsidRPr="00E964E6" w:rsidRDefault="004E6CFB" w:rsidP="004E6CF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E6CFB">
        <w:rPr>
          <w:rFonts w:ascii="Times New Roman" w:hAnsi="Times New Roman"/>
          <w:sz w:val="24"/>
          <w:szCs w:val="24"/>
          <w:u w:val="single"/>
        </w:rPr>
        <w:t>Ministerstvo pôdohospodárstva a rozvoja vidieka S</w:t>
      </w:r>
      <w:r>
        <w:rPr>
          <w:rFonts w:ascii="Times New Roman" w:hAnsi="Times New Roman"/>
          <w:sz w:val="24"/>
          <w:szCs w:val="24"/>
          <w:u w:val="single"/>
        </w:rPr>
        <w:t>lovenskej republiky</w:t>
      </w:r>
      <w:r w:rsidR="007D0BEA">
        <w:rPr>
          <w:rFonts w:ascii="Times New Roman" w:hAnsi="Times New Roman"/>
          <w:sz w:val="24"/>
          <w:szCs w:val="24"/>
          <w:u w:val="single"/>
        </w:rPr>
        <w:t xml:space="preserve"> (ďalej len „MPRV SR“)</w:t>
      </w:r>
    </w:p>
    <w:p w14:paraId="75E48CD1" w14:textId="77777777" w:rsidR="00447A2E" w:rsidRPr="00E964E6" w:rsidRDefault="00447A2E" w:rsidP="00447A2E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BFB3612" w14:textId="61FEE95A" w:rsidR="00447A2E" w:rsidRPr="00E964E6" w:rsidRDefault="00033B06" w:rsidP="0055174D">
      <w:pPr>
        <w:pStyle w:val="Odsekzoznamu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3ABD">
        <w:rPr>
          <w:rFonts w:ascii="Times New Roman" w:hAnsi="Times New Roman"/>
          <w:sz w:val="24"/>
          <w:szCs w:val="24"/>
        </w:rPr>
        <w:t>Znenie</w:t>
      </w:r>
      <w:r>
        <w:rPr>
          <w:rFonts w:ascii="Times New Roman" w:hAnsi="Times New Roman"/>
          <w:sz w:val="24"/>
          <w:szCs w:val="24"/>
        </w:rPr>
        <w:t xml:space="preserve"> jednej zásadnej pripomienky MPRV SR</w:t>
      </w:r>
      <w:r w:rsidRPr="00A93ABD">
        <w:rPr>
          <w:rFonts w:ascii="Times New Roman" w:hAnsi="Times New Roman"/>
          <w:sz w:val="24"/>
          <w:szCs w:val="24"/>
        </w:rPr>
        <w:t xml:space="preserve">: </w:t>
      </w:r>
      <w:r w:rsidR="004E6CFB">
        <w:rPr>
          <w:rFonts w:ascii="Times New Roman" w:hAnsi="Times New Roman"/>
          <w:sz w:val="24"/>
          <w:szCs w:val="24"/>
        </w:rPr>
        <w:t>MPRV SR ž</w:t>
      </w:r>
      <w:r w:rsidR="004E6CFB" w:rsidRPr="004E6CFB">
        <w:rPr>
          <w:rFonts w:ascii="Times New Roman" w:hAnsi="Times New Roman"/>
          <w:sz w:val="24"/>
          <w:szCs w:val="24"/>
        </w:rPr>
        <w:t xml:space="preserve">iada vypustiť </w:t>
      </w:r>
      <w:r w:rsidR="004E6CFB">
        <w:rPr>
          <w:rFonts w:ascii="Times New Roman" w:hAnsi="Times New Roman"/>
          <w:sz w:val="24"/>
          <w:szCs w:val="24"/>
        </w:rPr>
        <w:t xml:space="preserve">z návrhu uznesenia </w:t>
      </w:r>
      <w:r w:rsidR="004E6CFB" w:rsidRPr="004E6CFB">
        <w:rPr>
          <w:rFonts w:ascii="Times New Roman" w:hAnsi="Times New Roman"/>
          <w:sz w:val="24"/>
          <w:szCs w:val="24"/>
        </w:rPr>
        <w:t xml:space="preserve">úlohu C 29 </w:t>
      </w:r>
      <w:r w:rsidR="0055174D">
        <w:rPr>
          <w:rFonts w:ascii="Times New Roman" w:hAnsi="Times New Roman"/>
          <w:sz w:val="24"/>
          <w:szCs w:val="24"/>
        </w:rPr>
        <w:t xml:space="preserve">s </w:t>
      </w:r>
      <w:r w:rsidR="004E6CFB" w:rsidRPr="004E6CFB">
        <w:rPr>
          <w:rFonts w:ascii="Times New Roman" w:hAnsi="Times New Roman"/>
          <w:sz w:val="24"/>
          <w:szCs w:val="24"/>
        </w:rPr>
        <w:t>tr</w:t>
      </w:r>
      <w:r w:rsidR="0055174D">
        <w:rPr>
          <w:rFonts w:ascii="Times New Roman" w:hAnsi="Times New Roman"/>
          <w:sz w:val="24"/>
          <w:szCs w:val="24"/>
        </w:rPr>
        <w:t>omi</w:t>
      </w:r>
      <w:r w:rsidR="004E6CFB" w:rsidRPr="004E6CFB">
        <w:rPr>
          <w:rFonts w:ascii="Times New Roman" w:hAnsi="Times New Roman"/>
          <w:sz w:val="24"/>
          <w:szCs w:val="24"/>
        </w:rPr>
        <w:t xml:space="preserve"> návrh</w:t>
      </w:r>
      <w:r w:rsidR="0055174D">
        <w:rPr>
          <w:rFonts w:ascii="Times New Roman" w:hAnsi="Times New Roman"/>
          <w:sz w:val="24"/>
          <w:szCs w:val="24"/>
        </w:rPr>
        <w:t>mi</w:t>
      </w:r>
      <w:r w:rsidR="004E6CFB" w:rsidRPr="004E6CFB">
        <w:rPr>
          <w:rFonts w:ascii="Times New Roman" w:hAnsi="Times New Roman"/>
          <w:sz w:val="24"/>
          <w:szCs w:val="24"/>
        </w:rPr>
        <w:t xml:space="preserve">, s ktorými nesúhlasí </w:t>
      </w:r>
      <w:r w:rsidR="0055174D">
        <w:rPr>
          <w:rFonts w:ascii="Times New Roman" w:hAnsi="Times New Roman"/>
          <w:sz w:val="24"/>
          <w:szCs w:val="24"/>
        </w:rPr>
        <w:t xml:space="preserve">z nasledovných </w:t>
      </w:r>
      <w:r w:rsidR="004E6CFB" w:rsidRPr="004E6CFB">
        <w:rPr>
          <w:rFonts w:ascii="Times New Roman" w:hAnsi="Times New Roman"/>
          <w:sz w:val="24"/>
          <w:szCs w:val="24"/>
        </w:rPr>
        <w:t>dôvodov: 1. K úlohe „zjednotí evidencia samostatne hospodáriacich roľníkov</w:t>
      </w:r>
      <w:r w:rsidR="0055174D">
        <w:rPr>
          <w:rFonts w:ascii="Times New Roman" w:hAnsi="Times New Roman"/>
          <w:sz w:val="24"/>
          <w:szCs w:val="24"/>
        </w:rPr>
        <w:t xml:space="preserve"> (ďalej len „SHR“)</w:t>
      </w:r>
      <w:r w:rsidR="004E6CFB" w:rsidRPr="004E6CFB">
        <w:rPr>
          <w:rFonts w:ascii="Times New Roman" w:hAnsi="Times New Roman"/>
          <w:sz w:val="24"/>
          <w:szCs w:val="24"/>
        </w:rPr>
        <w:t xml:space="preserve"> v obciach a mestách prostredníctvom jedného informačného systému“: Právna úprava SHR patrí do pôsobnosti MH SR, akákoľvek novelizácia </w:t>
      </w:r>
      <w:r w:rsidR="0055174D">
        <w:rPr>
          <w:rFonts w:ascii="Times New Roman" w:hAnsi="Times New Roman"/>
          <w:sz w:val="24"/>
          <w:szCs w:val="24"/>
        </w:rPr>
        <w:t xml:space="preserve">zákona č. </w:t>
      </w:r>
      <w:r w:rsidR="004E6CFB" w:rsidRPr="004E6CFB">
        <w:rPr>
          <w:rFonts w:ascii="Times New Roman" w:hAnsi="Times New Roman"/>
          <w:sz w:val="24"/>
          <w:szCs w:val="24"/>
        </w:rPr>
        <w:t>105/1990 Zb.</w:t>
      </w:r>
      <w:r w:rsidR="0055174D">
        <w:rPr>
          <w:rFonts w:ascii="Times New Roman" w:hAnsi="Times New Roman"/>
          <w:sz w:val="24"/>
          <w:szCs w:val="24"/>
        </w:rPr>
        <w:t xml:space="preserve"> </w:t>
      </w:r>
      <w:r w:rsidR="0055174D" w:rsidRPr="0055174D">
        <w:rPr>
          <w:rFonts w:ascii="Times New Roman" w:hAnsi="Times New Roman"/>
          <w:sz w:val="24"/>
          <w:szCs w:val="24"/>
        </w:rPr>
        <w:t>o súkromnom podnikaní občanov</w:t>
      </w:r>
      <w:r w:rsidR="0055174D">
        <w:rPr>
          <w:rFonts w:ascii="Times New Roman" w:hAnsi="Times New Roman"/>
          <w:sz w:val="24"/>
          <w:szCs w:val="24"/>
        </w:rPr>
        <w:t xml:space="preserve"> v znení neskorších predpisov </w:t>
      </w:r>
      <w:r w:rsidR="004E6CFB" w:rsidRPr="004E6CFB">
        <w:rPr>
          <w:rFonts w:ascii="Times New Roman" w:hAnsi="Times New Roman"/>
          <w:sz w:val="24"/>
          <w:szCs w:val="24"/>
        </w:rPr>
        <w:t xml:space="preserve">alebo jeho nahradenie novým zákonom patrí do pôsobnosti MH SR. MPRV SR víta túto iniciatívu a poskytne pre MH SR náležitú odbornú súčinnosť. 2. K úlohe „umožní odklad začatia vykonávania činnosti samostatne hospodáriaceho roľníka, najmä z dôvodu vykonávania sezónnych prác“. Úloha je nerealizovateľná, lebo SHR ako fyzická osoba podnikateľ získava svoje právne postavenie podnikateľa dňom registrácie a to, či začne reálne činnosť vykonávať je plne v jeho dispozícii. </w:t>
      </w:r>
      <w:r w:rsidR="0055174D">
        <w:rPr>
          <w:rFonts w:ascii="Times New Roman" w:hAnsi="Times New Roman"/>
          <w:sz w:val="24"/>
          <w:szCs w:val="24"/>
        </w:rPr>
        <w:t>MPRV SR v tejto súvislosti p</w:t>
      </w:r>
      <w:r w:rsidR="004E6CFB" w:rsidRPr="004E6CFB">
        <w:rPr>
          <w:rFonts w:ascii="Times New Roman" w:hAnsi="Times New Roman"/>
          <w:sz w:val="24"/>
          <w:szCs w:val="24"/>
        </w:rPr>
        <w:t>oznamenáva, že podmieňovanie začatia výkonu jeho činnosti vykonávaním sezónnych prác by vyžadovalo úpravu pracovnoprávnych predpisov</w:t>
      </w:r>
      <w:r w:rsidR="0055174D">
        <w:rPr>
          <w:rFonts w:ascii="Times New Roman" w:hAnsi="Times New Roman"/>
          <w:sz w:val="24"/>
          <w:szCs w:val="24"/>
        </w:rPr>
        <w:t>,</w:t>
      </w:r>
      <w:r w:rsidR="004E6CFB" w:rsidRPr="004E6CFB">
        <w:rPr>
          <w:rFonts w:ascii="Times New Roman" w:hAnsi="Times New Roman"/>
          <w:sz w:val="24"/>
          <w:szCs w:val="24"/>
        </w:rPr>
        <w:t xml:space="preserve"> čo patrí do pôsobnosti MPSVaR SR. 3. K úlohe „doplní pri žiadostiach o dotácie pre samostatne hospodáriacich roľníkov medzi evidované údaje aj obhospodarované parcely“: Výkon činnosti SHR nie je nevyhnutne viazaný na obhospodarovanie pozemku, ke</w:t>
      </w:r>
      <w:r w:rsidR="0055174D">
        <w:rPr>
          <w:rFonts w:ascii="Times New Roman" w:hAnsi="Times New Roman"/>
          <w:sz w:val="24"/>
          <w:szCs w:val="24"/>
        </w:rPr>
        <w:t>ď</w:t>
      </w:r>
      <w:r w:rsidR="004E6CFB" w:rsidRPr="004E6CFB">
        <w:rPr>
          <w:rFonts w:ascii="Times New Roman" w:hAnsi="Times New Roman"/>
          <w:sz w:val="24"/>
          <w:szCs w:val="24"/>
        </w:rPr>
        <w:t xml:space="preserve">že môže ísť napríklad aj o spracovanie primárnych produktov v zariadení. Okrem tohto zásadného vecného dôvodu poukazuje </w:t>
      </w:r>
      <w:r w:rsidR="0055174D">
        <w:rPr>
          <w:rFonts w:ascii="Times New Roman" w:hAnsi="Times New Roman"/>
          <w:sz w:val="24"/>
          <w:szCs w:val="24"/>
        </w:rPr>
        <w:t xml:space="preserve">MPRV SR </w:t>
      </w:r>
      <w:r w:rsidR="004E6CFB" w:rsidRPr="004E6CFB">
        <w:rPr>
          <w:rFonts w:ascii="Times New Roman" w:hAnsi="Times New Roman"/>
          <w:sz w:val="24"/>
          <w:szCs w:val="24"/>
        </w:rPr>
        <w:t>na to, že podmienenie evidovania užívacím právom k nehnuteľnosti len pre SHR by bolo diskriminačné, ak by rovnaká podmienka nemala platiť aj pre ostatné právne formy.</w:t>
      </w:r>
      <w:r w:rsidR="004E6CFB">
        <w:rPr>
          <w:rFonts w:ascii="Times New Roman" w:hAnsi="Times New Roman"/>
          <w:sz w:val="24"/>
          <w:szCs w:val="24"/>
        </w:rPr>
        <w:t xml:space="preserve"> </w:t>
      </w:r>
    </w:p>
    <w:p w14:paraId="4F562C07" w14:textId="77777777" w:rsidR="00447A2E" w:rsidRPr="00E964E6" w:rsidRDefault="00447A2E" w:rsidP="00447A2E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7E3DA11" w14:textId="77777777" w:rsidR="00447A2E" w:rsidRPr="00E964E6" w:rsidRDefault="00447A2E" w:rsidP="00447A2E">
      <w:pPr>
        <w:jc w:val="both"/>
        <w:rPr>
          <w:rFonts w:ascii="Times New Roman" w:hAnsi="Times New Roman"/>
          <w:b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>Stanovisko predkladateľa:</w:t>
      </w:r>
    </w:p>
    <w:p w14:paraId="3B3189A1" w14:textId="77777777" w:rsidR="00A93ABD" w:rsidRDefault="0055174D" w:rsidP="005517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174D">
        <w:rPr>
          <w:rFonts w:ascii="Times New Roman" w:hAnsi="Times New Roman"/>
          <w:sz w:val="24"/>
          <w:szCs w:val="24"/>
        </w:rPr>
        <w:t>Na základe rozporového konania uskutočneného 26.</w:t>
      </w:r>
      <w:r>
        <w:rPr>
          <w:rFonts w:ascii="Times New Roman" w:hAnsi="Times New Roman"/>
          <w:sz w:val="24"/>
          <w:szCs w:val="24"/>
        </w:rPr>
        <w:t xml:space="preserve"> novembra</w:t>
      </w:r>
      <w:r w:rsidRPr="0055174D">
        <w:rPr>
          <w:rFonts w:ascii="Times New Roman" w:hAnsi="Times New Roman"/>
          <w:sz w:val="24"/>
          <w:szCs w:val="24"/>
        </w:rPr>
        <w:t xml:space="preserve"> navrhlo M</w:t>
      </w:r>
      <w:r>
        <w:rPr>
          <w:rFonts w:ascii="Times New Roman" w:hAnsi="Times New Roman"/>
          <w:sz w:val="24"/>
          <w:szCs w:val="24"/>
        </w:rPr>
        <w:t xml:space="preserve">PRV SR </w:t>
      </w:r>
      <w:r w:rsidRPr="0055174D">
        <w:rPr>
          <w:rFonts w:ascii="Times New Roman" w:hAnsi="Times New Roman"/>
          <w:sz w:val="24"/>
          <w:szCs w:val="24"/>
        </w:rPr>
        <w:t>alternatívu, aby gestorom uznesenia bolo M</w:t>
      </w:r>
      <w:r>
        <w:rPr>
          <w:rFonts w:ascii="Times New Roman" w:hAnsi="Times New Roman"/>
          <w:sz w:val="24"/>
          <w:szCs w:val="24"/>
        </w:rPr>
        <w:t xml:space="preserve">H </w:t>
      </w:r>
      <w:r w:rsidRPr="0055174D">
        <w:rPr>
          <w:rFonts w:ascii="Times New Roman" w:hAnsi="Times New Roman"/>
          <w:sz w:val="24"/>
          <w:szCs w:val="24"/>
        </w:rPr>
        <w:t>SR v spolupráci s M</w:t>
      </w:r>
      <w:r>
        <w:rPr>
          <w:rFonts w:ascii="Times New Roman" w:hAnsi="Times New Roman"/>
          <w:sz w:val="24"/>
          <w:szCs w:val="24"/>
        </w:rPr>
        <w:t>PRV</w:t>
      </w:r>
      <w:r w:rsidRPr="0055174D">
        <w:rPr>
          <w:rFonts w:ascii="Times New Roman" w:hAnsi="Times New Roman"/>
          <w:sz w:val="24"/>
          <w:szCs w:val="24"/>
        </w:rPr>
        <w:t xml:space="preserve"> SR. M</w:t>
      </w:r>
      <w:r>
        <w:rPr>
          <w:rFonts w:ascii="Times New Roman" w:hAnsi="Times New Roman"/>
          <w:sz w:val="24"/>
          <w:szCs w:val="24"/>
        </w:rPr>
        <w:t>H</w:t>
      </w:r>
      <w:r w:rsidRPr="0055174D">
        <w:rPr>
          <w:rFonts w:ascii="Times New Roman" w:hAnsi="Times New Roman"/>
          <w:sz w:val="24"/>
          <w:szCs w:val="24"/>
        </w:rPr>
        <w:t xml:space="preserve"> SR s touto alternatívou nesúhlasí a trvá na tom, aby gestorom uznesenia bolo M</w:t>
      </w:r>
      <w:r>
        <w:rPr>
          <w:rFonts w:ascii="Times New Roman" w:hAnsi="Times New Roman"/>
          <w:sz w:val="24"/>
          <w:szCs w:val="24"/>
        </w:rPr>
        <w:t>PRV SR v</w:t>
      </w:r>
      <w:r w:rsidRPr="0055174D">
        <w:rPr>
          <w:rFonts w:ascii="Times New Roman" w:hAnsi="Times New Roman"/>
          <w:sz w:val="24"/>
          <w:szCs w:val="24"/>
        </w:rPr>
        <w:t xml:space="preserve"> spolupráci s</w:t>
      </w:r>
      <w:r>
        <w:rPr>
          <w:rFonts w:ascii="Times New Roman" w:hAnsi="Times New Roman"/>
          <w:sz w:val="24"/>
          <w:szCs w:val="24"/>
        </w:rPr>
        <w:t> </w:t>
      </w:r>
      <w:r w:rsidRPr="0055174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H SR ako spolugestorom.</w:t>
      </w:r>
      <w:r w:rsidRPr="0055174D">
        <w:rPr>
          <w:rFonts w:ascii="Times New Roman" w:hAnsi="Times New Roman"/>
          <w:sz w:val="24"/>
          <w:szCs w:val="24"/>
        </w:rPr>
        <w:t xml:space="preserve"> </w:t>
      </w:r>
    </w:p>
    <w:p w14:paraId="7679BBF4" w14:textId="77777777" w:rsidR="00834AA3" w:rsidRPr="00834AA3" w:rsidRDefault="00A93ABD" w:rsidP="00834AA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MH SR v kontexte diskusie upravilo aj znenie uznesenia, ktoré je predmetom rozporu. Najmä uviedlo ako spolugestora opatrenia ministra hospodárstva a zároveň upravilo znenie jednotlivých uznesení tak, aby ich obsah bol súladný aj s cieľmi </w:t>
      </w:r>
      <w:r w:rsidR="00834AA3">
        <w:rPr>
          <w:rFonts w:ascii="Times New Roman" w:hAnsi="Times New Roman"/>
          <w:sz w:val="24"/>
          <w:szCs w:val="24"/>
        </w:rPr>
        <w:t xml:space="preserve">MPRV SR, konkrétne bolo </w:t>
      </w:r>
      <w:r w:rsidR="00834AA3">
        <w:rPr>
          <w:rFonts w:ascii="Times New Roman" w:hAnsi="Times New Roman"/>
          <w:sz w:val="24"/>
          <w:szCs w:val="24"/>
        </w:rPr>
        <w:lastRenderedPageBreak/>
        <w:t xml:space="preserve">uznesenie upravené nasledovne: „C.28. </w:t>
      </w:r>
      <w:r w:rsidR="00834AA3" w:rsidRPr="00834AA3">
        <w:rPr>
          <w:rFonts w:ascii="Times New Roman" w:hAnsi="Times New Roman"/>
          <w:sz w:val="24"/>
          <w:szCs w:val="24"/>
        </w:rPr>
        <w:t>v spolupráci s ministrom hospodárstva SR predložiť do legislatívneho procesu návrh novely zákona, ktorým sa:</w:t>
      </w:r>
    </w:p>
    <w:p w14:paraId="372C7102" w14:textId="77777777" w:rsidR="00834AA3" w:rsidRPr="00834AA3" w:rsidRDefault="00834AA3" w:rsidP="00834A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4AA3">
        <w:rPr>
          <w:rFonts w:ascii="Times New Roman" w:hAnsi="Times New Roman"/>
          <w:sz w:val="24"/>
          <w:szCs w:val="24"/>
        </w:rPr>
        <w:t>- zjednotí evidencia samostatne hospodáriacich roľníkov v obciach a mestách      prostredníctvom jedného informačného systému,</w:t>
      </w:r>
    </w:p>
    <w:p w14:paraId="3EF82CD3" w14:textId="77777777" w:rsidR="00834AA3" w:rsidRPr="00834AA3" w:rsidRDefault="00834AA3" w:rsidP="00834A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4AA3">
        <w:rPr>
          <w:rFonts w:ascii="Times New Roman" w:hAnsi="Times New Roman"/>
          <w:sz w:val="24"/>
          <w:szCs w:val="24"/>
        </w:rPr>
        <w:t>- prenesie kompetencia evidencie samostatne hospodáriacich roľníkov z obcí na ministerstvo pôdohospodárstva a rozvoja vidieka SR,</w:t>
      </w:r>
    </w:p>
    <w:p w14:paraId="51DC5EFC" w14:textId="77777777" w:rsidR="00834AA3" w:rsidRPr="00834AA3" w:rsidRDefault="00834AA3" w:rsidP="00834A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4AA3">
        <w:rPr>
          <w:rFonts w:ascii="Times New Roman" w:hAnsi="Times New Roman"/>
          <w:sz w:val="24"/>
          <w:szCs w:val="24"/>
        </w:rPr>
        <w:t>- zabezpečí vykonávanie zápisov do registra samostatne hospodáriacich roľníkov priamo zo strany samo</w:t>
      </w:r>
      <w:r>
        <w:rPr>
          <w:rFonts w:ascii="Times New Roman" w:hAnsi="Times New Roman"/>
          <w:sz w:val="24"/>
          <w:szCs w:val="24"/>
        </w:rPr>
        <w:t xml:space="preserve">statne hospodáriacich roľníkov </w:t>
      </w:r>
    </w:p>
    <w:p w14:paraId="0E34DC91" w14:textId="77777777" w:rsidR="00A93ABD" w:rsidRDefault="00834AA3" w:rsidP="00834A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4AA3">
        <w:rPr>
          <w:rFonts w:ascii="Times New Roman" w:hAnsi="Times New Roman"/>
          <w:sz w:val="24"/>
          <w:szCs w:val="24"/>
        </w:rPr>
        <w:t>do 31. decembra 2022,</w:t>
      </w:r>
      <w:r>
        <w:rPr>
          <w:rFonts w:ascii="Times New Roman" w:hAnsi="Times New Roman"/>
          <w:sz w:val="24"/>
          <w:szCs w:val="24"/>
        </w:rPr>
        <w:t>“.</w:t>
      </w:r>
    </w:p>
    <w:p w14:paraId="1CFE5330" w14:textId="6DA50830" w:rsidR="00A93ABD" w:rsidRDefault="00A93ABD" w:rsidP="005517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3309">
        <w:rPr>
          <w:rFonts w:ascii="Times New Roman" w:hAnsi="Times New Roman"/>
          <w:sz w:val="24"/>
          <w:szCs w:val="24"/>
        </w:rPr>
        <w:t xml:space="preserve">MH SR má za to, že </w:t>
      </w:r>
      <w:r w:rsidR="000B1DA8" w:rsidRPr="00843DCB">
        <w:rPr>
          <w:rFonts w:ascii="Times New Roman" w:hAnsi="Times New Roman"/>
          <w:sz w:val="24"/>
          <w:szCs w:val="24"/>
        </w:rPr>
        <w:t>zákon č. 575</w:t>
      </w:r>
      <w:r w:rsidR="000B1DA8" w:rsidRPr="00743309">
        <w:rPr>
          <w:rFonts w:ascii="Times New Roman" w:hAnsi="Times New Roman"/>
          <w:sz w:val="24"/>
          <w:szCs w:val="24"/>
        </w:rPr>
        <w:t xml:space="preserve">/2001 Z. z. </w:t>
      </w:r>
      <w:r w:rsidR="000B1DA8" w:rsidRPr="007D0B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organizácii činnosti vlády a organizácii ústrednej štátnej správy v znení neskorších predpisov </w:t>
      </w:r>
      <w:r w:rsidR="000B1DA8" w:rsidRPr="00033B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nezakladá MH SR </w:t>
      </w:r>
      <w:r w:rsidR="00743309" w:rsidRPr="00033B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kompetencie vo</w:t>
      </w:r>
      <w:r w:rsidR="00743309" w:rsidRPr="007D0B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vzťahu k samostatne hospodáriacim roľníkom, </w:t>
      </w:r>
      <w:r w:rsidRPr="00743309">
        <w:rPr>
          <w:rFonts w:ascii="Times New Roman" w:hAnsi="Times New Roman"/>
          <w:sz w:val="24"/>
          <w:szCs w:val="24"/>
        </w:rPr>
        <w:t>táto</w:t>
      </w:r>
      <w:r>
        <w:rPr>
          <w:rFonts w:ascii="Times New Roman" w:hAnsi="Times New Roman"/>
          <w:sz w:val="24"/>
          <w:szCs w:val="24"/>
        </w:rPr>
        <w:t xml:space="preserve"> problematika spadá </w:t>
      </w:r>
      <w:r w:rsidR="00743309">
        <w:rPr>
          <w:rFonts w:ascii="Times New Roman" w:hAnsi="Times New Roman"/>
          <w:sz w:val="24"/>
          <w:szCs w:val="24"/>
        </w:rPr>
        <w:t xml:space="preserve">do pôsobnosti MPRV SR </w:t>
      </w:r>
      <w:r>
        <w:rPr>
          <w:rFonts w:ascii="Times New Roman" w:hAnsi="Times New Roman"/>
          <w:sz w:val="24"/>
          <w:szCs w:val="24"/>
        </w:rPr>
        <w:t xml:space="preserve">a preto </w:t>
      </w:r>
      <w:r w:rsidR="00834AA3">
        <w:rPr>
          <w:rFonts w:ascii="Times New Roman" w:hAnsi="Times New Roman"/>
          <w:sz w:val="24"/>
          <w:szCs w:val="24"/>
        </w:rPr>
        <w:t>by predmetné uznesenie malo zostať</w:t>
      </w:r>
      <w:r>
        <w:rPr>
          <w:rFonts w:ascii="Times New Roman" w:hAnsi="Times New Roman"/>
          <w:sz w:val="24"/>
          <w:szCs w:val="24"/>
        </w:rPr>
        <w:t xml:space="preserve"> v gescii MPRV SR.</w:t>
      </w:r>
    </w:p>
    <w:p w14:paraId="63CA07DE" w14:textId="6F93362C" w:rsidR="0055174D" w:rsidRPr="00834AA3" w:rsidRDefault="00F27BCE" w:rsidP="00834AA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Nový kompromisný návrh znenia uznesenia bol zaslaný zástupcom MPRV SR. Na odstránení rozporu sa priebežne pracuje v rámci komunikácie medzi štatutárnymi zástupcami oboch dotknutých rezortov. </w:t>
      </w:r>
      <w:r w:rsidR="0055174D" w:rsidRPr="0055174D">
        <w:rPr>
          <w:rFonts w:ascii="Times New Roman" w:hAnsi="Times New Roman"/>
          <w:sz w:val="24"/>
          <w:szCs w:val="24"/>
        </w:rPr>
        <w:t xml:space="preserve">Pripomienka </w:t>
      </w:r>
      <w:r>
        <w:rPr>
          <w:rFonts w:ascii="Times New Roman" w:hAnsi="Times New Roman"/>
          <w:sz w:val="24"/>
          <w:szCs w:val="24"/>
        </w:rPr>
        <w:t xml:space="preserve">zatiaľ </w:t>
      </w:r>
      <w:r w:rsidR="0055174D" w:rsidRPr="0055174D">
        <w:rPr>
          <w:rFonts w:ascii="Times New Roman" w:hAnsi="Times New Roman"/>
          <w:sz w:val="24"/>
          <w:szCs w:val="24"/>
        </w:rPr>
        <w:t>zostáva neakceptovaná, rozpor trvá</w:t>
      </w:r>
      <w:r w:rsidR="00447A2E" w:rsidRPr="00E964E6">
        <w:rPr>
          <w:rFonts w:ascii="Times New Roman" w:hAnsi="Times New Roman"/>
          <w:sz w:val="24"/>
          <w:szCs w:val="24"/>
        </w:rPr>
        <w:t>.</w:t>
      </w:r>
    </w:p>
    <w:p w14:paraId="589CA8A9" w14:textId="325DB910" w:rsidR="0055174D" w:rsidRDefault="00286B17" w:rsidP="00447A2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55174D" w:rsidRPr="0055174D">
        <w:rPr>
          <w:rFonts w:ascii="Times New Roman" w:hAnsi="Times New Roman"/>
          <w:sz w:val="24"/>
          <w:szCs w:val="24"/>
        </w:rPr>
        <w:t xml:space="preserve">. </w:t>
      </w:r>
      <w:r w:rsidR="0055174D" w:rsidRPr="0055174D">
        <w:rPr>
          <w:rFonts w:ascii="Times New Roman" w:hAnsi="Times New Roman"/>
          <w:sz w:val="24"/>
          <w:szCs w:val="24"/>
          <w:u w:val="single"/>
        </w:rPr>
        <w:t>Ministerstvo investícií, regionálneho rozvoja a informatizácie SR</w:t>
      </w:r>
      <w:r w:rsidR="00A717F3">
        <w:rPr>
          <w:rFonts w:ascii="Times New Roman" w:hAnsi="Times New Roman"/>
          <w:sz w:val="24"/>
          <w:szCs w:val="24"/>
          <w:u w:val="single"/>
        </w:rPr>
        <w:t xml:space="preserve"> (ďalej len „MIRRI SR“)</w:t>
      </w:r>
    </w:p>
    <w:p w14:paraId="0CFF5382" w14:textId="1A1D667C" w:rsidR="0055174D" w:rsidRPr="00733B8B" w:rsidRDefault="00033B06" w:rsidP="0055174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Znenie jednej</w:t>
      </w:r>
      <w:r w:rsidR="00733B8B" w:rsidRPr="00733B8B">
        <w:rPr>
          <w:rFonts w:ascii="Times New Roman" w:hAnsi="Times New Roman"/>
          <w:sz w:val="24"/>
          <w:szCs w:val="24"/>
        </w:rPr>
        <w:t xml:space="preserve"> zásadnej pripomienky</w:t>
      </w:r>
      <w:r>
        <w:rPr>
          <w:rFonts w:ascii="Times New Roman" w:hAnsi="Times New Roman"/>
          <w:sz w:val="24"/>
          <w:szCs w:val="24"/>
        </w:rPr>
        <w:t xml:space="preserve"> MIRRI SR</w:t>
      </w:r>
      <w:r w:rsidR="00733B8B" w:rsidRPr="00733B8B">
        <w:rPr>
          <w:rFonts w:ascii="Times New Roman" w:hAnsi="Times New Roman"/>
          <w:sz w:val="24"/>
          <w:szCs w:val="24"/>
        </w:rPr>
        <w:t>:</w:t>
      </w:r>
      <w:r w:rsidR="00A64341" w:rsidRPr="00733B8B">
        <w:rPr>
          <w:rFonts w:ascii="Times New Roman" w:hAnsi="Times New Roman"/>
          <w:sz w:val="24"/>
          <w:szCs w:val="24"/>
        </w:rPr>
        <w:t xml:space="preserve"> </w:t>
      </w:r>
      <w:r w:rsidR="0055174D" w:rsidRPr="00733B8B">
        <w:rPr>
          <w:rFonts w:ascii="Times New Roman" w:hAnsi="Times New Roman"/>
          <w:sz w:val="24"/>
          <w:szCs w:val="24"/>
        </w:rPr>
        <w:t xml:space="preserve">K Čl. IV. </w:t>
      </w:r>
      <w:r w:rsidR="00A64341" w:rsidRPr="00733B8B">
        <w:rPr>
          <w:rFonts w:ascii="Times New Roman" w:hAnsi="Times New Roman"/>
          <w:sz w:val="24"/>
          <w:szCs w:val="24"/>
        </w:rPr>
        <w:t xml:space="preserve">- </w:t>
      </w:r>
      <w:r w:rsidR="0055174D" w:rsidRPr="00733B8B">
        <w:rPr>
          <w:rFonts w:ascii="Times New Roman" w:hAnsi="Times New Roman"/>
          <w:sz w:val="24"/>
          <w:szCs w:val="24"/>
        </w:rPr>
        <w:t>V § 7a ods. 5 zákona č. 453/2003 Z. z. o orgánoch štátnej správy v oblasti sociálnych vecí, rodiny a služieb zamestnanosti a o zmene a doplnení niektorých zákonov v znení n</w:t>
      </w:r>
      <w:r w:rsidR="009B4636">
        <w:rPr>
          <w:rFonts w:ascii="Times New Roman" w:hAnsi="Times New Roman"/>
          <w:sz w:val="24"/>
          <w:szCs w:val="24"/>
        </w:rPr>
        <w:t xml:space="preserve">eskorších predpisov žiada MIRRI </w:t>
      </w:r>
      <w:r w:rsidR="0055174D" w:rsidRPr="00733B8B">
        <w:rPr>
          <w:rFonts w:ascii="Times New Roman" w:hAnsi="Times New Roman"/>
          <w:sz w:val="24"/>
          <w:szCs w:val="24"/>
        </w:rPr>
        <w:t>SR na konci pripojiť tieto slová: „prostredníctvom spoločného modulu automatizovaným spôsobom podľa osobitných predpisov.x)“. Poznámka pod čiarou k odkazux) znie: „Napr. § 10 ods. 11 a § 17 ods. 6 zákona č. 305/2013 Z. z. o elektronickej podobe výkonu pôsobnosti orgánov verejnej moci a o zmene a doplnení niektorých zákonov (zákon o e-Governmente) v znení zákona č. 273/2015 Z. z.; Zákon č. 177/2018 Z. z. o niektorých opatreniach na znižovanie administratívnej záťaže využívaním informačných systémov verejnej správy a o zmene a doplnení niektorých zákonov (zákon proti byrokracii) v znení neskorších predpisov.".</w:t>
      </w:r>
    </w:p>
    <w:p w14:paraId="3A335C39" w14:textId="77777777" w:rsidR="0055174D" w:rsidRPr="00733B8B" w:rsidRDefault="0055174D" w:rsidP="005517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3B8B">
        <w:rPr>
          <w:rFonts w:ascii="Times New Roman" w:hAnsi="Times New Roman"/>
          <w:sz w:val="24"/>
          <w:szCs w:val="24"/>
        </w:rPr>
        <w:t xml:space="preserve"> V danej súvislosti zároveň upozorňuje</w:t>
      </w:r>
      <w:r w:rsidR="00A64341" w:rsidRPr="00733B8B">
        <w:rPr>
          <w:rFonts w:ascii="Times New Roman" w:hAnsi="Times New Roman"/>
          <w:sz w:val="24"/>
          <w:szCs w:val="24"/>
        </w:rPr>
        <w:t xml:space="preserve"> MIRRI SR </w:t>
      </w:r>
      <w:r w:rsidRPr="00733B8B">
        <w:rPr>
          <w:rFonts w:ascii="Times New Roman" w:hAnsi="Times New Roman"/>
          <w:sz w:val="24"/>
          <w:szCs w:val="24"/>
        </w:rPr>
        <w:t>na právnu úpravu Nariadenia E</w:t>
      </w:r>
      <w:r w:rsidR="00A64341" w:rsidRPr="00733B8B">
        <w:rPr>
          <w:rFonts w:ascii="Times New Roman" w:hAnsi="Times New Roman"/>
          <w:sz w:val="24"/>
          <w:szCs w:val="24"/>
        </w:rPr>
        <w:t>P</w:t>
      </w:r>
      <w:r w:rsidRPr="00733B8B">
        <w:rPr>
          <w:rFonts w:ascii="Times New Roman" w:hAnsi="Times New Roman"/>
          <w:sz w:val="24"/>
          <w:szCs w:val="24"/>
        </w:rPr>
        <w:t xml:space="preserve"> a Rady (EÚ) 2016/679 z 27. apríla 2016 o ochrane fyzických osôb pri spracúvaní osobných údajov a o voľnom pohybe takýchto údajov, ktorým sa zrušuje smernica 95/46/ES (všeobecné nariadenie o ochrane údajov) - GDPR, ktoré pre spracúvanie osobných údajov vyžaduje explicitný právny základ s vymedzením konkrétneho účelu, či rozsahu spracúvaných údajov, pričom v prostredí verejnej správy je nevyhnutné uviesť konkrétne ustanovenia konkrétnych právnych predpisov oprávňujúcich konkrétny štátny orgán (v danom prípade Ministerstvo hospodárstva SR) na spracúvanie osobných údajov na „analytické a štatistické účely“ (v súlade s čl. 2 ods. 2 Ústavy Slovenskej republiky).</w:t>
      </w:r>
    </w:p>
    <w:p w14:paraId="5F65C0CF" w14:textId="065D166C" w:rsidR="00A64341" w:rsidRPr="003B412C" w:rsidRDefault="00033B06" w:rsidP="0055174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Znenie druhej</w:t>
      </w:r>
      <w:r w:rsidR="00733B8B" w:rsidRPr="00733B8B">
        <w:rPr>
          <w:rFonts w:ascii="Times New Roman" w:hAnsi="Times New Roman"/>
          <w:sz w:val="24"/>
          <w:szCs w:val="24"/>
        </w:rPr>
        <w:t xml:space="preserve"> zásadnej pripomienky</w:t>
      </w:r>
      <w:r>
        <w:rPr>
          <w:rFonts w:ascii="Times New Roman" w:hAnsi="Times New Roman"/>
          <w:sz w:val="24"/>
          <w:szCs w:val="24"/>
        </w:rPr>
        <w:t xml:space="preserve"> MIRRI SR</w:t>
      </w:r>
      <w:r w:rsidR="00733B8B" w:rsidRPr="00733B8B">
        <w:rPr>
          <w:rFonts w:ascii="Times New Roman" w:hAnsi="Times New Roman"/>
          <w:sz w:val="24"/>
          <w:szCs w:val="24"/>
        </w:rPr>
        <w:t>:</w:t>
      </w:r>
      <w:r w:rsidR="00A64341" w:rsidRPr="00733B8B">
        <w:rPr>
          <w:rFonts w:ascii="Times New Roman" w:hAnsi="Times New Roman"/>
          <w:sz w:val="24"/>
          <w:szCs w:val="24"/>
        </w:rPr>
        <w:t xml:space="preserve"> K Čl. V</w:t>
      </w:r>
      <w:r w:rsidR="00A64341" w:rsidRPr="003B412C">
        <w:rPr>
          <w:rFonts w:ascii="Times New Roman" w:hAnsi="Times New Roman"/>
          <w:sz w:val="24"/>
          <w:szCs w:val="24"/>
        </w:rPr>
        <w:t xml:space="preserve">. - V § 170 ods. 24 zákona č. 461/2003 Z. z. o sociálnom poistení v znení neskorších predpisov žiada MIRRI SR na konci pripojiť tieto slová: „prostredníctvom spoločného modulu automatizovaným spôsobom podľa osobitných predpisov.x)“. Poznámka pod čiarou k odkazux) znie: „Napr. § 10 ods. 11 a § 17 ods. 6 zákona č. 305/2013 Z. z. o elektronickej podobe výkonu pôsobnosti orgánov verejnej moci a o zmene a doplnení niektorých zákonov (zákon o e-Governmente) v znení zákona č. 273/2015 Z. z. Zákon č. 177/2018 Z. z. o niektorých opatreniach na znižovanie administratívnej záťaže využívaním informačných systémov verejnej správy a o zmene a doplnení niektorých zákonov (zákon proti byrokracii) v znení neskorších predpisov.". </w:t>
      </w:r>
    </w:p>
    <w:p w14:paraId="5DA2B7B0" w14:textId="77777777" w:rsidR="00A64341" w:rsidRPr="0055174D" w:rsidRDefault="00A64341" w:rsidP="003B41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412C">
        <w:rPr>
          <w:rFonts w:ascii="Times New Roman" w:hAnsi="Times New Roman"/>
          <w:sz w:val="24"/>
          <w:szCs w:val="24"/>
        </w:rPr>
        <w:t>Okrem automatizovaného poskytovania dát je nevyhnutné sa vysporiadať s právnym režimom GDPR a konkretizáciou ustanovení oprávňujúcich MH SR na spracúvanie osobných údajov za účelom „vyhodnocovania efektivity podporných programov a pre analýzu vplyvov regulácií na podnikateľské prostredie“. V danej súvislosti MIRRI SR upozorňuje, že v prípade poskytovania dôsledne a skutočne anonymizovaných dát už nejde o poskytovanie osobných údajov. Navrhované ustanovenie pôsobí zmätočne a nevykonateľne, a to aj vo vzťahu k jeho poslednej časti, v ktorej zmieňuje „anonymizáciu rodných čísiel“. Nie je preto zrejmé, či v danom toku dát budú poskytované všetky osobné dáta, okrem rodného čísla, alebo všetky osobné dáta vrátane rodného čísla budú anonymizované. Tiež nie je zrejmý proces, akým spôsobom má k avizovanej „anonymizácii“ (a to nielen rodných čísiel) dochádzať.</w:t>
      </w:r>
    </w:p>
    <w:p w14:paraId="466DC9C2" w14:textId="77777777" w:rsidR="00447A2E" w:rsidRDefault="00447A2E" w:rsidP="00447A2E">
      <w:pPr>
        <w:jc w:val="both"/>
        <w:rPr>
          <w:rFonts w:ascii="Times New Roman" w:hAnsi="Times New Roman"/>
          <w:b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>Stanovisko predkladateľa:</w:t>
      </w:r>
    </w:p>
    <w:p w14:paraId="7CE1E3C0" w14:textId="77777777" w:rsidR="00A64341" w:rsidRDefault="00A64341" w:rsidP="00A643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4341">
        <w:rPr>
          <w:rFonts w:ascii="Times New Roman" w:hAnsi="Times New Roman"/>
          <w:sz w:val="24"/>
          <w:szCs w:val="24"/>
        </w:rPr>
        <w:t xml:space="preserve">V rámci rozporového konania </w:t>
      </w:r>
      <w:r>
        <w:rPr>
          <w:rFonts w:ascii="Times New Roman" w:hAnsi="Times New Roman"/>
          <w:sz w:val="24"/>
          <w:szCs w:val="24"/>
        </w:rPr>
        <w:t>z</w:t>
      </w:r>
      <w:r w:rsidRPr="00A64341">
        <w:rPr>
          <w:rFonts w:ascii="Times New Roman" w:hAnsi="Times New Roman"/>
          <w:sz w:val="24"/>
          <w:szCs w:val="24"/>
        </w:rPr>
        <w:t xml:space="preserve"> 26.</w:t>
      </w:r>
      <w:r>
        <w:rPr>
          <w:rFonts w:ascii="Times New Roman" w:hAnsi="Times New Roman"/>
          <w:sz w:val="24"/>
          <w:szCs w:val="24"/>
        </w:rPr>
        <w:t xml:space="preserve"> novembra 2021</w:t>
      </w:r>
      <w:r w:rsidRPr="00A64341">
        <w:rPr>
          <w:rFonts w:ascii="Times New Roman" w:hAnsi="Times New Roman"/>
          <w:sz w:val="24"/>
          <w:szCs w:val="24"/>
        </w:rPr>
        <w:t xml:space="preserve"> sa MH SR a MIRRI SR predbežne dohodli na doplnení oboch predpisov o slová: „Poskytovanie dát prebieha prednostne prostredníctvom spoločného modulu automatizovaným spôsobom podľa osobitných predpisov“ .x)“. x): „Napr. § 10 ods. 11 a § 17 ods. 6 zákona č. 305/2013 Z. z. o elektronickej podobe výkonu pôsobnosti orgánov verejnej moci a o zmene a doplnení niektorých zákonov (zákon o e-Governmente) v znení zákona č. 273/2015 Z. z. Zákon č. 177/2018 Z. z. o niektorých opatreniach na znižovanie administratívnej záťaže využívaním informačných systémov verejnej správy a o zmene a doplnení niektorých zákonov (zákon proti byrokracii) v znení neskorších predpisov." </w:t>
      </w:r>
    </w:p>
    <w:p w14:paraId="00EB3983" w14:textId="7AE7C315" w:rsidR="00A64341" w:rsidRDefault="00A64341" w:rsidP="00A643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4341">
        <w:rPr>
          <w:rFonts w:ascii="Times New Roman" w:hAnsi="Times New Roman"/>
          <w:sz w:val="24"/>
          <w:szCs w:val="24"/>
        </w:rPr>
        <w:t xml:space="preserve">S predmetnou formuláciou však nesúhlasilo MF SR s odôvodnením: Znenie poznámky pod čiarou s odkazom na príslušné ustanovenia zákona č. 305/2013 Z. z. o elektronickej podobe výkonu pôsobnosti orgánov verejnej moci a o zmene a doplnení niektorých zákonov (zákon o e-Governmente) v znení neskorších predpisov je nesprávne, pretože je zrejmé, že požadované informácie a osobné údaje by sa nevyužívali na účely výkonu verejnej moci (čo je legálne definované ako konanie orgánu verejnej moci v rozsahu podľa osobitných predpisov, vo veciach práv, právom chránených záujmov a povinností fyzických osôb alebo právnických osôb), ale na analytické účely. Podľa názoru </w:t>
      </w:r>
      <w:r>
        <w:rPr>
          <w:rFonts w:ascii="Times New Roman" w:hAnsi="Times New Roman"/>
          <w:sz w:val="24"/>
          <w:szCs w:val="24"/>
        </w:rPr>
        <w:t xml:space="preserve">MF SR </w:t>
      </w:r>
      <w:r w:rsidRPr="00A64341">
        <w:rPr>
          <w:rFonts w:ascii="Times New Roman" w:hAnsi="Times New Roman"/>
          <w:sz w:val="24"/>
          <w:szCs w:val="24"/>
        </w:rPr>
        <w:t xml:space="preserve">preto nemožno odkazovať na zákon o e-Governmente. Nesúhlas s návrhom MIRRI SR vyjadrili v telefonickej komunikácii aj zástupcovia Úradu pre ochranu osobných údajov SR, Finančné riaditeľstvo SR a Sociálna poisťovňa. Vzhľadom na </w:t>
      </w:r>
      <w:r w:rsidRPr="00033B06">
        <w:rPr>
          <w:rFonts w:ascii="Times New Roman" w:hAnsi="Times New Roman"/>
          <w:sz w:val="24"/>
          <w:szCs w:val="24"/>
        </w:rPr>
        <w:t>nesúhlas viacerých pripomienkujúcich subjektov, ktoré boli účastné rozporových konaní</w:t>
      </w:r>
      <w:r w:rsidR="00033B06" w:rsidRPr="00033B06">
        <w:rPr>
          <w:rFonts w:ascii="Times New Roman" w:hAnsi="Times New Roman"/>
          <w:sz w:val="24"/>
          <w:szCs w:val="24"/>
        </w:rPr>
        <w:t xml:space="preserve"> (v súčasnom znení návrhu zákona ide o článok IV a článok XV)</w:t>
      </w:r>
      <w:r w:rsidRPr="00033B06">
        <w:rPr>
          <w:rFonts w:ascii="Times New Roman" w:hAnsi="Times New Roman"/>
          <w:sz w:val="24"/>
          <w:szCs w:val="24"/>
        </w:rPr>
        <w:t xml:space="preserve"> MH SR predmetné pasáže z finálnych znení </w:t>
      </w:r>
      <w:r w:rsidR="00A717F3" w:rsidRPr="00033B06">
        <w:rPr>
          <w:rFonts w:ascii="Times New Roman" w:hAnsi="Times New Roman"/>
          <w:sz w:val="24"/>
          <w:szCs w:val="24"/>
        </w:rPr>
        <w:t xml:space="preserve">pôvodných </w:t>
      </w:r>
      <w:r w:rsidRPr="00033B06">
        <w:rPr>
          <w:rFonts w:ascii="Times New Roman" w:hAnsi="Times New Roman"/>
          <w:sz w:val="24"/>
          <w:szCs w:val="24"/>
        </w:rPr>
        <w:t xml:space="preserve">článkov IV a V vypustilo. Časť </w:t>
      </w:r>
      <w:r w:rsidR="009B4636">
        <w:rPr>
          <w:rFonts w:ascii="Times New Roman" w:hAnsi="Times New Roman"/>
          <w:sz w:val="24"/>
          <w:szCs w:val="24"/>
        </w:rPr>
        <w:t xml:space="preserve">zásadnej </w:t>
      </w:r>
      <w:r w:rsidRPr="00033B06">
        <w:rPr>
          <w:rFonts w:ascii="Times New Roman" w:hAnsi="Times New Roman"/>
          <w:sz w:val="24"/>
          <w:szCs w:val="24"/>
        </w:rPr>
        <w:t>pripomienky</w:t>
      </w:r>
      <w:r w:rsidR="009B4636">
        <w:rPr>
          <w:rFonts w:ascii="Times New Roman" w:hAnsi="Times New Roman"/>
          <w:sz w:val="24"/>
          <w:szCs w:val="24"/>
        </w:rPr>
        <w:t xml:space="preserve"> MIRRI SR</w:t>
      </w:r>
      <w:r w:rsidRPr="00033B06">
        <w:rPr>
          <w:rFonts w:ascii="Times New Roman" w:hAnsi="Times New Roman"/>
          <w:sz w:val="24"/>
          <w:szCs w:val="24"/>
        </w:rPr>
        <w:t xml:space="preserve"> týkajúca sa GDPR bola akceptovaná, v spolupráci s Úradom </w:t>
      </w:r>
      <w:r w:rsidR="009B4636">
        <w:rPr>
          <w:rFonts w:ascii="Times New Roman" w:hAnsi="Times New Roman"/>
          <w:sz w:val="24"/>
          <w:szCs w:val="24"/>
        </w:rPr>
        <w:t>pre ochranu osobných údajov bola zadefinovaná úprava</w:t>
      </w:r>
      <w:r w:rsidRPr="00033B06">
        <w:rPr>
          <w:rFonts w:ascii="Times New Roman" w:hAnsi="Times New Roman"/>
          <w:sz w:val="24"/>
          <w:szCs w:val="24"/>
        </w:rPr>
        <w:t xml:space="preserve">. </w:t>
      </w:r>
      <w:r w:rsidR="00DF7C4B">
        <w:rPr>
          <w:rFonts w:ascii="Times New Roman" w:hAnsi="Times New Roman"/>
          <w:sz w:val="24"/>
          <w:szCs w:val="24"/>
        </w:rPr>
        <w:t xml:space="preserve">Na odstránení rozporu sa priebežne pracuje v rámci komunikácie medzi štatutárnymi zástupcami oboch dotknutých rezortov. </w:t>
      </w:r>
      <w:r w:rsidRPr="00033B06">
        <w:rPr>
          <w:rFonts w:ascii="Times New Roman" w:hAnsi="Times New Roman"/>
          <w:sz w:val="24"/>
          <w:szCs w:val="24"/>
        </w:rPr>
        <w:t xml:space="preserve">Rozpor </w:t>
      </w:r>
      <w:r w:rsidR="00033B06" w:rsidRPr="00033B06">
        <w:rPr>
          <w:rFonts w:ascii="Times New Roman" w:hAnsi="Times New Roman"/>
          <w:sz w:val="24"/>
          <w:szCs w:val="24"/>
        </w:rPr>
        <w:t xml:space="preserve">k obom pripomienkam </w:t>
      </w:r>
      <w:r w:rsidR="00DF7C4B">
        <w:rPr>
          <w:rFonts w:ascii="Times New Roman" w:hAnsi="Times New Roman"/>
          <w:sz w:val="24"/>
          <w:szCs w:val="24"/>
        </w:rPr>
        <w:t xml:space="preserve">zatiaľ </w:t>
      </w:r>
      <w:r w:rsidRPr="00033B06">
        <w:rPr>
          <w:rFonts w:ascii="Times New Roman" w:hAnsi="Times New Roman"/>
          <w:sz w:val="24"/>
          <w:szCs w:val="24"/>
        </w:rPr>
        <w:t>trvá.</w:t>
      </w:r>
    </w:p>
    <w:p w14:paraId="5B09F456" w14:textId="77777777" w:rsidR="00A64341" w:rsidRDefault="00A64341" w:rsidP="00A6434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EF655B" w14:textId="77777777" w:rsidR="00A64341" w:rsidRPr="00A64341" w:rsidRDefault="00A64341" w:rsidP="00A64341">
      <w:pPr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6101865" w14:textId="77777777" w:rsidR="00447A2E" w:rsidRDefault="00447A2E" w:rsidP="00447A2E">
      <w:pPr>
        <w:rPr>
          <w:rFonts w:ascii="Times New Roman" w:hAnsi="Times New Roman"/>
          <w:sz w:val="24"/>
          <w:szCs w:val="24"/>
        </w:rPr>
      </w:pPr>
    </w:p>
    <w:p w14:paraId="5284A758" w14:textId="77777777" w:rsidR="00447A2E" w:rsidRDefault="00447A2E" w:rsidP="00447A2E">
      <w:r>
        <w:rPr>
          <w:rFonts w:ascii="Times New Roman" w:hAnsi="Times New Roman"/>
          <w:sz w:val="24"/>
          <w:szCs w:val="24"/>
        </w:rPr>
        <w:t xml:space="preserve"> </w:t>
      </w:r>
    </w:p>
    <w:sectPr w:rsidR="0044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90A18" w16cex:dateUtc="2021-12-06T21:15:00Z"/>
  <w16cex:commentExtensible w16cex:durableId="25590A61" w16cex:dateUtc="2021-12-06T2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586B38" w16cid:durableId="25590A18"/>
  <w16cid:commentId w16cid:paraId="1047F8F0" w16cid:durableId="25590A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2E"/>
    <w:rsid w:val="00033B06"/>
    <w:rsid w:val="000B1DA8"/>
    <w:rsid w:val="001B1815"/>
    <w:rsid w:val="00286B17"/>
    <w:rsid w:val="003B412C"/>
    <w:rsid w:val="00447A2E"/>
    <w:rsid w:val="004E6CFB"/>
    <w:rsid w:val="0055174D"/>
    <w:rsid w:val="00733B8B"/>
    <w:rsid w:val="00743309"/>
    <w:rsid w:val="007D0BEA"/>
    <w:rsid w:val="00834AA3"/>
    <w:rsid w:val="00916D57"/>
    <w:rsid w:val="009B4636"/>
    <w:rsid w:val="00A03650"/>
    <w:rsid w:val="00A64341"/>
    <w:rsid w:val="00A717F3"/>
    <w:rsid w:val="00A93ABD"/>
    <w:rsid w:val="00B53C90"/>
    <w:rsid w:val="00C0624A"/>
    <w:rsid w:val="00D47CB3"/>
    <w:rsid w:val="00DF7C4B"/>
    <w:rsid w:val="00F2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E6E7"/>
  <w15:chartTrackingRefBased/>
  <w15:docId w15:val="{DB1EC858-E731-4460-9D24-2756838B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7A2E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47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47A2E"/>
    <w:pPr>
      <w:ind w:left="720"/>
      <w:contextualSpacing/>
    </w:pPr>
  </w:style>
  <w:style w:type="paragraph" w:styleId="Revzia">
    <w:name w:val="Revision"/>
    <w:hidden/>
    <w:uiPriority w:val="99"/>
    <w:semiHidden/>
    <w:rsid w:val="000B1DA8"/>
    <w:pPr>
      <w:spacing w:after="0" w:line="240" w:lineRule="auto"/>
    </w:pPr>
    <w:rPr>
      <w:rFonts w:eastAsia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7433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33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3309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33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3309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Ladislav</dc:creator>
  <cp:keywords/>
  <dc:description/>
  <cp:lastModifiedBy>Copikova Veronika</cp:lastModifiedBy>
  <cp:revision>4</cp:revision>
  <dcterms:created xsi:type="dcterms:W3CDTF">2021-12-07T09:59:00Z</dcterms:created>
  <dcterms:modified xsi:type="dcterms:W3CDTF">2021-12-09T11:32:00Z</dcterms:modified>
</cp:coreProperties>
</file>