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0" w:rsidRDefault="00EC7AF0" w:rsidP="00EC7AF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SPRÁVA O ÚČASTI VEREJNOSTI NA TVORBE PRÁVNYCH PREDPIS</w:t>
      </w:r>
      <w:r w:rsidRPr="00EC7AF0">
        <w:rPr>
          <w:rFonts w:ascii="Times New Roman" w:hAnsi="Times New Roman" w:cs="Times New Roman"/>
          <w:b/>
          <w:sz w:val="24"/>
          <w:szCs w:val="24"/>
        </w:rPr>
        <w:t xml:space="preserve">OV </w:t>
      </w:r>
    </w:p>
    <w:p w:rsidR="00EC7AF0" w:rsidRDefault="00EC7AF0" w:rsidP="00EC7AF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F0" w:rsidRDefault="00EC7AF0" w:rsidP="00EC7AF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2C3" w:rsidRDefault="00B252C3" w:rsidP="00B252C3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3B3">
        <w:rPr>
          <w:rFonts w:ascii="Times New Roman" w:hAnsi="Times New Roman" w:cs="Times New Roman"/>
          <w:sz w:val="24"/>
          <w:szCs w:val="24"/>
        </w:rPr>
        <w:t xml:space="preserve">Verejnosť bola o príprave </w:t>
      </w:r>
      <w:r w:rsidR="005F0D99">
        <w:rPr>
          <w:rFonts w:ascii="Times New Roman" w:hAnsi="Times New Roman" w:cs="Times New Roman"/>
          <w:sz w:val="24"/>
          <w:szCs w:val="24"/>
        </w:rPr>
        <w:t>n</w:t>
      </w:r>
      <w:r w:rsidR="005F0D99" w:rsidRPr="005F0D99">
        <w:rPr>
          <w:rFonts w:ascii="Times New Roman" w:hAnsi="Times New Roman" w:cs="Times New Roman"/>
          <w:sz w:val="24"/>
          <w:szCs w:val="24"/>
        </w:rPr>
        <w:t>ávrh</w:t>
      </w:r>
      <w:r w:rsidR="005F0D99">
        <w:rPr>
          <w:rFonts w:ascii="Times New Roman" w:hAnsi="Times New Roman" w:cs="Times New Roman"/>
          <w:sz w:val="24"/>
          <w:szCs w:val="24"/>
        </w:rPr>
        <w:t>u</w:t>
      </w:r>
      <w:r w:rsidR="005F0D99" w:rsidRPr="005F0D99">
        <w:rPr>
          <w:rFonts w:ascii="Times New Roman" w:hAnsi="Times New Roman" w:cs="Times New Roman"/>
          <w:sz w:val="24"/>
          <w:szCs w:val="24"/>
        </w:rPr>
        <w:t xml:space="preserve"> zákona, ktorým sa mení a dopĺňa zákon č. 189/2015 Z. z. </w:t>
      </w:r>
      <w:r w:rsidR="002650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0D99" w:rsidRPr="005F0D99">
        <w:rPr>
          <w:rFonts w:ascii="Times New Roman" w:hAnsi="Times New Roman" w:cs="Times New Roman"/>
          <w:sz w:val="24"/>
          <w:szCs w:val="24"/>
        </w:rPr>
        <w:t>o kultúrno-osvetovej činnosti</w:t>
      </w:r>
      <w:r w:rsidR="00C23F36" w:rsidRPr="000133B3">
        <w:rPr>
          <w:rFonts w:ascii="Times New Roman" w:hAnsi="Times New Roman" w:cs="Times New Roman"/>
          <w:bCs/>
          <w:sz w:val="24"/>
          <w:szCs w:val="24"/>
        </w:rPr>
        <w:t xml:space="preserve"> informovaná</w:t>
      </w:r>
      <w:r w:rsidRPr="000133B3">
        <w:rPr>
          <w:rFonts w:ascii="Times New Roman" w:hAnsi="Times New Roman" w:cs="Times New Roman"/>
          <w:bCs/>
          <w:sz w:val="24"/>
          <w:szCs w:val="24"/>
        </w:rPr>
        <w:t xml:space="preserve"> prostredníctvom predbežnej informácie</w:t>
      </w:r>
      <w:r w:rsidR="00C23F36" w:rsidRPr="000133B3">
        <w:rPr>
          <w:rFonts w:ascii="Times New Roman" w:hAnsi="Times New Roman" w:cs="Times New Roman"/>
          <w:bCs/>
          <w:sz w:val="24"/>
          <w:szCs w:val="24"/>
        </w:rPr>
        <w:t xml:space="preserve"> zverejnenej</w:t>
      </w:r>
      <w:r w:rsidRPr="000133B3">
        <w:rPr>
          <w:rFonts w:ascii="Times New Roman" w:hAnsi="Times New Roman" w:cs="Times New Roman"/>
          <w:bCs/>
          <w:sz w:val="24"/>
          <w:szCs w:val="24"/>
        </w:rPr>
        <w:t xml:space="preserve"> k predmetnému návrhu </w:t>
      </w:r>
      <w:r w:rsidR="00C23F36" w:rsidRPr="000133B3">
        <w:rPr>
          <w:rFonts w:ascii="Times New Roman" w:hAnsi="Times New Roman" w:cs="Times New Roman"/>
          <w:bCs/>
          <w:sz w:val="24"/>
          <w:szCs w:val="24"/>
        </w:rPr>
        <w:t>zákona</w:t>
      </w:r>
      <w:r w:rsidRPr="000133B3">
        <w:rPr>
          <w:rFonts w:ascii="Times New Roman" w:hAnsi="Times New Roman" w:cs="Times New Roman"/>
          <w:bCs/>
          <w:sz w:val="24"/>
          <w:szCs w:val="24"/>
        </w:rPr>
        <w:t xml:space="preserve"> v informačnom systéme </w:t>
      </w:r>
      <w:proofErr w:type="spellStart"/>
      <w:r w:rsidRPr="000133B3">
        <w:rPr>
          <w:rFonts w:ascii="Times New Roman" w:hAnsi="Times New Roman" w:cs="Times New Roman"/>
          <w:bCs/>
          <w:sz w:val="24"/>
          <w:szCs w:val="24"/>
        </w:rPr>
        <w:t>Slov-Lex</w:t>
      </w:r>
      <w:proofErr w:type="spellEnd"/>
      <w:r w:rsidRPr="000133B3">
        <w:rPr>
          <w:rFonts w:ascii="Times New Roman" w:hAnsi="Times New Roman" w:cs="Times New Roman"/>
          <w:bCs/>
          <w:sz w:val="24"/>
          <w:szCs w:val="24"/>
        </w:rPr>
        <w:t xml:space="preserve"> (PI/202</w:t>
      </w:r>
      <w:r w:rsidR="000133B3" w:rsidRPr="000133B3">
        <w:rPr>
          <w:rFonts w:ascii="Times New Roman" w:hAnsi="Times New Roman" w:cs="Times New Roman"/>
          <w:bCs/>
          <w:sz w:val="24"/>
          <w:szCs w:val="24"/>
        </w:rPr>
        <w:t>1</w:t>
      </w:r>
      <w:r w:rsidRPr="000133B3">
        <w:rPr>
          <w:rFonts w:ascii="Times New Roman" w:hAnsi="Times New Roman" w:cs="Times New Roman"/>
          <w:bCs/>
          <w:sz w:val="24"/>
          <w:szCs w:val="24"/>
        </w:rPr>
        <w:t>/</w:t>
      </w:r>
      <w:r w:rsidR="005F0D99">
        <w:rPr>
          <w:rFonts w:ascii="Times New Roman" w:hAnsi="Times New Roman" w:cs="Times New Roman"/>
          <w:bCs/>
          <w:sz w:val="24"/>
          <w:szCs w:val="24"/>
        </w:rPr>
        <w:t>216</w:t>
      </w:r>
      <w:r w:rsidRPr="000133B3">
        <w:rPr>
          <w:rFonts w:ascii="Times New Roman" w:hAnsi="Times New Roman" w:cs="Times New Roman"/>
          <w:bCs/>
          <w:sz w:val="24"/>
          <w:szCs w:val="24"/>
        </w:rPr>
        <w:t>).</w:t>
      </w:r>
    </w:p>
    <w:p w:rsidR="005F0D99" w:rsidRPr="000133B3" w:rsidRDefault="005F0D99" w:rsidP="00B252C3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52C3" w:rsidRDefault="00BB5C62" w:rsidP="00BB5C6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 </w:t>
      </w:r>
      <w:r w:rsidRPr="00A3375B">
        <w:rPr>
          <w:rFonts w:ascii="Times New Roman" w:hAnsi="Times New Roman" w:cs="Times New Roman"/>
          <w:bCs/>
          <w:sz w:val="24"/>
          <w:szCs w:val="24"/>
        </w:rPr>
        <w:t>predbežnej informácii bola zaslaná pripomienka uplatnen</w:t>
      </w:r>
      <w:r w:rsidR="00C32FFE" w:rsidRPr="00A3375B">
        <w:rPr>
          <w:rFonts w:ascii="Times New Roman" w:hAnsi="Times New Roman" w:cs="Times New Roman"/>
          <w:bCs/>
          <w:sz w:val="24"/>
          <w:szCs w:val="24"/>
        </w:rPr>
        <w:t xml:space="preserve">á Trnavským samosprávnym krajom v znení: </w:t>
      </w:r>
      <w:r w:rsidRPr="00A3375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B5C62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doterajších rokovaní s MK SR navrhujeme doplniť nasledovný cieľ úpravy zákona:</w:t>
      </w:r>
      <w:r w:rsidR="00A337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5C62">
        <w:rPr>
          <w:rFonts w:ascii="Times New Roman" w:eastAsia="Times New Roman" w:hAnsi="Times New Roman" w:cs="Times New Roman"/>
          <w:sz w:val="24"/>
          <w:szCs w:val="24"/>
          <w:lang w:eastAsia="sk-SK"/>
        </w:rPr>
        <w:t>Umožniť zlúčenie kultúrno-osvetového zariadenia s inou kultúrnou inštitúciou, ktorá ma kultúrno-osvetovú činnosť zahrnutú v zriaďovacej listine.</w:t>
      </w:r>
      <w:r w:rsidRPr="00A3375B">
        <w:rPr>
          <w:rFonts w:ascii="Times New Roman" w:hAnsi="Times New Roman" w:cs="Times New Roman"/>
          <w:bCs/>
          <w:sz w:val="24"/>
          <w:szCs w:val="24"/>
        </w:rPr>
        <w:t>“</w:t>
      </w:r>
    </w:p>
    <w:p w:rsidR="00BB5C62" w:rsidRDefault="00BB5C62" w:rsidP="00BB5C6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C62" w:rsidRPr="00A3375B" w:rsidRDefault="00C32FFE" w:rsidP="00BB5C6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75B">
        <w:rPr>
          <w:rFonts w:ascii="Times New Roman" w:hAnsi="Times New Roman" w:cs="Times New Roman"/>
          <w:bCs/>
          <w:sz w:val="24"/>
          <w:szCs w:val="24"/>
        </w:rPr>
        <w:t xml:space="preserve">Vyhodnotenie pripomienky: neakceptovaná </w:t>
      </w:r>
    </w:p>
    <w:p w:rsidR="00C32FFE" w:rsidRPr="00A3375B" w:rsidRDefault="00C32FFE" w:rsidP="00BB5C6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7516" w:rsidRPr="00A3375B" w:rsidRDefault="00D07516" w:rsidP="00D07516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75B">
        <w:rPr>
          <w:rFonts w:ascii="Times New Roman" w:hAnsi="Times New Roman" w:cs="Times New Roman"/>
          <w:bCs/>
          <w:sz w:val="24"/>
          <w:szCs w:val="24"/>
        </w:rPr>
        <w:t>Zdôvodnenie:</w:t>
      </w:r>
    </w:p>
    <w:p w:rsidR="00A3375B" w:rsidRDefault="00D07516" w:rsidP="00A33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5B">
        <w:rPr>
          <w:rFonts w:ascii="Times New Roman" w:hAnsi="Times New Roman" w:cs="Times New Roman"/>
          <w:bCs/>
          <w:sz w:val="24"/>
          <w:szCs w:val="24"/>
        </w:rPr>
        <w:t>P</w:t>
      </w:r>
      <w:r w:rsidR="00554C9A" w:rsidRPr="00A3375B">
        <w:rPr>
          <w:rFonts w:ascii="Times New Roman" w:hAnsi="Times New Roman" w:cs="Times New Roman"/>
          <w:bCs/>
          <w:sz w:val="24"/>
          <w:szCs w:val="24"/>
        </w:rPr>
        <w:t xml:space="preserve">ri </w:t>
      </w:r>
      <w:r w:rsidR="00A3375B">
        <w:rPr>
          <w:rFonts w:ascii="Times New Roman" w:hAnsi="Times New Roman" w:cs="Times New Roman"/>
          <w:bCs/>
          <w:sz w:val="24"/>
          <w:szCs w:val="24"/>
        </w:rPr>
        <w:t>rokovaní</w:t>
      </w:r>
      <w:r w:rsidR="00554C9A" w:rsidRPr="00A3375B">
        <w:rPr>
          <w:rFonts w:ascii="Times New Roman" w:hAnsi="Times New Roman" w:cs="Times New Roman"/>
          <w:bCs/>
          <w:sz w:val="24"/>
          <w:szCs w:val="24"/>
        </w:rPr>
        <w:t xml:space="preserve"> so zástupcami sa</w:t>
      </w:r>
      <w:r w:rsidRPr="00A3375B">
        <w:rPr>
          <w:rFonts w:ascii="Times New Roman" w:hAnsi="Times New Roman" w:cs="Times New Roman"/>
          <w:bCs/>
          <w:sz w:val="24"/>
          <w:szCs w:val="24"/>
        </w:rPr>
        <w:t xml:space="preserve">mosprávnych krajov </w:t>
      </w:r>
      <w:r w:rsidR="00C32FFE" w:rsidRPr="00A3375B">
        <w:rPr>
          <w:rFonts w:ascii="Times New Roman" w:hAnsi="Times New Roman" w:cs="Times New Roman"/>
          <w:bCs/>
          <w:sz w:val="24"/>
          <w:szCs w:val="24"/>
        </w:rPr>
        <w:t>k podnetu, ktorý uvádza Trnavský samosprávny kraj</w:t>
      </w:r>
      <w:r w:rsidR="00A3375B">
        <w:rPr>
          <w:rFonts w:ascii="Times New Roman" w:hAnsi="Times New Roman" w:cs="Times New Roman"/>
          <w:bCs/>
          <w:sz w:val="24"/>
          <w:szCs w:val="24"/>
        </w:rPr>
        <w:t>,</w:t>
      </w:r>
      <w:r w:rsidR="00C32FFE" w:rsidRPr="00A337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3375B">
        <w:rPr>
          <w:rFonts w:ascii="Times New Roman" w:hAnsi="Times New Roman" w:cs="Times New Roman"/>
          <w:bCs/>
          <w:sz w:val="24"/>
          <w:szCs w:val="24"/>
        </w:rPr>
        <w:t>Min</w:t>
      </w:r>
      <w:r w:rsidR="00C32FFE" w:rsidRPr="00A3375B">
        <w:rPr>
          <w:rFonts w:ascii="Times New Roman" w:hAnsi="Times New Roman" w:cs="Times New Roman"/>
          <w:bCs/>
          <w:sz w:val="24"/>
          <w:szCs w:val="24"/>
        </w:rPr>
        <w:t>is</w:t>
      </w:r>
      <w:r w:rsidRPr="00A3375B">
        <w:rPr>
          <w:rFonts w:ascii="Times New Roman" w:hAnsi="Times New Roman" w:cs="Times New Roman"/>
          <w:bCs/>
          <w:sz w:val="24"/>
          <w:szCs w:val="24"/>
        </w:rPr>
        <w:t>terstvo kultúry Slovenskej republiky deklarovalo záujem</w:t>
      </w:r>
      <w:r w:rsidR="00C32FFE" w:rsidRPr="00A3375B">
        <w:rPr>
          <w:rFonts w:ascii="Times New Roman" w:hAnsi="Times New Roman" w:cs="Times New Roman"/>
          <w:bCs/>
          <w:sz w:val="24"/>
          <w:szCs w:val="24"/>
        </w:rPr>
        <w:t xml:space="preserve"> jeho riešenia</w:t>
      </w:r>
      <w:r w:rsidRPr="00A33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E30" w:rsidRPr="00A3375B">
        <w:rPr>
          <w:rFonts w:ascii="Times New Roman" w:hAnsi="Times New Roman" w:cs="Times New Roman"/>
          <w:bCs/>
          <w:sz w:val="24"/>
          <w:szCs w:val="24"/>
        </w:rPr>
        <w:t>s tý</w:t>
      </w:r>
      <w:r w:rsidR="00554C9A" w:rsidRPr="00A3375B">
        <w:rPr>
          <w:rFonts w:ascii="Times New Roman" w:hAnsi="Times New Roman" w:cs="Times New Roman"/>
          <w:bCs/>
          <w:sz w:val="24"/>
          <w:szCs w:val="24"/>
        </w:rPr>
        <w:t xml:space="preserve">m, že </w:t>
      </w:r>
      <w:r w:rsidRPr="00A3375B">
        <w:rPr>
          <w:rFonts w:ascii="Times New Roman" w:hAnsi="Times New Roman" w:cs="Times New Roman"/>
          <w:bCs/>
          <w:sz w:val="24"/>
          <w:szCs w:val="24"/>
        </w:rPr>
        <w:t xml:space="preserve">otvorene informovalo, že bude </w:t>
      </w:r>
      <w:r w:rsidR="00A3375B">
        <w:rPr>
          <w:rFonts w:ascii="Times New Roman" w:hAnsi="Times New Roman" w:cs="Times New Roman"/>
          <w:bCs/>
          <w:sz w:val="24"/>
          <w:szCs w:val="24"/>
        </w:rPr>
        <w:t xml:space="preserve">v legislatívnom procese </w:t>
      </w:r>
      <w:r w:rsidR="00554C9A" w:rsidRPr="00A3375B">
        <w:rPr>
          <w:rFonts w:ascii="Times New Roman" w:hAnsi="Times New Roman" w:cs="Times New Roman"/>
          <w:bCs/>
          <w:sz w:val="24"/>
          <w:szCs w:val="24"/>
        </w:rPr>
        <w:t xml:space="preserve">postupovať dvojfázovo. V súlade s Programovým vyhlásením vlády SR na roky 2020-2024 a Plánom legislatívnych úloh vlády SR na mesiace jún až december 2021 </w:t>
      </w:r>
      <w:r w:rsidRPr="00A3375B">
        <w:rPr>
          <w:rFonts w:ascii="Times New Roman" w:hAnsi="Times New Roman" w:cs="Times New Roman"/>
          <w:bCs/>
          <w:sz w:val="24"/>
          <w:szCs w:val="24"/>
        </w:rPr>
        <w:t xml:space="preserve">bude v </w:t>
      </w:r>
      <w:r w:rsidRPr="00A3375B">
        <w:rPr>
          <w:rFonts w:ascii="Times New Roman" w:hAnsi="Times New Roman" w:cs="Times New Roman"/>
          <w:sz w:val="24"/>
          <w:szCs w:val="24"/>
        </w:rPr>
        <w:t xml:space="preserve">stanovenom časovom </w:t>
      </w:r>
      <w:r w:rsidR="00C32FFE" w:rsidRPr="00A3375B">
        <w:rPr>
          <w:rFonts w:ascii="Times New Roman" w:hAnsi="Times New Roman" w:cs="Times New Roman"/>
          <w:sz w:val="24"/>
          <w:szCs w:val="24"/>
        </w:rPr>
        <w:t xml:space="preserve">horizonte </w:t>
      </w:r>
      <w:r w:rsidR="00C82BF7" w:rsidRPr="00A3375B">
        <w:rPr>
          <w:rFonts w:ascii="Times New Roman" w:hAnsi="Times New Roman" w:cs="Times New Roman"/>
          <w:sz w:val="24"/>
          <w:szCs w:val="24"/>
        </w:rPr>
        <w:t xml:space="preserve">prioritne </w:t>
      </w:r>
      <w:r w:rsidR="00554C9A" w:rsidRPr="00A3375B">
        <w:rPr>
          <w:rFonts w:ascii="Times New Roman" w:hAnsi="Times New Roman" w:cs="Times New Roman"/>
          <w:sz w:val="24"/>
          <w:szCs w:val="24"/>
        </w:rPr>
        <w:t xml:space="preserve">riešiť </w:t>
      </w:r>
      <w:r w:rsidR="0060601A" w:rsidRPr="00A3375B">
        <w:rPr>
          <w:rFonts w:ascii="Times New Roman" w:hAnsi="Times New Roman" w:cs="Times New Roman"/>
          <w:sz w:val="24"/>
          <w:szCs w:val="24"/>
        </w:rPr>
        <w:t xml:space="preserve">hlavný zámer legislatívnej zmeny, tzn. </w:t>
      </w:r>
      <w:r w:rsidR="00554C9A" w:rsidRPr="00A3375B">
        <w:rPr>
          <w:rFonts w:ascii="Times New Roman" w:hAnsi="Times New Roman" w:cs="Times New Roman"/>
          <w:sz w:val="24"/>
          <w:szCs w:val="24"/>
        </w:rPr>
        <w:t xml:space="preserve">zabezpečenie financovania postupových súťaží a prehliadok neprofesionálneho umenia a záujmovej umeleckej činnosti </w:t>
      </w:r>
      <w:r w:rsidR="0062702D" w:rsidRPr="00A3375B">
        <w:rPr>
          <w:rFonts w:ascii="Times New Roman" w:hAnsi="Times New Roman" w:cs="Times New Roman"/>
          <w:sz w:val="24"/>
          <w:szCs w:val="24"/>
        </w:rPr>
        <w:t xml:space="preserve">tak, aby od roku 2022 mali kultúrno-osvetové zariadenia v zriaďovateľskej pôsobnosti Ministerstva kultúry Slovenskej republiky zákonne zadefinovanú kompetenciu vyhlasovať, odborne a metodicky riadiť, koordinovať a najmä financovať realizáciu celoštátneho systému postupových súťaží a prehliadok v oblasti záujmovej umeleckej činnosti a neprofesionálnej umeleckej tvorby. </w:t>
      </w:r>
    </w:p>
    <w:p w:rsidR="00A3375B" w:rsidRPr="00A3375B" w:rsidRDefault="00A3375B" w:rsidP="00A33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5B">
        <w:rPr>
          <w:rFonts w:ascii="Times New Roman" w:hAnsi="Times New Roman" w:cs="Times New Roman"/>
          <w:sz w:val="24"/>
          <w:szCs w:val="24"/>
        </w:rPr>
        <w:t>Na základe spoločných rokovaní nad rámec pôvodného zámeru bola z</w:t>
      </w:r>
      <w:r>
        <w:rPr>
          <w:rFonts w:ascii="Times New Roman" w:hAnsi="Times New Roman" w:cs="Times New Roman"/>
          <w:sz w:val="24"/>
          <w:szCs w:val="24"/>
        </w:rPr>
        <w:t>ároveň z</w:t>
      </w:r>
      <w:r w:rsidRPr="00A3375B">
        <w:rPr>
          <w:rFonts w:ascii="Times New Roman" w:hAnsi="Times New Roman" w:cs="Times New Roman"/>
          <w:sz w:val="24"/>
          <w:szCs w:val="24"/>
        </w:rPr>
        <w:t xml:space="preserve">ohľadnená požiadavka zapracovať do predkladaného návrhu spôsob výberu a odvolania štatutárnych orgánov a vedúcich zamestnancov kultúrno-osvetových zariadení a stanovenie dĺžky ich funkčného obdobia,  ktorú pri spoločnej komunikácii formulovali zástupcovia samosprávnych krajov. </w:t>
      </w:r>
    </w:p>
    <w:p w:rsidR="00A3375B" w:rsidRDefault="00A3375B" w:rsidP="00554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kultúry Slovenskej republiky</w:t>
      </w:r>
      <w:r w:rsidR="00D07516" w:rsidRPr="00A3375B">
        <w:rPr>
          <w:rFonts w:ascii="Times New Roman" w:hAnsi="Times New Roman" w:cs="Times New Roman"/>
          <w:sz w:val="24"/>
          <w:szCs w:val="24"/>
        </w:rPr>
        <w:t xml:space="preserve"> </w:t>
      </w:r>
      <w:r w:rsidRPr="00A3375B">
        <w:rPr>
          <w:rFonts w:ascii="Times New Roman" w:hAnsi="Times New Roman" w:cs="Times New Roman"/>
          <w:sz w:val="24"/>
          <w:szCs w:val="24"/>
        </w:rPr>
        <w:t>v súvislosti s plánovanou legislatívnou zmenou</w:t>
      </w:r>
      <w:r>
        <w:rPr>
          <w:rFonts w:ascii="Times New Roman" w:hAnsi="Times New Roman" w:cs="Times New Roman"/>
          <w:sz w:val="24"/>
          <w:szCs w:val="24"/>
        </w:rPr>
        <w:t xml:space="preserve"> (ako aj vznesenou pripomienkou)</w:t>
      </w:r>
      <w:r w:rsidRPr="00A3375B">
        <w:rPr>
          <w:rFonts w:ascii="Times New Roman" w:hAnsi="Times New Roman" w:cs="Times New Roman"/>
          <w:sz w:val="24"/>
          <w:szCs w:val="24"/>
        </w:rPr>
        <w:t xml:space="preserve"> </w:t>
      </w:r>
      <w:r w:rsidR="00554C9A" w:rsidRPr="00A3375B">
        <w:rPr>
          <w:rFonts w:ascii="Times New Roman" w:hAnsi="Times New Roman" w:cs="Times New Roman"/>
          <w:sz w:val="24"/>
          <w:szCs w:val="24"/>
        </w:rPr>
        <w:t xml:space="preserve">informovalo, že </w:t>
      </w:r>
      <w:r w:rsidRPr="00A3375B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paralelne </w:t>
      </w:r>
      <w:r w:rsidR="00554C9A" w:rsidRPr="00A3375B">
        <w:rPr>
          <w:rFonts w:ascii="Times New Roman" w:hAnsi="Times New Roman" w:cs="Times New Roman"/>
          <w:sz w:val="24"/>
          <w:szCs w:val="24"/>
        </w:rPr>
        <w:t>pokračovať v diskusii s aktérmi v oblasti kultúrno-osvetovej činnosti a</w:t>
      </w:r>
      <w:r w:rsidR="0062702D" w:rsidRPr="00A3375B">
        <w:rPr>
          <w:rFonts w:ascii="Times New Roman" w:hAnsi="Times New Roman" w:cs="Times New Roman"/>
          <w:sz w:val="24"/>
          <w:szCs w:val="24"/>
        </w:rPr>
        <w:t> na základe výsledkov rokovaní ako aj vývoja v kultúrnom segmente prijme</w:t>
      </w:r>
      <w:r w:rsidR="00554C9A" w:rsidRPr="00A3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konca roka 2021 </w:t>
      </w:r>
      <w:r w:rsidR="00554C9A" w:rsidRPr="00A3375B">
        <w:rPr>
          <w:rFonts w:ascii="Times New Roman" w:hAnsi="Times New Roman" w:cs="Times New Roman"/>
          <w:sz w:val="24"/>
          <w:szCs w:val="24"/>
        </w:rPr>
        <w:t xml:space="preserve">rozhodnutie, či pristúpi </w:t>
      </w:r>
      <w:r w:rsidR="00D07516" w:rsidRPr="00A3375B">
        <w:rPr>
          <w:rFonts w:ascii="Times New Roman" w:hAnsi="Times New Roman" w:cs="Times New Roman"/>
          <w:sz w:val="24"/>
          <w:szCs w:val="24"/>
        </w:rPr>
        <w:t xml:space="preserve">v blízkej budúcnosti </w:t>
      </w:r>
      <w:r w:rsidR="00554C9A" w:rsidRPr="00A3375B">
        <w:rPr>
          <w:rFonts w:ascii="Times New Roman" w:hAnsi="Times New Roman" w:cs="Times New Roman"/>
          <w:sz w:val="24"/>
          <w:szCs w:val="24"/>
        </w:rPr>
        <w:t>k rozsiahlejšej novele zákona č. 189/2015 Z. z. o kultúrno-osvet</w:t>
      </w:r>
      <w:r w:rsidR="00CF1E30" w:rsidRPr="00A3375B">
        <w:rPr>
          <w:rFonts w:ascii="Times New Roman" w:hAnsi="Times New Roman" w:cs="Times New Roman"/>
          <w:sz w:val="24"/>
          <w:szCs w:val="24"/>
        </w:rPr>
        <w:t xml:space="preserve">ovej činnosti, alebo bude </w:t>
      </w:r>
      <w:r w:rsidR="00554C9A" w:rsidRPr="00A3375B">
        <w:rPr>
          <w:rFonts w:ascii="Times New Roman" w:hAnsi="Times New Roman" w:cs="Times New Roman"/>
          <w:sz w:val="24"/>
          <w:szCs w:val="24"/>
        </w:rPr>
        <w:t>realizovať zásadnejšiu reformu tohto segmentu formou nového zákona definujúceho fungovanie siete kultúrno-osvetových zariadení a definovania štandardov ich činnosti, úpravu postavenia a kompetencií pracovníka v oblas</w:t>
      </w:r>
      <w:r w:rsidR="00C32FFE" w:rsidRPr="00A3375B">
        <w:rPr>
          <w:rFonts w:ascii="Times New Roman" w:hAnsi="Times New Roman" w:cs="Times New Roman"/>
          <w:sz w:val="24"/>
          <w:szCs w:val="24"/>
        </w:rPr>
        <w:t xml:space="preserve">ti kultúrno-osvetovej činnosti vrátane potreby legislatívneho ukotvenia </w:t>
      </w:r>
      <w:r w:rsidR="00554C9A" w:rsidRPr="00A3375B">
        <w:rPr>
          <w:rFonts w:ascii="Times New Roman" w:hAnsi="Times New Roman" w:cs="Times New Roman"/>
          <w:sz w:val="24"/>
          <w:szCs w:val="24"/>
        </w:rPr>
        <w:t>nových t</w:t>
      </w:r>
      <w:r w:rsidR="00C32FFE" w:rsidRPr="00A3375B">
        <w:rPr>
          <w:rFonts w:ascii="Times New Roman" w:hAnsi="Times New Roman" w:cs="Times New Roman"/>
          <w:sz w:val="24"/>
          <w:szCs w:val="24"/>
        </w:rPr>
        <w:t>ypov špecializovaných inštitúcií a činností (</w:t>
      </w:r>
      <w:r w:rsidR="00C82BF7" w:rsidRPr="00A3375B">
        <w:rPr>
          <w:rFonts w:ascii="Times New Roman" w:hAnsi="Times New Roman" w:cs="Times New Roman"/>
          <w:sz w:val="24"/>
          <w:szCs w:val="24"/>
        </w:rPr>
        <w:t>na</w:t>
      </w:r>
      <w:r w:rsidR="00C32FFE" w:rsidRPr="00A3375B">
        <w:rPr>
          <w:rFonts w:ascii="Times New Roman" w:hAnsi="Times New Roman" w:cs="Times New Roman"/>
          <w:sz w:val="24"/>
          <w:szCs w:val="24"/>
        </w:rPr>
        <w:t>pr. kultúrno-kreatívne cent</w:t>
      </w:r>
      <w:r w:rsidR="00554C9A" w:rsidRPr="00A3375B">
        <w:rPr>
          <w:rFonts w:ascii="Times New Roman" w:hAnsi="Times New Roman" w:cs="Times New Roman"/>
          <w:sz w:val="24"/>
          <w:szCs w:val="24"/>
        </w:rPr>
        <w:t>r</w:t>
      </w:r>
      <w:r w:rsidR="00C32FFE" w:rsidRPr="00A3375B">
        <w:rPr>
          <w:rFonts w:ascii="Times New Roman" w:hAnsi="Times New Roman" w:cs="Times New Roman"/>
          <w:sz w:val="24"/>
          <w:szCs w:val="24"/>
        </w:rPr>
        <w:t>á)</w:t>
      </w:r>
      <w:r w:rsidR="00554C9A" w:rsidRPr="00A3375B">
        <w:rPr>
          <w:rFonts w:ascii="Times New Roman" w:hAnsi="Times New Roman" w:cs="Times New Roman"/>
          <w:sz w:val="24"/>
          <w:szCs w:val="24"/>
        </w:rPr>
        <w:t>.</w:t>
      </w:r>
      <w:r w:rsidR="0062702D" w:rsidRPr="00A33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75B" w:rsidRDefault="00A3375B" w:rsidP="00554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311" w:rsidRPr="00A3375B" w:rsidRDefault="00A3375B" w:rsidP="00A33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Záver: </w:t>
      </w:r>
      <w:r w:rsidR="0062702D" w:rsidRPr="00A3375B">
        <w:rPr>
          <w:rFonts w:ascii="Times New Roman" w:hAnsi="Times New Roman" w:cs="Times New Roman"/>
          <w:sz w:val="24"/>
          <w:szCs w:val="24"/>
        </w:rPr>
        <w:t>Legislatívna úprava</w:t>
      </w:r>
      <w:r w:rsidR="00554C9A" w:rsidRPr="00A3375B">
        <w:rPr>
          <w:rFonts w:ascii="Times New Roman" w:hAnsi="Times New Roman" w:cs="Times New Roman"/>
          <w:sz w:val="24"/>
          <w:szCs w:val="24"/>
        </w:rPr>
        <w:t xml:space="preserve"> </w:t>
      </w:r>
      <w:r w:rsidR="0062702D" w:rsidRPr="00A3375B">
        <w:rPr>
          <w:rFonts w:ascii="Times New Roman" w:hAnsi="Times New Roman" w:cs="Times New Roman"/>
          <w:sz w:val="24"/>
          <w:szCs w:val="24"/>
        </w:rPr>
        <w:t xml:space="preserve">v zmysle uplatnenej pripomienky </w:t>
      </w:r>
      <w:r w:rsidR="00554C9A" w:rsidRPr="00A3375B">
        <w:rPr>
          <w:rFonts w:ascii="Times New Roman" w:hAnsi="Times New Roman" w:cs="Times New Roman"/>
          <w:sz w:val="24"/>
          <w:szCs w:val="24"/>
        </w:rPr>
        <w:t xml:space="preserve">vyžaduje  podrobnú analýzu </w:t>
      </w:r>
      <w:r w:rsidR="00C82BF7" w:rsidRPr="00A3375B">
        <w:rPr>
          <w:rFonts w:ascii="Times New Roman" w:hAnsi="Times New Roman" w:cs="Times New Roman"/>
          <w:sz w:val="24"/>
          <w:szCs w:val="24"/>
        </w:rPr>
        <w:t xml:space="preserve">s definovaním </w:t>
      </w:r>
      <w:r w:rsidR="00554C9A" w:rsidRPr="00A3375B">
        <w:rPr>
          <w:rFonts w:ascii="Times New Roman" w:hAnsi="Times New Roman" w:cs="Times New Roman"/>
          <w:sz w:val="24"/>
          <w:szCs w:val="24"/>
        </w:rPr>
        <w:t>dopadov na rozpočet</w:t>
      </w:r>
      <w:r w:rsidR="00C32FFE" w:rsidRPr="00A3375B">
        <w:rPr>
          <w:rFonts w:ascii="Times New Roman" w:hAnsi="Times New Roman" w:cs="Times New Roman"/>
          <w:sz w:val="24"/>
          <w:szCs w:val="24"/>
        </w:rPr>
        <w:t xml:space="preserve"> verejnej správy</w:t>
      </w:r>
      <w:r w:rsidR="00554C9A" w:rsidRPr="00A3375B">
        <w:rPr>
          <w:rFonts w:ascii="Times New Roman" w:hAnsi="Times New Roman" w:cs="Times New Roman"/>
          <w:sz w:val="24"/>
          <w:szCs w:val="24"/>
        </w:rPr>
        <w:t xml:space="preserve"> i zamestnanosť </w:t>
      </w:r>
      <w:r w:rsidR="00C82BF7" w:rsidRPr="00A3375B">
        <w:rPr>
          <w:rFonts w:ascii="Times New Roman" w:hAnsi="Times New Roman" w:cs="Times New Roman"/>
          <w:sz w:val="24"/>
          <w:szCs w:val="24"/>
        </w:rPr>
        <w:t>vrátane nastavenia</w:t>
      </w:r>
      <w:r w:rsidR="00554C9A" w:rsidRPr="00A3375B">
        <w:rPr>
          <w:rFonts w:ascii="Times New Roman" w:hAnsi="Times New Roman" w:cs="Times New Roman"/>
          <w:sz w:val="24"/>
          <w:szCs w:val="24"/>
        </w:rPr>
        <w:t xml:space="preserve"> relevantných šta</w:t>
      </w:r>
      <w:r w:rsidR="00C32FFE" w:rsidRPr="00A3375B">
        <w:rPr>
          <w:rFonts w:ascii="Times New Roman" w:hAnsi="Times New Roman" w:cs="Times New Roman"/>
          <w:sz w:val="24"/>
          <w:szCs w:val="24"/>
        </w:rPr>
        <w:t>ndardov výkonu  inštitúcií v jednotlivých špecializovaných činnostiach (kultúrno-osvetovú, múzejnú, knižničnú a pod.)</w:t>
      </w:r>
      <w:r w:rsidRPr="00A3375B">
        <w:rPr>
          <w:rFonts w:ascii="Times New Roman" w:hAnsi="Times New Roman" w:cs="Times New Roman"/>
          <w:sz w:val="24"/>
          <w:szCs w:val="24"/>
        </w:rPr>
        <w:t xml:space="preserve"> podľa príslušných kompetencií</w:t>
      </w:r>
      <w:r w:rsidR="00C82BF7" w:rsidRPr="00A3375B">
        <w:rPr>
          <w:rFonts w:ascii="Times New Roman" w:hAnsi="Times New Roman" w:cs="Times New Roman"/>
          <w:sz w:val="24"/>
          <w:szCs w:val="24"/>
        </w:rPr>
        <w:t>. Zároveň vyžaduje jasnú reflexiu existujúcich legislatívnych</w:t>
      </w:r>
      <w:r w:rsidR="00D07516" w:rsidRPr="00A3375B">
        <w:rPr>
          <w:rFonts w:ascii="Times New Roman" w:hAnsi="Times New Roman" w:cs="Times New Roman"/>
          <w:sz w:val="24"/>
          <w:szCs w:val="24"/>
        </w:rPr>
        <w:t xml:space="preserve">, </w:t>
      </w:r>
      <w:r w:rsidR="00C82BF7" w:rsidRPr="00A3375B">
        <w:rPr>
          <w:rFonts w:ascii="Times New Roman" w:hAnsi="Times New Roman" w:cs="Times New Roman"/>
          <w:sz w:val="24"/>
          <w:szCs w:val="24"/>
        </w:rPr>
        <w:t>sociálnych</w:t>
      </w:r>
      <w:r w:rsidR="00554C9A" w:rsidRPr="00A3375B">
        <w:rPr>
          <w:rFonts w:ascii="Times New Roman" w:hAnsi="Times New Roman" w:cs="Times New Roman"/>
          <w:sz w:val="24"/>
          <w:szCs w:val="24"/>
        </w:rPr>
        <w:t xml:space="preserve">, </w:t>
      </w:r>
      <w:r w:rsidR="00C82BF7" w:rsidRPr="00A3375B">
        <w:rPr>
          <w:rFonts w:ascii="Times New Roman" w:hAnsi="Times New Roman" w:cs="Times New Roman"/>
          <w:sz w:val="24"/>
          <w:szCs w:val="24"/>
        </w:rPr>
        <w:t>demografických</w:t>
      </w:r>
      <w:r w:rsidR="00554C9A" w:rsidRPr="00A3375B">
        <w:rPr>
          <w:rFonts w:ascii="Times New Roman" w:hAnsi="Times New Roman" w:cs="Times New Roman"/>
          <w:sz w:val="24"/>
          <w:szCs w:val="24"/>
        </w:rPr>
        <w:t xml:space="preserve"> i kultúrno-</w:t>
      </w:r>
      <w:r w:rsidR="00C82BF7" w:rsidRPr="00A3375B">
        <w:rPr>
          <w:rFonts w:ascii="Times New Roman" w:hAnsi="Times New Roman" w:cs="Times New Roman"/>
          <w:sz w:val="24"/>
          <w:szCs w:val="24"/>
        </w:rPr>
        <w:t>infraštruktúrnych</w:t>
      </w:r>
      <w:r w:rsidR="00CF1E30" w:rsidRPr="00A3375B">
        <w:rPr>
          <w:rFonts w:ascii="Times New Roman" w:hAnsi="Times New Roman" w:cs="Times New Roman"/>
          <w:sz w:val="24"/>
          <w:szCs w:val="24"/>
        </w:rPr>
        <w:t xml:space="preserve"> </w:t>
      </w:r>
      <w:r w:rsidR="00C82BF7" w:rsidRPr="00A3375B">
        <w:rPr>
          <w:rFonts w:ascii="Times New Roman" w:hAnsi="Times New Roman" w:cs="Times New Roman"/>
          <w:sz w:val="24"/>
          <w:szCs w:val="24"/>
        </w:rPr>
        <w:t>kontextov</w:t>
      </w:r>
      <w:r w:rsidRPr="00A3375B">
        <w:rPr>
          <w:rFonts w:ascii="Times New Roman" w:hAnsi="Times New Roman" w:cs="Times New Roman"/>
          <w:sz w:val="24"/>
          <w:szCs w:val="24"/>
        </w:rPr>
        <w:t xml:space="preserve">  a ich súladnosť s </w:t>
      </w:r>
      <w:r w:rsidR="00C82BF7" w:rsidRPr="00A3375B">
        <w:rPr>
          <w:rFonts w:ascii="Times New Roman" w:hAnsi="Times New Roman" w:cs="Times New Roman"/>
          <w:sz w:val="24"/>
          <w:szCs w:val="24"/>
        </w:rPr>
        <w:t>cieľmi</w:t>
      </w:r>
      <w:r w:rsidR="00CF1E30" w:rsidRPr="00A3375B">
        <w:rPr>
          <w:rFonts w:ascii="Times New Roman" w:hAnsi="Times New Roman" w:cs="Times New Roman"/>
          <w:sz w:val="24"/>
          <w:szCs w:val="24"/>
        </w:rPr>
        <w:t xml:space="preserve"> a </w:t>
      </w:r>
      <w:r w:rsidR="00C82BF7" w:rsidRPr="00A3375B">
        <w:rPr>
          <w:rFonts w:ascii="Times New Roman" w:hAnsi="Times New Roman" w:cs="Times New Roman"/>
          <w:sz w:val="24"/>
          <w:szCs w:val="24"/>
        </w:rPr>
        <w:t>zámermi</w:t>
      </w:r>
      <w:r w:rsidR="00CF1E30" w:rsidRPr="00A3375B">
        <w:rPr>
          <w:rFonts w:ascii="Times New Roman" w:hAnsi="Times New Roman" w:cs="Times New Roman"/>
          <w:sz w:val="24"/>
          <w:szCs w:val="24"/>
        </w:rPr>
        <w:t xml:space="preserve"> </w:t>
      </w:r>
      <w:r w:rsidR="0060601A" w:rsidRPr="00A3375B">
        <w:rPr>
          <w:rFonts w:ascii="Times New Roman" w:hAnsi="Times New Roman" w:cs="Times New Roman"/>
          <w:sz w:val="24"/>
          <w:szCs w:val="24"/>
        </w:rPr>
        <w:t>Stratégie rozvoja k</w:t>
      </w:r>
      <w:r w:rsidR="00CF1E30" w:rsidRPr="00A3375B">
        <w:rPr>
          <w:rFonts w:ascii="Times New Roman" w:hAnsi="Times New Roman" w:cs="Times New Roman"/>
          <w:sz w:val="24"/>
          <w:szCs w:val="24"/>
        </w:rPr>
        <w:t xml:space="preserve">ultúry do roku 2030. </w:t>
      </w:r>
    </w:p>
    <w:sectPr w:rsidR="00067311" w:rsidRPr="00A3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F0"/>
    <w:rsid w:val="000133B3"/>
    <w:rsid w:val="00067311"/>
    <w:rsid w:val="00265095"/>
    <w:rsid w:val="00420D1A"/>
    <w:rsid w:val="00554C9A"/>
    <w:rsid w:val="005F0D99"/>
    <w:rsid w:val="0060601A"/>
    <w:rsid w:val="0062702D"/>
    <w:rsid w:val="00A3375B"/>
    <w:rsid w:val="00B252C3"/>
    <w:rsid w:val="00BB5C62"/>
    <w:rsid w:val="00C23F36"/>
    <w:rsid w:val="00C32FFE"/>
    <w:rsid w:val="00C82BF7"/>
    <w:rsid w:val="00CF1E30"/>
    <w:rsid w:val="00D07516"/>
    <w:rsid w:val="00E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7AF0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B252C3"/>
    <w:rPr>
      <w:rFonts w:ascii="Times New Roman" w:hAnsi="Times New Roman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B5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B5C62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7AF0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B252C3"/>
    <w:rPr>
      <w:rFonts w:ascii="Times New Roman" w:hAnsi="Times New Roman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B5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B5C62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9217-6D9A-488C-8439-BE89C5C3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Dalibor</dc:creator>
  <cp:lastModifiedBy>Morongová Barbora</cp:lastModifiedBy>
  <cp:revision>2</cp:revision>
  <cp:lastPrinted>2021-12-09T09:49:00Z</cp:lastPrinted>
  <dcterms:created xsi:type="dcterms:W3CDTF">2021-12-09T11:22:00Z</dcterms:created>
  <dcterms:modified xsi:type="dcterms:W3CDTF">2021-12-09T11:22:00Z</dcterms:modified>
</cp:coreProperties>
</file>