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73283" w14:textId="77777777" w:rsidR="005C0557" w:rsidRPr="00E22287" w:rsidRDefault="005C0557" w:rsidP="005C0557">
      <w:pPr>
        <w:spacing w:after="0"/>
        <w:jc w:val="center"/>
        <w:rPr>
          <w:rFonts w:ascii="Times New Roman" w:eastAsia="Times New Roman" w:hAnsi="Times New Roman"/>
          <w:b/>
          <w:sz w:val="24"/>
          <w:szCs w:val="24"/>
          <w:lang w:eastAsia="sk-SK"/>
        </w:rPr>
      </w:pPr>
      <w:bookmarkStart w:id="0" w:name="_GoBack"/>
      <w:bookmarkEnd w:id="0"/>
      <w:r w:rsidRPr="00E22287">
        <w:rPr>
          <w:rFonts w:ascii="Times New Roman" w:eastAsia="Times New Roman" w:hAnsi="Times New Roman"/>
          <w:b/>
          <w:sz w:val="24"/>
          <w:szCs w:val="24"/>
          <w:lang w:eastAsia="sk-SK"/>
        </w:rPr>
        <w:t>Dôvodová správa</w:t>
      </w:r>
    </w:p>
    <w:p w14:paraId="46D9873C" w14:textId="77777777" w:rsidR="005C0557" w:rsidRPr="00E22287" w:rsidRDefault="005C0557" w:rsidP="005C0557">
      <w:pPr>
        <w:spacing w:after="0"/>
        <w:rPr>
          <w:rFonts w:ascii="Times New Roman" w:eastAsia="Times New Roman" w:hAnsi="Times New Roman"/>
          <w:b/>
          <w:sz w:val="24"/>
          <w:szCs w:val="24"/>
          <w:lang w:eastAsia="sk-SK"/>
        </w:rPr>
      </w:pPr>
    </w:p>
    <w:p w14:paraId="2225D2C1" w14:textId="77777777" w:rsidR="005C0557" w:rsidRPr="00E22287" w:rsidRDefault="005C0557" w:rsidP="005C0557">
      <w:pPr>
        <w:pStyle w:val="Podtitul"/>
        <w:numPr>
          <w:ilvl w:val="0"/>
          <w:numId w:val="1"/>
        </w:numPr>
        <w:spacing w:line="276" w:lineRule="auto"/>
        <w:rPr>
          <w:szCs w:val="24"/>
        </w:rPr>
      </w:pPr>
      <w:r w:rsidRPr="00E22287">
        <w:rPr>
          <w:szCs w:val="24"/>
        </w:rPr>
        <w:t>Všeobecná časť</w:t>
      </w:r>
    </w:p>
    <w:p w14:paraId="2012F44E" w14:textId="77777777" w:rsidR="005C0557" w:rsidRPr="00E22287" w:rsidRDefault="005C0557" w:rsidP="005C0557">
      <w:pPr>
        <w:pStyle w:val="Podtitul"/>
        <w:spacing w:line="276" w:lineRule="auto"/>
        <w:ind w:left="1080" w:firstLine="0"/>
        <w:rPr>
          <w:szCs w:val="24"/>
        </w:rPr>
      </w:pPr>
    </w:p>
    <w:p w14:paraId="12332509" w14:textId="77777777" w:rsidR="005C0557" w:rsidRPr="00E22287" w:rsidRDefault="005C0557" w:rsidP="005C0557">
      <w:pPr>
        <w:spacing w:after="0"/>
        <w:ind w:firstLine="708"/>
        <w:jc w:val="both"/>
        <w:rPr>
          <w:rFonts w:ascii="Times New Roman" w:eastAsia="Times New Roman" w:hAnsi="Times New Roman"/>
          <w:sz w:val="24"/>
          <w:szCs w:val="24"/>
        </w:rPr>
      </w:pPr>
      <w:r w:rsidRPr="00E22287">
        <w:rPr>
          <w:rFonts w:ascii="Times New Roman" w:hAnsi="Times New Roman"/>
          <w:sz w:val="24"/>
          <w:szCs w:val="24"/>
        </w:rPr>
        <w:t xml:space="preserve">Vládny návrh zákona o kategorizácii ústavnej zdravotnej starostlivosti a o zmene a doplnení niektorých zákonov schválený Vládou SR dňa 29. septembra 2021 (tlač 706) </w:t>
      </w:r>
      <w:hyperlink r:id="rId6" w:history="1">
        <w:r w:rsidRPr="00E22287">
          <w:rPr>
            <w:rStyle w:val="Hypertextovprepojenie"/>
            <w:rFonts w:ascii="Times New Roman" w:hAnsi="Times New Roman"/>
            <w:sz w:val="24"/>
            <w:szCs w:val="24"/>
          </w:rPr>
          <w:t>https://www.nrsr.sk/web/Default.aspx?sid=zakony/zakon&amp;MasterID=8411</w:t>
        </w:r>
      </w:hyperlink>
      <w:r w:rsidRPr="00E22287">
        <w:rPr>
          <w:rFonts w:ascii="Times New Roman" w:hAnsi="Times New Roman"/>
          <w:sz w:val="24"/>
          <w:szCs w:val="24"/>
        </w:rPr>
        <w:t xml:space="preserve"> (ďalej len „vládny návrh zákona“) zavádza </w:t>
      </w:r>
      <w:r w:rsidRPr="00E22287">
        <w:rPr>
          <w:rFonts w:ascii="Times New Roman" w:eastAsia="Times New Roman" w:hAnsi="Times New Roman"/>
          <w:sz w:val="24"/>
          <w:szCs w:val="24"/>
        </w:rPr>
        <w:t>nový spôsob definovania minimálnej siete poskytovateľov, ktorí prevádzkujú ambulanciu všeobecného lekárstva a ambulanciu všeobecného lekárstva pre deti a dorast</w:t>
      </w:r>
      <w:r w:rsidRPr="00E22287" w:rsidDel="00F66071">
        <w:rPr>
          <w:rFonts w:ascii="Times New Roman" w:eastAsia="Times New Roman" w:hAnsi="Times New Roman"/>
          <w:sz w:val="24"/>
          <w:szCs w:val="24"/>
        </w:rPr>
        <w:t xml:space="preserve"> </w:t>
      </w:r>
      <w:r w:rsidRPr="00E22287">
        <w:rPr>
          <w:rFonts w:ascii="Times New Roman" w:eastAsia="Times New Roman" w:hAnsi="Times New Roman"/>
          <w:sz w:val="24"/>
          <w:szCs w:val="24"/>
        </w:rPr>
        <w:t xml:space="preserve">so zohľadnením kapacitnej priepustnosti (tak, aby bol dostatok všeobecných lekárov pre poistencov) a miestnej dostupnosti (čas dojazdu) na úroveň okresov. Zavádza sa aj nový nástroj na identifikáciu rizikových okresov, kde nie je dostatočne zabezpečená všeobecná ambulantná starostlivosť. </w:t>
      </w:r>
    </w:p>
    <w:p w14:paraId="4F2095CC" w14:textId="77777777" w:rsidR="005C0557" w:rsidRPr="00E22287" w:rsidRDefault="005C0557" w:rsidP="005C0557">
      <w:pPr>
        <w:spacing w:after="0"/>
        <w:jc w:val="both"/>
        <w:rPr>
          <w:rFonts w:ascii="Times New Roman" w:eastAsia="Times New Roman" w:hAnsi="Times New Roman"/>
          <w:sz w:val="24"/>
          <w:szCs w:val="24"/>
        </w:rPr>
      </w:pPr>
    </w:p>
    <w:p w14:paraId="301F908C" w14:textId="77777777" w:rsidR="005C0557" w:rsidRPr="00E22287" w:rsidRDefault="005C0557" w:rsidP="005C0557">
      <w:pPr>
        <w:spacing w:after="0"/>
        <w:ind w:firstLine="708"/>
        <w:jc w:val="both"/>
        <w:rPr>
          <w:rFonts w:ascii="Times New Roman" w:eastAsia="Times New Roman" w:hAnsi="Times New Roman"/>
          <w:sz w:val="24"/>
          <w:szCs w:val="24"/>
        </w:rPr>
      </w:pPr>
      <w:r w:rsidRPr="00E22287">
        <w:rPr>
          <w:rFonts w:ascii="Times New Roman" w:eastAsia="Times New Roman" w:hAnsi="Times New Roman"/>
          <w:sz w:val="24"/>
          <w:szCs w:val="24"/>
        </w:rPr>
        <w:t xml:space="preserve">Na rozdiel od predošlého stavu ide o dynamické definovanie siete na základe určených parametrov s každoročným vyhodnocovaním, monitorovaním siete a klasifikáciou okresov ako zabezpečených, nedostatkových, rizikovo nedostatkových a kriticky nedostatkových. Parametre pre klasifikáciu okresov sú počet poistencov okresu, ktorí nemajú zabezpečenú miestnu dostupnosť, kapacitná priepustnosť a demografická štruktúra lekárov. </w:t>
      </w:r>
    </w:p>
    <w:p w14:paraId="45F911BE" w14:textId="77777777" w:rsidR="005C0557" w:rsidRPr="00E22287" w:rsidRDefault="005C0557" w:rsidP="005C0557">
      <w:pPr>
        <w:spacing w:after="0"/>
        <w:jc w:val="both"/>
        <w:rPr>
          <w:rFonts w:ascii="Times New Roman" w:eastAsia="Times New Roman" w:hAnsi="Times New Roman"/>
          <w:sz w:val="24"/>
          <w:szCs w:val="24"/>
        </w:rPr>
      </w:pPr>
    </w:p>
    <w:p w14:paraId="7F2A796A" w14:textId="77777777" w:rsidR="005C0557" w:rsidRPr="00E22287" w:rsidRDefault="005C0557" w:rsidP="005C0557">
      <w:pPr>
        <w:spacing w:after="0"/>
        <w:ind w:firstLine="708"/>
        <w:jc w:val="both"/>
        <w:rPr>
          <w:rFonts w:ascii="Times New Roman" w:eastAsia="Times New Roman" w:hAnsi="Times New Roman"/>
          <w:sz w:val="24"/>
          <w:szCs w:val="24"/>
        </w:rPr>
      </w:pPr>
      <w:r w:rsidRPr="00E22287">
        <w:rPr>
          <w:rFonts w:ascii="Times New Roman" w:eastAsia="Times New Roman" w:hAnsi="Times New Roman"/>
          <w:sz w:val="24"/>
          <w:szCs w:val="24"/>
        </w:rPr>
        <w:t xml:space="preserve">Dôsledok predmetnej legislatívnej úpravy je nevyhnutné premietnuť do nariadenia vlády č. 640/2008 Z. z., ktorý v súčasnosti určuje minimálne počty všeobecných lekárov v krajoch avšak nezohľadňuje žiadne ďalšie parametre definície verejnej minimálnej siete uvedené vo vládnom návrhu zákona. </w:t>
      </w:r>
    </w:p>
    <w:p w14:paraId="39D487CC" w14:textId="77777777" w:rsidR="005C0557" w:rsidRPr="00E22287" w:rsidRDefault="005C0557" w:rsidP="005C0557">
      <w:pPr>
        <w:spacing w:after="0"/>
        <w:jc w:val="both"/>
        <w:rPr>
          <w:rFonts w:ascii="Times New Roman" w:eastAsia="Times New Roman" w:hAnsi="Times New Roman"/>
          <w:sz w:val="24"/>
          <w:szCs w:val="24"/>
        </w:rPr>
      </w:pPr>
    </w:p>
    <w:p w14:paraId="296A717B" w14:textId="77777777" w:rsidR="005C0557" w:rsidRPr="00E22287" w:rsidRDefault="005C0557" w:rsidP="005C0557">
      <w:pPr>
        <w:spacing w:after="0"/>
        <w:ind w:firstLine="708"/>
        <w:jc w:val="both"/>
        <w:rPr>
          <w:rFonts w:ascii="Times New Roman" w:eastAsia="Times New Roman" w:hAnsi="Times New Roman"/>
          <w:sz w:val="24"/>
          <w:szCs w:val="24"/>
        </w:rPr>
      </w:pPr>
      <w:r w:rsidRPr="00E22287">
        <w:rPr>
          <w:rFonts w:ascii="Times New Roman" w:eastAsia="Times New Roman" w:hAnsi="Times New Roman"/>
          <w:sz w:val="24"/>
          <w:szCs w:val="24"/>
        </w:rPr>
        <w:t>Prijatie predloženého návrhu nariadenia nebude mať vplyv na rozpočet verejnej správy, vplyv na podnikateľské prostredie, sociálny vplyv, ani vplyv na informatizáciu spoločnosti, vplyv na životné prostredie, vplyv na služby verejnej správy pre občana, ani vplyv na manželstvo, rodičovstvo a rodinu.</w:t>
      </w:r>
    </w:p>
    <w:p w14:paraId="73904363" w14:textId="77777777" w:rsidR="005C0557" w:rsidRPr="00E22287" w:rsidRDefault="005C0557" w:rsidP="005C0557">
      <w:pPr>
        <w:spacing w:after="0"/>
        <w:jc w:val="both"/>
        <w:rPr>
          <w:rFonts w:ascii="Times New Roman" w:eastAsia="Times New Roman" w:hAnsi="Times New Roman"/>
          <w:sz w:val="24"/>
          <w:szCs w:val="24"/>
        </w:rPr>
      </w:pPr>
    </w:p>
    <w:p w14:paraId="007626A7" w14:textId="77777777" w:rsidR="005C0557" w:rsidRPr="00E22287" w:rsidRDefault="005C0557" w:rsidP="005C0557">
      <w:pPr>
        <w:spacing w:after="0"/>
        <w:ind w:firstLine="708"/>
        <w:jc w:val="both"/>
        <w:rPr>
          <w:rFonts w:ascii="Times New Roman" w:eastAsia="Times New Roman" w:hAnsi="Times New Roman"/>
          <w:sz w:val="24"/>
          <w:szCs w:val="24"/>
        </w:rPr>
      </w:pPr>
      <w:r w:rsidRPr="00E22287">
        <w:rPr>
          <w:rFonts w:ascii="Times New Roman" w:eastAsia="Times New Roman" w:hAnsi="Times New Roman"/>
          <w:sz w:val="24"/>
          <w:szCs w:val="24"/>
        </w:rPr>
        <w:t>Návrh nariadenia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w:t>
      </w:r>
    </w:p>
    <w:p w14:paraId="013EBC74" w14:textId="77777777" w:rsidR="005C0557" w:rsidRDefault="005C0557" w:rsidP="005C0557"/>
    <w:sectPr w:rsidR="005C0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E1737"/>
    <w:multiLevelType w:val="hybridMultilevel"/>
    <w:tmpl w:val="E8D61AFE"/>
    <w:lvl w:ilvl="0" w:tplc="B8C04300">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57"/>
    <w:rsid w:val="005C0557"/>
    <w:rsid w:val="00C673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2D11"/>
  <w15:chartTrackingRefBased/>
  <w15:docId w15:val="{5AA01DDA-3FD5-404C-9FB9-F89D9CD3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C0557"/>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5C0557"/>
    <w:rPr>
      <w:color w:val="0000FF"/>
      <w:u w:val="single"/>
    </w:rPr>
  </w:style>
  <w:style w:type="paragraph" w:styleId="Podtitul">
    <w:name w:val="Subtitle"/>
    <w:basedOn w:val="Normlny"/>
    <w:link w:val="PodtitulChar"/>
    <w:qFormat/>
    <w:rsid w:val="005C0557"/>
    <w:pPr>
      <w:spacing w:after="0" w:line="240" w:lineRule="auto"/>
      <w:ind w:firstLine="720"/>
      <w:jc w:val="both"/>
    </w:pPr>
    <w:rPr>
      <w:rFonts w:ascii="Times New Roman" w:eastAsia="Times New Roman" w:hAnsi="Times New Roman"/>
      <w:i/>
      <w:iCs/>
      <w:sz w:val="24"/>
      <w:szCs w:val="20"/>
      <w:lang w:eastAsia="sk-SK"/>
    </w:rPr>
  </w:style>
  <w:style w:type="character" w:customStyle="1" w:styleId="PodtitulChar">
    <w:name w:val="Podtitul Char"/>
    <w:basedOn w:val="Predvolenpsmoodseku"/>
    <w:link w:val="Podtitul"/>
    <w:rsid w:val="005C0557"/>
    <w:rPr>
      <w:rFonts w:ascii="Times New Roman" w:eastAsia="Times New Roman" w:hAnsi="Times New Roman" w:cs="Times New Roman"/>
      <w:i/>
      <w:iCs/>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rsr.sk/web/Default.aspx?sid=zakony/zakon&amp;MasterID=84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4_dovodova_vseobecna"/>
    <f:field ref="objsubject" par="" edit="true" text=""/>
    <f:field ref="objcreatedby" par="" text="Szakácsová, Zuzana, Mgr."/>
    <f:field ref="objcreatedat" par="" text="27.10.2021 18:41:58"/>
    <f:field ref="objchangedby" par="" text="Administrator, System"/>
    <f:field ref="objmodifiedat" par="" text="27.10.2021 18:41:5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Valeková</dc:creator>
  <cp:keywords/>
  <dc:description/>
  <cp:lastModifiedBy>Kisová Gabriela</cp:lastModifiedBy>
  <cp:revision>2</cp:revision>
  <dcterms:created xsi:type="dcterms:W3CDTF">2021-12-07T15:06:00Z</dcterms:created>
  <dcterms:modified xsi:type="dcterms:W3CDTF">2021-12-07T15:06:00Z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Mário Fraňo</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27. 10. 2021, 09:23</vt:lpwstr>
  </property>
  <property fmtid="{D5CDD505-2E9C-101B-9397-08002B2CF9AE}" pid="132" name="FSC#SKEDITIONREG@103.510:curruserrolegroup">
    <vt:lpwstr>Odbor legislatívny</vt:lpwstr>
  </property>
  <property fmtid="{D5CDD505-2E9C-101B-9397-08002B2CF9AE}" pid="133" name="FSC#SKEDITIONREG@103.510:currusersubst">
    <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10">
    <vt:lpwstr/>
  </property>
  <property fmtid="{D5CDD505-2E9C-101B-9397-08002B2CF9AE}" pid="200" name="FSC#SKEDITIONREG@103.510:zaznam_vnut_adresati_11">
    <vt:lpwstr/>
  </property>
  <property fmtid="{D5CDD505-2E9C-101B-9397-08002B2CF9AE}" pid="201" name="FSC#SKEDITIONREG@103.510:zaznam_vnut_adresati_12">
    <vt:lpwstr/>
  </property>
  <property fmtid="{D5CDD505-2E9C-101B-9397-08002B2CF9AE}" pid="202" name="FSC#SKEDITIONREG@103.510:zaznam_vnut_adresati_13">
    <vt:lpwstr/>
  </property>
  <property fmtid="{D5CDD505-2E9C-101B-9397-08002B2CF9AE}" pid="203" name="FSC#SKEDITIONREG@103.510:zaznam_vnut_adresati_14">
    <vt:lpwstr/>
  </property>
  <property fmtid="{D5CDD505-2E9C-101B-9397-08002B2CF9AE}" pid="204" name="FSC#SKEDITIONREG@103.510:zaznam_vnut_adresati_15">
    <vt:lpwstr/>
  </property>
  <property fmtid="{D5CDD505-2E9C-101B-9397-08002B2CF9AE}" pid="205" name="FSC#SKEDITIONREG@103.510:zaznam_vnut_adresati_16">
    <vt:lpwstr/>
  </property>
  <property fmtid="{D5CDD505-2E9C-101B-9397-08002B2CF9AE}" pid="206" name="FSC#SKEDITIONREG@103.510:zaznam_vnut_adresati_17">
    <vt:lpwstr/>
  </property>
  <property fmtid="{D5CDD505-2E9C-101B-9397-08002B2CF9AE}" pid="207" name="FSC#SKEDITIONREG@103.510:zaznam_vnut_adresati_18">
    <vt:lpwstr/>
  </property>
  <property fmtid="{D5CDD505-2E9C-101B-9397-08002B2CF9AE}" pid="208" name="FSC#SKEDITIONREG@103.510:zaznam_vnut_adresati_19">
    <vt:lpwstr/>
  </property>
  <property fmtid="{D5CDD505-2E9C-101B-9397-08002B2CF9AE}" pid="209" name="FSC#SKEDITIONREG@103.510:zaznam_vnut_adresati_2">
    <vt:lpwstr/>
  </property>
  <property fmtid="{D5CDD505-2E9C-101B-9397-08002B2CF9AE}" pid="210" name="FSC#SKEDITIONREG@103.510:zaznam_vnut_adresati_20">
    <vt:lpwstr/>
  </property>
  <property fmtid="{D5CDD505-2E9C-101B-9397-08002B2CF9AE}" pid="211" name="FSC#SKEDITIONREG@103.510:zaznam_vnut_adresati_21">
    <vt:lpwstr/>
  </property>
  <property fmtid="{D5CDD505-2E9C-101B-9397-08002B2CF9AE}" pid="212" name="FSC#SKEDITIONREG@103.510:zaznam_vnut_adresati_22">
    <vt:lpwstr/>
  </property>
  <property fmtid="{D5CDD505-2E9C-101B-9397-08002B2CF9AE}" pid="213" name="FSC#SKEDITIONREG@103.510:zaznam_vnut_adresati_23">
    <vt:lpwstr/>
  </property>
  <property fmtid="{D5CDD505-2E9C-101B-9397-08002B2CF9AE}" pid="214" name="FSC#SKEDITIONREG@103.510:zaznam_vnut_adresati_24">
    <vt:lpwstr/>
  </property>
  <property fmtid="{D5CDD505-2E9C-101B-9397-08002B2CF9AE}" pid="215" name="FSC#SKEDITIONREG@103.510:zaznam_vnut_adresati_25">
    <vt:lpwstr/>
  </property>
  <property fmtid="{D5CDD505-2E9C-101B-9397-08002B2CF9AE}" pid="216" name="FSC#SKEDITIONREG@103.510:zaznam_vnut_adresati_26">
    <vt:lpwstr/>
  </property>
  <property fmtid="{D5CDD505-2E9C-101B-9397-08002B2CF9AE}" pid="217" name="FSC#SKEDITIONREG@103.510:zaznam_vnut_adresati_27">
    <vt:lpwstr/>
  </property>
  <property fmtid="{D5CDD505-2E9C-101B-9397-08002B2CF9AE}" pid="218" name="FSC#SKEDITIONREG@103.510:zaznam_vnut_adresati_28">
    <vt:lpwstr/>
  </property>
  <property fmtid="{D5CDD505-2E9C-101B-9397-08002B2CF9AE}" pid="219" name="FSC#SKEDITIONREG@103.510:zaznam_vnut_adresati_29">
    <vt:lpwstr/>
  </property>
  <property fmtid="{D5CDD505-2E9C-101B-9397-08002B2CF9AE}" pid="220" name="FSC#SKEDITIONREG@103.510:zaznam_vnut_adresati_3">
    <vt:lpwstr/>
  </property>
  <property fmtid="{D5CDD505-2E9C-101B-9397-08002B2CF9AE}" pid="221" name="FSC#SKEDITIONREG@103.510:zaznam_vnut_adresati_30">
    <vt:lpwstr/>
  </property>
  <property fmtid="{D5CDD505-2E9C-101B-9397-08002B2CF9AE}" pid="222" name="FSC#SKEDITIONREG@103.510:zaznam_vnut_adresati_31">
    <vt:lpwstr/>
  </property>
  <property fmtid="{D5CDD505-2E9C-101B-9397-08002B2CF9AE}" pid="223" name="FSC#SKEDITIONREG@103.510:zaznam_vnut_adresati_32">
    <vt:lpwstr/>
  </property>
  <property fmtid="{D5CDD505-2E9C-101B-9397-08002B2CF9AE}" pid="224" name="FSC#SKEDITIONREG@103.510:zaznam_vnut_adresati_33">
    <vt:lpwstr/>
  </property>
  <property fmtid="{D5CDD505-2E9C-101B-9397-08002B2CF9AE}" pid="225" name="FSC#SKEDITIONREG@103.510:zaznam_vnut_adresati_34">
    <vt:lpwstr/>
  </property>
  <property fmtid="{D5CDD505-2E9C-101B-9397-08002B2CF9AE}" pid="226" name="FSC#SKEDITIONREG@103.510:zaznam_vnut_adresati_35">
    <vt:lpwstr/>
  </property>
  <property fmtid="{D5CDD505-2E9C-101B-9397-08002B2CF9AE}" pid="227" name="FSC#SKEDITIONREG@103.510:zaznam_vnut_adresati_36">
    <vt:lpwstr/>
  </property>
  <property fmtid="{D5CDD505-2E9C-101B-9397-08002B2CF9AE}" pid="228" name="FSC#SKEDITIONREG@103.510:zaznam_vnut_adresati_37">
    <vt:lpwstr/>
  </property>
  <property fmtid="{D5CDD505-2E9C-101B-9397-08002B2CF9AE}" pid="229" name="FSC#SKEDITIONREG@103.510:zaznam_vnut_adresati_38">
    <vt:lpwstr/>
  </property>
  <property fmtid="{D5CDD505-2E9C-101B-9397-08002B2CF9AE}" pid="230" name="FSC#SKEDITIONREG@103.510:zaznam_vnut_adresati_39">
    <vt:lpwstr/>
  </property>
  <property fmtid="{D5CDD505-2E9C-101B-9397-08002B2CF9AE}" pid="231" name="FSC#SKEDITIONREG@103.510:zaznam_vnut_adresati_4">
    <vt:lpwstr/>
  </property>
  <property fmtid="{D5CDD505-2E9C-101B-9397-08002B2CF9AE}" pid="232" name="FSC#SKEDITIONREG@103.510:zaznam_vnut_adresati_40">
    <vt:lpwstr/>
  </property>
  <property fmtid="{D5CDD505-2E9C-101B-9397-08002B2CF9AE}" pid="233" name="FSC#SKEDITIONREG@103.510:zaznam_vnut_adresati_41">
    <vt:lpwstr/>
  </property>
  <property fmtid="{D5CDD505-2E9C-101B-9397-08002B2CF9AE}" pid="234" name="FSC#SKEDITIONREG@103.510:zaznam_vnut_adresati_42">
    <vt:lpwstr/>
  </property>
  <property fmtid="{D5CDD505-2E9C-101B-9397-08002B2CF9AE}" pid="235" name="FSC#SKEDITIONREG@103.510:zaznam_vnut_adresati_43">
    <vt:lpwstr/>
  </property>
  <property fmtid="{D5CDD505-2E9C-101B-9397-08002B2CF9AE}" pid="236" name="FSC#SKEDITIONREG@103.510:zaznam_vnut_adresati_44">
    <vt:lpwstr/>
  </property>
  <property fmtid="{D5CDD505-2E9C-101B-9397-08002B2CF9AE}" pid="237" name="FSC#SKEDITIONREG@103.510:zaznam_vnut_adresati_45">
    <vt:lpwstr/>
  </property>
  <property fmtid="{D5CDD505-2E9C-101B-9397-08002B2CF9AE}" pid="238" name="FSC#SKEDITIONREG@103.510:zaznam_vnut_adresati_46">
    <vt:lpwstr/>
  </property>
  <property fmtid="{D5CDD505-2E9C-101B-9397-08002B2CF9AE}" pid="239" name="FSC#SKEDITIONREG@103.510:zaznam_vnut_adresati_47">
    <vt:lpwstr/>
  </property>
  <property fmtid="{D5CDD505-2E9C-101B-9397-08002B2CF9AE}" pid="240" name="FSC#SKEDITIONREG@103.510:zaznam_vnut_adresati_48">
    <vt:lpwstr/>
  </property>
  <property fmtid="{D5CDD505-2E9C-101B-9397-08002B2CF9AE}" pid="241" name="FSC#SKEDITIONREG@103.510:zaznam_vnut_adresati_49">
    <vt:lpwstr/>
  </property>
  <property fmtid="{D5CDD505-2E9C-101B-9397-08002B2CF9AE}" pid="242" name="FSC#SKEDITIONREG@103.510:zaznam_vnut_adresati_5">
    <vt:lpwstr/>
  </property>
  <property fmtid="{D5CDD505-2E9C-101B-9397-08002B2CF9AE}" pid="243" name="FSC#SKEDITIONREG@103.510:zaznam_vnut_adresati_50">
    <vt:lpwstr/>
  </property>
  <property fmtid="{D5CDD505-2E9C-101B-9397-08002B2CF9AE}" pid="244" name="FSC#SKEDITIONREG@103.510:zaznam_vnut_adresati_51">
    <vt:lpwstr/>
  </property>
  <property fmtid="{D5CDD505-2E9C-101B-9397-08002B2CF9AE}" pid="245" name="FSC#SKEDITIONREG@103.510:zaznam_vnut_adresati_52">
    <vt:lpwstr/>
  </property>
  <property fmtid="{D5CDD505-2E9C-101B-9397-08002B2CF9AE}" pid="246" name="FSC#SKEDITIONREG@103.510:zaznam_vnut_adresati_53">
    <vt:lpwstr/>
  </property>
  <property fmtid="{D5CDD505-2E9C-101B-9397-08002B2CF9AE}" pid="247" name="FSC#SKEDITIONREG@103.510:zaznam_vnut_adresati_54">
    <vt:lpwstr/>
  </property>
  <property fmtid="{D5CDD505-2E9C-101B-9397-08002B2CF9AE}" pid="248" name="FSC#SKEDITIONREG@103.510:zaznam_vnut_adresati_55">
    <vt:lpwstr/>
  </property>
  <property fmtid="{D5CDD505-2E9C-101B-9397-08002B2CF9AE}" pid="249" name="FSC#SKEDITIONREG@103.510:zaznam_vnut_adresati_56">
    <vt:lpwstr/>
  </property>
  <property fmtid="{D5CDD505-2E9C-101B-9397-08002B2CF9AE}" pid="250" name="FSC#SKEDITIONREG@103.510:zaznam_vnut_adresati_57">
    <vt:lpwstr/>
  </property>
  <property fmtid="{D5CDD505-2E9C-101B-9397-08002B2CF9AE}" pid="251" name="FSC#SKEDITIONREG@103.510:zaznam_vnut_adresati_58">
    <vt:lpwstr/>
  </property>
  <property fmtid="{D5CDD505-2E9C-101B-9397-08002B2CF9AE}" pid="252" name="FSC#SKEDITIONREG@103.510:zaznam_vnut_adresati_59">
    <vt:lpwstr/>
  </property>
  <property fmtid="{D5CDD505-2E9C-101B-9397-08002B2CF9AE}" pid="253" name="FSC#SKEDITIONREG@103.510:zaznam_vnut_adresati_6">
    <vt:lpwstr/>
  </property>
  <property fmtid="{D5CDD505-2E9C-101B-9397-08002B2CF9AE}" pid="254" name="FSC#SKEDITIONREG@103.510:zaznam_vnut_adresati_60">
    <vt:lpwstr/>
  </property>
  <property fmtid="{D5CDD505-2E9C-101B-9397-08002B2CF9AE}" pid="255" name="FSC#SKEDITIONREG@103.510:zaznam_vnut_adresati_61">
    <vt:lpwstr/>
  </property>
  <property fmtid="{D5CDD505-2E9C-101B-9397-08002B2CF9AE}" pid="256" name="FSC#SKEDITIONREG@103.510:zaznam_vnut_adresati_62">
    <vt:lpwstr/>
  </property>
  <property fmtid="{D5CDD505-2E9C-101B-9397-08002B2CF9AE}" pid="257" name="FSC#SKEDITIONREG@103.510:zaznam_vnut_adresati_63">
    <vt:lpwstr/>
  </property>
  <property fmtid="{D5CDD505-2E9C-101B-9397-08002B2CF9AE}" pid="258" name="FSC#SKEDITIONREG@103.510:zaznam_vnut_adresati_64">
    <vt:lpwstr/>
  </property>
  <property fmtid="{D5CDD505-2E9C-101B-9397-08002B2CF9AE}" pid="259" name="FSC#SKEDITIONREG@103.510:zaznam_vnut_adresati_65">
    <vt:lpwstr/>
  </property>
  <property fmtid="{D5CDD505-2E9C-101B-9397-08002B2CF9AE}" pid="260" name="FSC#SKEDITIONREG@103.510:zaznam_vnut_adresati_66">
    <vt:lpwstr/>
  </property>
  <property fmtid="{D5CDD505-2E9C-101B-9397-08002B2CF9AE}" pid="261" name="FSC#SKEDITIONREG@103.510:zaznam_vnut_adresati_67">
    <vt:lpwstr/>
  </property>
  <property fmtid="{D5CDD505-2E9C-101B-9397-08002B2CF9AE}" pid="262" name="FSC#SKEDITIONREG@103.510:zaznam_vnut_adresati_68">
    <vt:lpwstr/>
  </property>
  <property fmtid="{D5CDD505-2E9C-101B-9397-08002B2CF9AE}" pid="263" name="FSC#SKEDITIONREG@103.510:zaznam_vnut_adresati_69">
    <vt:lpwstr/>
  </property>
  <property fmtid="{D5CDD505-2E9C-101B-9397-08002B2CF9AE}" pid="264" name="FSC#SKEDITIONREG@103.510:zaznam_vnut_adresati_7">
    <vt:lpwstr/>
  </property>
  <property fmtid="{D5CDD505-2E9C-101B-9397-08002B2CF9AE}" pid="265" name="FSC#SKEDITIONREG@103.510:zaznam_vnut_adresati_70">
    <vt:lpwstr/>
  </property>
  <property fmtid="{D5CDD505-2E9C-101B-9397-08002B2CF9AE}" pid="266" name="FSC#SKEDITIONREG@103.510:zaznam_vnut_adresati_8">
    <vt:lpwstr/>
  </property>
  <property fmtid="{D5CDD505-2E9C-101B-9397-08002B2CF9AE}" pid="267" name="FSC#SKEDITIONREG@103.510:zaznam_vnut_adresati_9">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Fraňo, Mário,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OL (Odbor legislatívny)</vt:lpwstr>
  </property>
  <property fmtid="{D5CDD505-2E9C-101B-9397-08002B2CF9AE}" pid="344" name="FSC#COOELAK@1.1001:CreatedAt">
    <vt:lpwstr>27.10.2021</vt:lpwstr>
  </property>
  <property fmtid="{D5CDD505-2E9C-101B-9397-08002B2CF9AE}" pid="345" name="FSC#COOELAK@1.1001:OU">
    <vt:lpwstr>OL (Odbor legislatívny)</vt:lpwstr>
  </property>
  <property fmtid="{D5CDD505-2E9C-101B-9397-08002B2CF9AE}" pid="346" name="FSC#COOELAK@1.1001:Priority">
    <vt:lpwstr> ()</vt:lpwstr>
  </property>
  <property fmtid="{D5CDD505-2E9C-101B-9397-08002B2CF9AE}" pid="347" name="FSC#COOELAK@1.1001:ObjBarCode">
    <vt:lpwstr>*COO.2289.100.1.6016371*</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6</vt:lpwstr>
  </property>
  <property fmtid="{D5CDD505-2E9C-101B-9397-08002B2CF9AE}" pid="364" name="FSC#COOELAK@1.1001:CurrentUserEmail">
    <vt:lpwstr>Zuzana.Szakacsova@health.gov.sk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COO.2145.1000.3.4635526</vt:lpwstr>
  </property>
  <property fmtid="{D5CDD505-2E9C-101B-9397-08002B2CF9AE}" pid="396" name="FSC#FSCFOLIO@1.1001:docpropproject">
    <vt:lpwstr/>
  </property>
  <property fmtid="{D5CDD505-2E9C-101B-9397-08002B2CF9AE}" pid="397" name="FSC#SKEDITIONSLOVLEX@103.510:spravaucastverej">
    <vt:lpwstr>&lt;p align="center"&gt;Verejnosť je o&amp;nbsp;príprave návrhu Nariadenia vlády Slovenskej republiky z ...... 2021, ktorým sa mení nariadenie vlády Slovenskej republiky č. 640/2008 Z. z. o verejnej minimálnej sieti poskytovateľov zdravotnej starostlivosti v znení </vt:lpwstr>
  </property>
  <property fmtid="{D5CDD505-2E9C-101B-9397-08002B2CF9AE}" pid="398" name="FSC#SKEDITIONSLOVLEX@103.510:typpredpis">
    <vt:lpwstr>Nariadenie vlády Slovenskej republiky</vt:lpwstr>
  </property>
  <property fmtid="{D5CDD505-2E9C-101B-9397-08002B2CF9AE}" pid="399" name="FSC#SKEDITIONSLOVLEX@103.510:aktualnyrok">
    <vt:lpwstr>2021</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Správne právo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nariadenie vlády Slovenskej republiky č. 640/2008 Z. z. o verejnej minimálnej sieti poskytovateľov zdravotnej starostlivosti v znení neskorších predpisov</vt:lpwstr>
  </property>
  <property fmtid="{D5CDD505-2E9C-101B-9397-08002B2CF9AE}" pid="410" name="FSC#SKEDITIONSLOVLEX@103.510:nazovpredpis1">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na december 2021 (úloha č. 31)</vt:lpwstr>
  </property>
  <property fmtid="{D5CDD505-2E9C-101B-9397-08002B2CF9AE}" pid="418" name="FSC#SKEDITIONSLOVLEX@103.510:plnynazovpredpis">
    <vt:lpwstr> Nariadenie vlády  Slovenskej republiky, ktorým sa mení nariadenie vlády Slovenskej republiky č. 640/2008 Z. z. o verejnej minimálnej sieti poskytovateľov zdravotnej starostlivosti v znení neskorších predpisov</vt:lpwstr>
  </property>
  <property fmtid="{D5CDD505-2E9C-101B-9397-08002B2CF9AE}" pid="419" name="FSC#SKEDITIONSLOVLEX@103.510:plnynazovpredpis1">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S23091-2021-OL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LP/2021/616</vt:lpwstr>
  </property>
  <property fmtid="{D5CDD505-2E9C-101B-9397-08002B2CF9AE}" pid="432" name="FSC#SKEDITIONSLOVLEX@103.510:typsprievdok">
    <vt:lpwstr>Dôvodová správa</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je upravený v práve Európskej únie</vt:lpwstr>
  </property>
  <property fmtid="{D5CDD505-2E9C-101B-9397-08002B2CF9AE}" pid="441" name="FSC#SKEDITIONSLOVLEX@103.510:AttrStrListDocPropPrimarnePravoEU">
    <vt:lpwstr>čl. 6 písm. a) Zmluvy o fungovaní Európskej únie a v  čl. 168 Zmluvy o fungovaní Európskej únie</vt:lpwstr>
  </property>
  <property fmtid="{D5CDD505-2E9C-101B-9397-08002B2CF9AE}" pid="442" name="FSC#SKEDITIONSLOVLEX@103.510:AttrStrListDocPropSekundarneLegPravoPO">
    <vt:lpwstr>Nariadenie (ES) Európskeho parlamentu a Rady 883/2004 z 29. apríla 2004 o koordinácii systémov sociálneho zabezpečenia (Ú. v. ES L 166, 30. 4. 2004; Mimoriadne vydanie Ú. v. EÚ, kap. 5/zv. 5) v platnom znení</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bezpredmetné</vt:lpwstr>
  </property>
  <property fmtid="{D5CDD505-2E9C-101B-9397-08002B2CF9AE}" pid="447" name="FSC#SKEDITIONSLOVLEX@103.510:AttrStrListDocPropLehotaPrebratieSmernice">
    <vt:lpwstr>-	Predkladaným návrhom nedochádza k implementácii nariadenia Európskej únie, ani k transpozícií smernice Európskej únie.</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bezpredmetné</vt:lpwstr>
  </property>
  <property fmtid="{D5CDD505-2E9C-101B-9397-08002B2CF9AE}" pid="450" name="FSC#SKEDITIONSLOVLEX@103.510:AttrStrListDocPropInfoUzPreberanePP">
    <vt:lpwstr>bezpredmetné</vt:lpwstr>
  </property>
  <property fmtid="{D5CDD505-2E9C-101B-9397-08002B2CF9AE}" pid="451" name="FSC#SKEDITIONSLOVLEX@103.510:AttrStrListDocPropStupenZlucitelnostiPP">
    <vt:lpwstr>úplne</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Žiadne</vt:lpwstr>
  </property>
  <property fmtid="{D5CDD505-2E9C-101B-9397-08002B2CF9AE}" pid="456" name="FSC#SKEDITIONSLOVLEX@103.510:AttrStrDocPropVplyvPodnikatelskeProstr">
    <vt:lpwstr>Žiadne</vt:lpwstr>
  </property>
  <property fmtid="{D5CDD505-2E9C-101B-9397-08002B2CF9AE}" pid="457" name="FSC#SKEDITIONSLOVLEX@103.510:AttrStrDocPropVplyvSocialny">
    <vt:lpwstr>Žiadne</vt:lpwstr>
  </property>
  <property fmtid="{D5CDD505-2E9C-101B-9397-08002B2CF9AE}" pid="458" name="FSC#SKEDITIONSLOVLEX@103.510:AttrStrDocPropVplyvNaZivotProstr">
    <vt:lpwstr>Žiadne</vt:lpwstr>
  </property>
  <property fmtid="{D5CDD505-2E9C-101B-9397-08002B2CF9AE}" pid="459" name="FSC#SKEDITIONSLOVLEX@103.510:AttrStrDocPropVplyvNaInformatizaciu">
    <vt:lpwstr>Žiadne</vt:lpwstr>
  </property>
  <property fmtid="{D5CDD505-2E9C-101B-9397-08002B2CF9AE}" pid="460" name="FSC#SKEDITIONSLOVLEX@103.510:AttrStrListDocPropPoznamkaVplyv">
    <vt:lpwstr/>
  </property>
  <property fmtid="{D5CDD505-2E9C-101B-9397-08002B2CF9AE}" pid="461" name="FSC#SKEDITIONSLOVLEX@103.510:AttrStrListDocPropAltRiesenia">
    <vt:lpwstr>Nie sú. Nulový variant - uveďte dôsledky, ku ktorým by došlo v prípade nevykonania úprav v predkladanom materiáli a alternatívne riešenia/spôsoby dosiahnutia cieľov uvedených v bode 3.Neprijatie navrhovanej úpravy by spôsobilo dvojkoľajnosť a neistotu v s</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vt:lpwstr>
  </property>
  <property fmtid="{D5CDD505-2E9C-101B-9397-08002B2CF9AE}" pid="532" name="FSC#SKEDITIONSLOVLEX@103.510:AttrStrListDocPropUznesenieNaVedomie">
    <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 align="center"&gt;Ministerstvo zdravotníctva Slovenskej republiky predkladá návrh nariadenia vlády Slovenskej republiky z ...... 2021, ktorým sa mení nariadenie vlády Slovenskej republiky č. 640/2008 Z. z. o verejnej minimálnej sieti poskytovateľov zdravo</vt:lpwstr>
  </property>
  <property fmtid="{D5CDD505-2E9C-101B-9397-08002B2CF9AE}" pid="545" name="FSC#SKEDITIONSLOVLEX@103.510:vytvorenedna">
    <vt:lpwstr>27. 10. 2021</vt:lpwstr>
  </property>
</Properties>
</file>