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FE06" w14:textId="77777777" w:rsidR="008B4539" w:rsidRPr="00CC67FC" w:rsidRDefault="008B4539" w:rsidP="006210F5">
      <w:pPr>
        <w:spacing w:after="0" w:line="240" w:lineRule="auto"/>
        <w:jc w:val="center"/>
        <w:rPr>
          <w:rFonts w:cs="Times New Roman"/>
          <w:b/>
          <w:caps/>
          <w:spacing w:val="30"/>
          <w:szCs w:val="24"/>
        </w:rPr>
      </w:pPr>
      <w:r w:rsidRPr="00CC67FC">
        <w:rPr>
          <w:rFonts w:cs="Times New Roman"/>
          <w:b/>
          <w:caps/>
          <w:spacing w:val="30"/>
          <w:szCs w:val="24"/>
        </w:rPr>
        <w:t xml:space="preserve">SPrÁva o Účasti verejnosti na Tvorbe právnych Predpisov </w:t>
      </w:r>
    </w:p>
    <w:p w14:paraId="55DDF64D" w14:textId="18F652E9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3CD76606" w14:textId="77777777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CC67FC" w:rsidRPr="00CC67FC" w14:paraId="549DDBCA" w14:textId="77777777" w:rsidTr="00AA5FE1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8CCB9B" w14:textId="77777777" w:rsidR="008B4539" w:rsidRPr="00CC67FC" w:rsidRDefault="008B4539" w:rsidP="006210F5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14:paraId="716BEE32" w14:textId="77777777" w:rsidR="008B4539" w:rsidRPr="00CC67FC" w:rsidRDefault="008B4539" w:rsidP="006210F5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CC67FC" w:rsidRPr="00CC67FC" w14:paraId="387255AC" w14:textId="77777777" w:rsidTr="00AA5FE1">
        <w:trPr>
          <w:trHeight w:val="399"/>
        </w:trPr>
        <w:tc>
          <w:tcPr>
            <w:tcW w:w="850" w:type="pct"/>
            <w:vAlign w:val="center"/>
            <w:hideMark/>
          </w:tcPr>
          <w:p w14:paraId="4705B650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41300469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14:paraId="6A2618D1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5293009D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14:paraId="6C8B5615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N</w:t>
            </w:r>
          </w:p>
        </w:tc>
      </w:tr>
      <w:tr w:rsidR="00CC67FC" w:rsidRPr="00CC67FC" w14:paraId="6C3F8F0D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154D6CA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14:paraId="564DC284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14:paraId="002C343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ADC2242" w14:textId="599B293E" w:rsidR="008B4539" w:rsidRPr="00CC67FC" w:rsidRDefault="008B4539" w:rsidP="006210F5">
                <w:pPr>
                  <w:rPr>
                    <w:rFonts w:cs="Times New Roman"/>
                    <w:szCs w:val="24"/>
                  </w:rPr>
                </w:pPr>
                <w:r w:rsidRPr="00CC67FC">
                  <w:rPr>
                    <w:rFonts w:ascii="Segoe UI Symbol" w:eastAsia="MS Gothic" w:hAnsi="Segoe UI Symbol" w:cs="Segoe UI Symbol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1B169F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13BA6AD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FD5E4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409D628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70D9683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Cs w:val="24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803FBA" w14:textId="16772C6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19A77F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BDE61A4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8761822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588AFA9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14:paraId="27C7C20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Cs w:val="24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6B8C5E" w14:textId="5507F568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F4B55B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5CF9FD62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49489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10D3424F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3A391D1" w14:textId="77777777" w:rsidR="008B4539" w:rsidRPr="00CC67FC" w:rsidRDefault="008B4539" w:rsidP="006210F5">
            <w:pPr>
              <w:jc w:val="both"/>
              <w:rPr>
                <w:rFonts w:cs="Times New Roman"/>
                <w:i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Cs w:val="24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1DAC7C" w14:textId="1B22B3AF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6ED54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2E68B4E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7D7A6F97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D17EFA3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7A511CC0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Cs w:val="24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8D81B" w14:textId="41DBB68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173C14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4692DA97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1F15359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21724BF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14:paraId="6CE97BB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Cs w:val="24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3B3102" w14:textId="09654BA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D3EF5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B5B996C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AD8ACFF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57179D2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D5B363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Cs w:val="24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3AEBE4" w14:textId="57537F5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8477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0E0C245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19863F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23FF9B4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0B5B279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Cs w:val="24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09897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EC79DE" w14:textId="0DB95E8E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02755EA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2DB36FD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ED9346B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5DBCC2AA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Cs w:val="24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84E3C7" w14:textId="2F99D8E1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2311F9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D280C0E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BBC839B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A11BCD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5861AF5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51235" w14:textId="4BFE4292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582FA0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5FD3D2E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634363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F1CFFB0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14:paraId="0689CACC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Cs w:val="24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35AF00" w14:textId="40482D78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878A5C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40BD9ACE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C4E958C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DCC0D73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14:paraId="282CDCB4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1BBCC1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253060" w14:textId="5610CE6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41613134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E8B910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F1067B1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66B2B7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E2DFE9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B4C7C8" w14:textId="5EED4665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6F928244" w14:textId="77777777" w:rsidTr="00AA5FE1">
        <w:trPr>
          <w:trHeight w:val="560"/>
        </w:trPr>
        <w:tc>
          <w:tcPr>
            <w:tcW w:w="850" w:type="pct"/>
            <w:vMerge/>
            <w:vAlign w:val="center"/>
          </w:tcPr>
          <w:p w14:paraId="48A960CC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24F341D6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316C6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18BE6E" w14:textId="7471E65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4E43F9" w14:textId="774A8504" w:rsidR="008B4539" w:rsidRPr="00CC67FC" w:rsidRDefault="008B4539" w:rsidP="006210F5">
                    <w:pPr>
                      <w:keepNext/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64E62282" w14:textId="6BC6D02E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73A7F70B" w14:textId="25F5F8F7" w:rsidR="00EA5B2C" w:rsidRPr="00CC67FC" w:rsidRDefault="00EA5B2C" w:rsidP="007A1942">
      <w:pPr>
        <w:spacing w:after="0"/>
        <w:jc w:val="both"/>
        <w:rPr>
          <w:rFonts w:cs="Times New Roman"/>
          <w:szCs w:val="24"/>
        </w:rPr>
      </w:pPr>
      <w:r w:rsidRPr="00CC67FC">
        <w:rPr>
          <w:rFonts w:cs="Times New Roman"/>
          <w:szCs w:val="24"/>
        </w:rPr>
        <w:t xml:space="preserve">Verejnosť bola o príprave návrhu </w:t>
      </w:r>
      <w:r w:rsidR="008C7604">
        <w:rPr>
          <w:rFonts w:cs="Times New Roman"/>
          <w:szCs w:val="24"/>
        </w:rPr>
        <w:t>nariadenia vlády Slovenskej republiky</w:t>
      </w:r>
      <w:r w:rsidR="00CC67FC" w:rsidRPr="00CC67FC">
        <w:rPr>
          <w:rFonts w:cs="Times New Roman"/>
          <w:szCs w:val="24"/>
        </w:rPr>
        <w:t xml:space="preserve">, ktorým sa mení </w:t>
      </w:r>
      <w:r w:rsidR="0001209F" w:rsidRPr="00DD5079">
        <w:rPr>
          <w:color w:val="000000"/>
        </w:rPr>
        <w:t>nariadenie vlády Slovenskej republiky</w:t>
      </w:r>
      <w:r w:rsidR="0001209F">
        <w:rPr>
          <w:color w:val="000000"/>
        </w:rPr>
        <w:t xml:space="preserve"> </w:t>
      </w:r>
      <w:r w:rsidR="0001209F" w:rsidRPr="00DD5079">
        <w:rPr>
          <w:color w:val="000000"/>
        </w:rPr>
        <w:t xml:space="preserve">č. 262/2016 Z. z. o vybavení námorných lodí v znení nariadenia vlády </w:t>
      </w:r>
      <w:r w:rsidR="0001209F">
        <w:rPr>
          <w:color w:val="000000"/>
        </w:rPr>
        <w:t xml:space="preserve">Slovenskej republiky </w:t>
      </w:r>
      <w:r w:rsidR="0001209F" w:rsidRPr="00DD5079">
        <w:rPr>
          <w:color w:val="000000"/>
        </w:rPr>
        <w:t>č. 327/2019 Z. z.</w:t>
      </w:r>
      <w:r w:rsidR="0001209F">
        <w:rPr>
          <w:color w:val="000000"/>
        </w:rPr>
        <w:t xml:space="preserve">, </w:t>
      </w:r>
      <w:r w:rsidRPr="00CC67FC">
        <w:rPr>
          <w:rFonts w:cs="Times New Roman"/>
          <w:szCs w:val="24"/>
        </w:rPr>
        <w:t xml:space="preserve">informovaná prostredníctvom </w:t>
      </w:r>
      <w:r w:rsidR="00CC67FC" w:rsidRPr="00CC67FC">
        <w:rPr>
          <w:rFonts w:cs="Times New Roman"/>
          <w:szCs w:val="24"/>
        </w:rPr>
        <w:t>predbežnej informácie PI/2021</w:t>
      </w:r>
      <w:r w:rsidRPr="00CC67FC">
        <w:rPr>
          <w:rFonts w:cs="Times New Roman"/>
          <w:szCs w:val="24"/>
        </w:rPr>
        <w:t>/</w:t>
      </w:r>
      <w:r w:rsidR="0001209F">
        <w:rPr>
          <w:rFonts w:cs="Times New Roman"/>
          <w:szCs w:val="24"/>
        </w:rPr>
        <w:t>231</w:t>
      </w:r>
      <w:r w:rsidRPr="00CC67FC">
        <w:rPr>
          <w:rFonts w:cs="Times New Roman"/>
          <w:szCs w:val="24"/>
        </w:rPr>
        <w:t xml:space="preserve"> zverejnenej na portáli Slov-Lex. Na základe zverejnenej predbežnej informácie PI/202</w:t>
      </w:r>
      <w:r w:rsidR="00CC67FC" w:rsidRPr="00CC67FC">
        <w:rPr>
          <w:rFonts w:cs="Times New Roman"/>
          <w:szCs w:val="24"/>
        </w:rPr>
        <w:t>1</w:t>
      </w:r>
      <w:r w:rsidRPr="00CC67FC">
        <w:rPr>
          <w:rFonts w:cs="Times New Roman"/>
          <w:szCs w:val="24"/>
        </w:rPr>
        <w:t>/</w:t>
      </w:r>
      <w:r w:rsidR="0001209F">
        <w:rPr>
          <w:rFonts w:cs="Times New Roman"/>
          <w:szCs w:val="24"/>
        </w:rPr>
        <w:t>231</w:t>
      </w:r>
      <w:r w:rsidRPr="00CC67FC">
        <w:rPr>
          <w:rFonts w:cs="Times New Roman"/>
          <w:szCs w:val="24"/>
        </w:rPr>
        <w:t xml:space="preserve"> mohla verejnosť od </w:t>
      </w:r>
      <w:r w:rsidR="0001209F">
        <w:rPr>
          <w:rFonts w:cs="Times New Roman"/>
          <w:szCs w:val="24"/>
        </w:rPr>
        <w:t>7</w:t>
      </w:r>
      <w:r w:rsidR="00BA21FC">
        <w:rPr>
          <w:rFonts w:cs="Times New Roman"/>
          <w:szCs w:val="24"/>
        </w:rPr>
        <w:t>.</w:t>
      </w:r>
      <w:r w:rsidR="00467352">
        <w:rPr>
          <w:rFonts w:cs="Times New Roman"/>
          <w:szCs w:val="24"/>
        </w:rPr>
        <w:t xml:space="preserve"> </w:t>
      </w:r>
      <w:r w:rsidR="0001209F">
        <w:rPr>
          <w:rFonts w:cs="Times New Roman"/>
          <w:szCs w:val="24"/>
        </w:rPr>
        <w:t>októbra</w:t>
      </w:r>
      <w:r w:rsidR="00467352">
        <w:rPr>
          <w:rFonts w:cs="Times New Roman"/>
          <w:szCs w:val="24"/>
        </w:rPr>
        <w:t xml:space="preserve"> </w:t>
      </w:r>
      <w:r w:rsidR="00BA21FC">
        <w:rPr>
          <w:rFonts w:cs="Times New Roman"/>
          <w:szCs w:val="24"/>
        </w:rPr>
        <w:t xml:space="preserve">2021 do </w:t>
      </w:r>
      <w:r w:rsidR="0001209F">
        <w:rPr>
          <w:rFonts w:cs="Times New Roman"/>
          <w:szCs w:val="24"/>
        </w:rPr>
        <w:t>20</w:t>
      </w:r>
      <w:r w:rsidR="00BA21FC">
        <w:rPr>
          <w:rFonts w:cs="Times New Roman"/>
          <w:szCs w:val="24"/>
        </w:rPr>
        <w:t>.</w:t>
      </w:r>
      <w:r w:rsidR="00467352">
        <w:rPr>
          <w:rFonts w:cs="Times New Roman"/>
          <w:szCs w:val="24"/>
        </w:rPr>
        <w:t xml:space="preserve"> </w:t>
      </w:r>
      <w:r w:rsidR="0001209F">
        <w:rPr>
          <w:rFonts w:cs="Times New Roman"/>
          <w:szCs w:val="24"/>
        </w:rPr>
        <w:t>októbra</w:t>
      </w:r>
      <w:r w:rsidR="00467352">
        <w:rPr>
          <w:rFonts w:cs="Times New Roman"/>
          <w:szCs w:val="24"/>
        </w:rPr>
        <w:t xml:space="preserve"> </w:t>
      </w:r>
      <w:r w:rsidR="00BA21FC">
        <w:rPr>
          <w:rFonts w:cs="Times New Roman"/>
          <w:szCs w:val="24"/>
        </w:rPr>
        <w:t>2021</w:t>
      </w:r>
      <w:r w:rsidRPr="00CC67FC">
        <w:rPr>
          <w:rFonts w:cs="Times New Roman"/>
          <w:szCs w:val="24"/>
        </w:rPr>
        <w:t xml:space="preserve"> predkladať svoje návrhy a pripomienky. </w:t>
      </w:r>
      <w:r w:rsidR="009F5495">
        <w:rPr>
          <w:rFonts w:cs="Times New Roman"/>
          <w:szCs w:val="24"/>
        </w:rPr>
        <w:t>V stanovenom období neboli k zverejnenej predbežnej informácii vznesené zo strany verejnosti žiadne n</w:t>
      </w:r>
      <w:r w:rsidR="0098693D" w:rsidRPr="00CC67FC">
        <w:rPr>
          <w:rFonts w:cs="Times New Roman"/>
          <w:szCs w:val="24"/>
        </w:rPr>
        <w:t>ávrhy a</w:t>
      </w:r>
      <w:r w:rsidR="009F5495">
        <w:rPr>
          <w:rFonts w:cs="Times New Roman"/>
          <w:szCs w:val="24"/>
        </w:rPr>
        <w:t> </w:t>
      </w:r>
      <w:r w:rsidR="0098693D" w:rsidRPr="00CC67FC">
        <w:rPr>
          <w:rFonts w:cs="Times New Roman"/>
          <w:szCs w:val="24"/>
        </w:rPr>
        <w:t>pripomienky</w:t>
      </w:r>
      <w:r w:rsidR="009F5495">
        <w:rPr>
          <w:rFonts w:cs="Times New Roman"/>
          <w:szCs w:val="24"/>
        </w:rPr>
        <w:t xml:space="preserve">. </w:t>
      </w:r>
    </w:p>
    <w:p w14:paraId="24DA41EF" w14:textId="480E9DB2" w:rsidR="002737C4" w:rsidRDefault="002737C4" w:rsidP="007A1942">
      <w:pPr>
        <w:spacing w:after="0" w:line="240" w:lineRule="auto"/>
        <w:rPr>
          <w:rFonts w:cs="Times New Roman"/>
          <w:szCs w:val="24"/>
        </w:rPr>
      </w:pPr>
    </w:p>
    <w:p w14:paraId="04835FFD" w14:textId="43AD4899" w:rsidR="00F53295" w:rsidRPr="009F5495" w:rsidRDefault="00F53295" w:rsidP="007C7148">
      <w:pPr>
        <w:spacing w:after="0" w:line="240" w:lineRule="auto"/>
        <w:jc w:val="both"/>
        <w:rPr>
          <w:rFonts w:cs="Calibri"/>
          <w:szCs w:val="24"/>
        </w:rPr>
      </w:pPr>
      <w:r w:rsidRPr="009F5495">
        <w:rPr>
          <w:rFonts w:cs="Calibri"/>
          <w:szCs w:val="24"/>
        </w:rPr>
        <w:t>Ministerstvo hospodárstva Slovenskej republiky ro</w:t>
      </w:r>
      <w:r w:rsidR="009F5495">
        <w:rPr>
          <w:rFonts w:cs="Calibri"/>
          <w:szCs w:val="24"/>
        </w:rPr>
        <w:t xml:space="preserve">zhodlo podľa bodu 5.4. písm. c) </w:t>
      </w:r>
      <w:r w:rsidRPr="009F5495">
        <w:rPr>
          <w:rFonts w:cs="Calibri"/>
          <w:szCs w:val="24"/>
        </w:rPr>
        <w:t xml:space="preserve">Jednotnej metodiky </w:t>
      </w:r>
      <w:r w:rsidR="00AB1A01" w:rsidRPr="009F5495">
        <w:rPr>
          <w:rFonts w:cs="Calibri"/>
          <w:szCs w:val="24"/>
        </w:rPr>
        <w:t>na posudzovanie vybraných vplyvov</w:t>
      </w:r>
      <w:r w:rsidRPr="009F5495">
        <w:rPr>
          <w:rFonts w:cs="Calibri"/>
          <w:szCs w:val="24"/>
        </w:rPr>
        <w:t xml:space="preserve">, že </w:t>
      </w:r>
      <w:r w:rsidR="009F5495">
        <w:rPr>
          <w:rFonts w:cs="Calibri"/>
          <w:szCs w:val="24"/>
        </w:rPr>
        <w:t xml:space="preserve">nie </w:t>
      </w:r>
      <w:bookmarkStart w:id="0" w:name="_GoBack"/>
      <w:bookmarkEnd w:id="0"/>
      <w:r w:rsidRPr="009F5495">
        <w:rPr>
          <w:rFonts w:cs="Calibri"/>
          <w:szCs w:val="24"/>
        </w:rPr>
        <w:t xml:space="preserve">je potrebné vykonať konzultácie s podnikateľskými subjektmi. </w:t>
      </w:r>
    </w:p>
    <w:p w14:paraId="07BE8A42" w14:textId="77777777" w:rsidR="007C7148" w:rsidRPr="00BA0E43" w:rsidRDefault="007C7148" w:rsidP="007C7148">
      <w:pPr>
        <w:spacing w:after="0" w:line="240" w:lineRule="auto"/>
        <w:jc w:val="both"/>
        <w:rPr>
          <w:rFonts w:cs="Calibri"/>
          <w:szCs w:val="24"/>
          <w:highlight w:val="yellow"/>
        </w:rPr>
      </w:pPr>
    </w:p>
    <w:p w14:paraId="3E17A8DC" w14:textId="77777777" w:rsidR="00AB1A01" w:rsidRPr="00CC67FC" w:rsidRDefault="00AB1A01" w:rsidP="007C7148">
      <w:pPr>
        <w:spacing w:after="0" w:line="240" w:lineRule="auto"/>
        <w:jc w:val="both"/>
        <w:rPr>
          <w:rFonts w:cs="Times New Roman"/>
          <w:szCs w:val="24"/>
        </w:rPr>
      </w:pPr>
    </w:p>
    <w:sectPr w:rsidR="00AB1A01" w:rsidRPr="00CC67FC" w:rsidSect="00852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64DA" w14:textId="77777777" w:rsidR="004610AB" w:rsidRDefault="004610AB" w:rsidP="00342546">
      <w:pPr>
        <w:spacing w:after="0" w:line="240" w:lineRule="auto"/>
      </w:pPr>
      <w:r>
        <w:separator/>
      </w:r>
    </w:p>
  </w:endnote>
  <w:endnote w:type="continuationSeparator" w:id="0">
    <w:p w14:paraId="18E3791B" w14:textId="77777777" w:rsidR="004610AB" w:rsidRDefault="004610AB" w:rsidP="003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ACA1" w14:textId="77777777" w:rsidR="00446382" w:rsidRDefault="004463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97848"/>
      <w:docPartObj>
        <w:docPartGallery w:val="Page Numbers (Bottom of Page)"/>
        <w:docPartUnique/>
      </w:docPartObj>
    </w:sdtPr>
    <w:sdtEndPr/>
    <w:sdtContent>
      <w:p w14:paraId="6B22F7CD" w14:textId="7EB405B4" w:rsidR="00342546" w:rsidRDefault="003425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95">
          <w:rPr>
            <w:noProof/>
          </w:rPr>
          <w:t>2</w:t>
        </w:r>
        <w:r>
          <w:fldChar w:fldCharType="end"/>
        </w:r>
      </w:p>
    </w:sdtContent>
  </w:sdt>
  <w:p w14:paraId="55DDB0EC" w14:textId="77777777" w:rsidR="00342546" w:rsidRDefault="003425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E0C5" w14:textId="77777777" w:rsidR="00446382" w:rsidRDefault="004463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E88D" w14:textId="77777777" w:rsidR="004610AB" w:rsidRDefault="004610AB" w:rsidP="00342546">
      <w:pPr>
        <w:spacing w:after="0" w:line="240" w:lineRule="auto"/>
      </w:pPr>
      <w:r>
        <w:separator/>
      </w:r>
    </w:p>
  </w:footnote>
  <w:footnote w:type="continuationSeparator" w:id="0">
    <w:p w14:paraId="4EFA6826" w14:textId="77777777" w:rsidR="004610AB" w:rsidRDefault="004610AB" w:rsidP="0034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72D0" w14:textId="77777777" w:rsidR="00446382" w:rsidRDefault="004463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5E12" w14:textId="77777777" w:rsidR="00446382" w:rsidRDefault="0044638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240C" w14:textId="77777777" w:rsidR="00446382" w:rsidRDefault="004463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1209F"/>
    <w:rsid w:val="00037FBC"/>
    <w:rsid w:val="001779C2"/>
    <w:rsid w:val="0019090F"/>
    <w:rsid w:val="001A252C"/>
    <w:rsid w:val="001B2703"/>
    <w:rsid w:val="0022668F"/>
    <w:rsid w:val="002737C4"/>
    <w:rsid w:val="002B4C1F"/>
    <w:rsid w:val="00334DE8"/>
    <w:rsid w:val="00342546"/>
    <w:rsid w:val="003541B7"/>
    <w:rsid w:val="00414E29"/>
    <w:rsid w:val="00446382"/>
    <w:rsid w:val="004610AB"/>
    <w:rsid w:val="00467352"/>
    <w:rsid w:val="00524A45"/>
    <w:rsid w:val="005424F8"/>
    <w:rsid w:val="00562080"/>
    <w:rsid w:val="00581988"/>
    <w:rsid w:val="005976CF"/>
    <w:rsid w:val="005A3376"/>
    <w:rsid w:val="005F2A46"/>
    <w:rsid w:val="006210F5"/>
    <w:rsid w:val="0065306A"/>
    <w:rsid w:val="006C17E1"/>
    <w:rsid w:val="00721775"/>
    <w:rsid w:val="007563FF"/>
    <w:rsid w:val="007701F1"/>
    <w:rsid w:val="00785307"/>
    <w:rsid w:val="007A1942"/>
    <w:rsid w:val="007C034A"/>
    <w:rsid w:val="007C7148"/>
    <w:rsid w:val="008108B3"/>
    <w:rsid w:val="00852E6F"/>
    <w:rsid w:val="00881659"/>
    <w:rsid w:val="008B4539"/>
    <w:rsid w:val="008C7604"/>
    <w:rsid w:val="00955BC8"/>
    <w:rsid w:val="00974CC8"/>
    <w:rsid w:val="0098693D"/>
    <w:rsid w:val="009C1606"/>
    <w:rsid w:val="009F5103"/>
    <w:rsid w:val="009F5495"/>
    <w:rsid w:val="00A82D86"/>
    <w:rsid w:val="00AB1A01"/>
    <w:rsid w:val="00B87981"/>
    <w:rsid w:val="00B9301C"/>
    <w:rsid w:val="00BA0E43"/>
    <w:rsid w:val="00BA2175"/>
    <w:rsid w:val="00BA21FC"/>
    <w:rsid w:val="00BB7AC2"/>
    <w:rsid w:val="00C12F2A"/>
    <w:rsid w:val="00C849E5"/>
    <w:rsid w:val="00C9765D"/>
    <w:rsid w:val="00CC67FC"/>
    <w:rsid w:val="00CC7A60"/>
    <w:rsid w:val="00D1733D"/>
    <w:rsid w:val="00D311A1"/>
    <w:rsid w:val="00D524A6"/>
    <w:rsid w:val="00D82858"/>
    <w:rsid w:val="00DB157C"/>
    <w:rsid w:val="00DD37BE"/>
    <w:rsid w:val="00E06B93"/>
    <w:rsid w:val="00E61958"/>
    <w:rsid w:val="00E759F5"/>
    <w:rsid w:val="00EA5B2C"/>
    <w:rsid w:val="00EE201D"/>
    <w:rsid w:val="00F53295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424"/>
  <w15:docId w15:val="{B1DE0723-4D5E-4B32-94DD-15A0B9D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5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546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5A3376"/>
    <w:pPr>
      <w:spacing w:after="0" w:line="240" w:lineRule="auto"/>
    </w:pPr>
    <w:rPr>
      <w:rFonts w:eastAsia="Calibri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08-Správa-o-účasti-verejnosti"/>
    <f:field ref="objsubject" par="" edit="true" text=""/>
    <f:field ref="objcreatedby" par="" text="Blaho, Peter, JUDr."/>
    <f:field ref="objcreatedat" par="" text="20.4.2021 17:22:07"/>
    <f:field ref="objchangedby" par="" text="Administrator, System"/>
    <f:field ref="objmodifiedat" par="" text="20.4.2021 17:22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Tančiboková Pavla</cp:lastModifiedBy>
  <cp:revision>32</cp:revision>
  <cp:lastPrinted>2021-10-05T06:21:00Z</cp:lastPrinted>
  <dcterms:created xsi:type="dcterms:W3CDTF">2021-02-04T08:44:00Z</dcterms:created>
  <dcterms:modified xsi:type="dcterms:W3CDTF">2021-10-21T08:37:00Z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Peter Blaho</vt:lpwstr>
  </property>
  <property fmtid="{D5CDD505-2E9C-101B-9397-08002B2CF9AE}" pid="13" name="FSC#SKEDITIONSLOVLEX@103.510:zodppredkladatel">
    <vt:lpwstr>Ing. Ján Rudolf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1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bod C.1. uznesenia vlády Slovenskej republiky č. 547 z 9. septembra 2020</vt:lpwstr>
  </property>
  <property fmtid="{D5CDD505-2E9C-101B-9397-08002B2CF9AE}" pid="24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SŠHR-2021/0577-PRED-1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LP/2021/182</vt:lpwstr>
  </property>
  <property fmtid="{D5CDD505-2E9C-101B-9397-08002B2CF9AE}" pid="38" name="FSC#SKEDITIONSLOVLEX@103.510:typsprievdok">
    <vt:lpwstr>Správa o účasti verejnosti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predseda Správy štátnych hmotných rezerv</vt:lpwstr>
  </property>
  <property fmtid="{D5CDD505-2E9C-101B-9397-08002B2CF9AE}" pid="143" name="FSC#SKEDITIONSLOVLEX@103.510:funkciaZodpPredAkuzativ">
    <vt:lpwstr>predsedu Správy štátnych hmotných rezerv</vt:lpwstr>
  </property>
  <property fmtid="{D5CDD505-2E9C-101B-9397-08002B2CF9AE}" pid="144" name="FSC#SKEDITIONSLOVLEX@103.510:funkciaZodpPredDativ">
    <vt:lpwstr>predsedovi Správy štátnych hmotných rezerv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Ing. Ján Rudolf_x000d_
predseda Správy štátnych hmotných rezerv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20. 4. 2021</vt:lpwstr>
  </property>
  <property fmtid="{D5CDD505-2E9C-101B-9397-08002B2CF9AE}" pid="152" name="FSC#COOSYSTEM@1.1:Container">
    <vt:lpwstr>COO.2145.1000.3.4330887</vt:lpwstr>
  </property>
  <property fmtid="{D5CDD505-2E9C-101B-9397-08002B2CF9AE}" pid="153" name="FSC#FSCFOLIO@1.1001:docpropproject">
    <vt:lpwstr/>
  </property>
</Properties>
</file>