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108A" w14:textId="65605CA0" w:rsidR="00BB6EB1" w:rsidRDefault="00BB6EB1" w:rsidP="00BB6EB1">
      <w:pPr>
        <w:widowControl/>
        <w:jc w:val="center"/>
        <w:rPr>
          <w:b/>
          <w:caps/>
          <w:color w:val="000000"/>
          <w:spacing w:val="30"/>
        </w:rPr>
      </w:pPr>
      <w:bookmarkStart w:id="0" w:name="_GoBack"/>
      <w:bookmarkEnd w:id="0"/>
      <w:r w:rsidRPr="000A6354">
        <w:rPr>
          <w:b/>
          <w:caps/>
          <w:color w:val="000000"/>
          <w:spacing w:val="30"/>
        </w:rPr>
        <w:t>Dôvodová správa</w:t>
      </w:r>
    </w:p>
    <w:p w14:paraId="3CCE44D6" w14:textId="77777777" w:rsidR="00D15015" w:rsidRPr="000A6354" w:rsidRDefault="00D15015" w:rsidP="00BB6EB1">
      <w:pPr>
        <w:widowControl/>
        <w:jc w:val="center"/>
        <w:rPr>
          <w:b/>
          <w:caps/>
          <w:color w:val="000000"/>
          <w:spacing w:val="30"/>
        </w:rPr>
      </w:pPr>
    </w:p>
    <w:p w14:paraId="36FE3F8C" w14:textId="77777777" w:rsidR="00BB6EB1" w:rsidRPr="000A6354" w:rsidRDefault="00BB6EB1" w:rsidP="00BB6EB1">
      <w:pPr>
        <w:widowControl/>
        <w:jc w:val="both"/>
        <w:rPr>
          <w:color w:val="000000"/>
        </w:rPr>
      </w:pPr>
    </w:p>
    <w:p w14:paraId="52D8A74A" w14:textId="77777777" w:rsidR="00BB6EB1" w:rsidRPr="000A6354" w:rsidRDefault="00BB6EB1" w:rsidP="00BB6EB1">
      <w:pPr>
        <w:widowControl/>
        <w:jc w:val="both"/>
        <w:rPr>
          <w:color w:val="000000"/>
        </w:rPr>
      </w:pPr>
    </w:p>
    <w:p w14:paraId="5C969C05" w14:textId="77777777" w:rsidR="00BB6EB1" w:rsidRPr="000A6354" w:rsidRDefault="00BB6EB1" w:rsidP="00BB6EB1">
      <w:pPr>
        <w:widowControl/>
        <w:jc w:val="both"/>
        <w:rPr>
          <w:b/>
          <w:color w:val="000000"/>
        </w:rPr>
      </w:pPr>
      <w:r w:rsidRPr="000A6354">
        <w:rPr>
          <w:b/>
          <w:color w:val="000000"/>
        </w:rPr>
        <w:t>A. Všeobecná časť</w:t>
      </w:r>
    </w:p>
    <w:p w14:paraId="18EC595D" w14:textId="77777777" w:rsidR="00BB6EB1" w:rsidRPr="000A6354" w:rsidRDefault="00BB6EB1" w:rsidP="00BB6EB1">
      <w:pPr>
        <w:widowControl/>
        <w:jc w:val="both"/>
        <w:rPr>
          <w:color w:val="000000"/>
        </w:rPr>
      </w:pPr>
    </w:p>
    <w:p w14:paraId="3E2D0DB1" w14:textId="0A7DEF18" w:rsidR="001D5299" w:rsidRPr="000A6354" w:rsidRDefault="00295014" w:rsidP="000E0A8C">
      <w:pPr>
        <w:widowControl/>
        <w:spacing w:after="280" w:afterAutospacing="1"/>
        <w:ind w:firstLine="708"/>
        <w:jc w:val="both"/>
        <w:rPr>
          <w:rStyle w:val="Zstupntext"/>
          <w:color w:val="000000"/>
        </w:rPr>
      </w:pPr>
      <w:r w:rsidRPr="000A6354">
        <w:rPr>
          <w:rStyle w:val="Zstupntext"/>
          <w:color w:val="000000"/>
        </w:rPr>
        <w:t>Návrh zákona</w:t>
      </w:r>
      <w:r w:rsidR="00CB3EB1" w:rsidRPr="000A6354">
        <w:rPr>
          <w:rStyle w:val="Zstupntext"/>
          <w:color w:val="000000"/>
        </w:rPr>
        <w:t xml:space="preserve">, ktorým sa mení a dopĺňa zákon č. </w:t>
      </w:r>
      <w:r w:rsidR="004051D1">
        <w:rPr>
          <w:rStyle w:val="Zstupntext"/>
          <w:color w:val="000000"/>
        </w:rPr>
        <w:t>1</w:t>
      </w:r>
      <w:r w:rsidR="004051D1" w:rsidRPr="000A6354">
        <w:rPr>
          <w:rStyle w:val="Zstupntext"/>
          <w:color w:val="000000"/>
        </w:rPr>
        <w:t>5</w:t>
      </w:r>
      <w:r w:rsidR="004051D1">
        <w:rPr>
          <w:rStyle w:val="Zstupntext"/>
          <w:color w:val="000000"/>
        </w:rPr>
        <w:t>7</w:t>
      </w:r>
      <w:r w:rsidR="004051D1" w:rsidRPr="000A6354">
        <w:rPr>
          <w:rStyle w:val="Zstupntext"/>
          <w:color w:val="000000"/>
        </w:rPr>
        <w:t xml:space="preserve">/2018 Z. z. </w:t>
      </w:r>
      <w:r w:rsidR="004051D1" w:rsidRPr="00071071">
        <w:rPr>
          <w:rStyle w:val="Zstupntext"/>
          <w:color w:val="000000"/>
        </w:rPr>
        <w:t>o</w:t>
      </w:r>
      <w:r w:rsidR="004051D1">
        <w:rPr>
          <w:rStyle w:val="Zstupntext"/>
          <w:color w:val="000000"/>
        </w:rPr>
        <w:t> </w:t>
      </w:r>
      <w:r w:rsidR="004051D1" w:rsidRPr="00071071">
        <w:rPr>
          <w:rStyle w:val="Zstupntext"/>
          <w:color w:val="000000"/>
        </w:rPr>
        <w:t>metrológii a</w:t>
      </w:r>
      <w:r w:rsidR="004051D1">
        <w:rPr>
          <w:rStyle w:val="Zstupntext"/>
          <w:color w:val="000000"/>
        </w:rPr>
        <w:t> </w:t>
      </w:r>
      <w:r w:rsidR="004051D1" w:rsidRPr="00071071">
        <w:rPr>
          <w:rStyle w:val="Zstupntext"/>
          <w:color w:val="000000"/>
        </w:rPr>
        <w:t>o</w:t>
      </w:r>
      <w:r w:rsidR="004051D1">
        <w:rPr>
          <w:rStyle w:val="Zstupntext"/>
          <w:color w:val="000000"/>
        </w:rPr>
        <w:t> </w:t>
      </w:r>
      <w:r w:rsidR="004051D1" w:rsidRPr="00071071">
        <w:rPr>
          <w:rStyle w:val="Zstupntext"/>
          <w:color w:val="000000"/>
        </w:rPr>
        <w:t>zmene a</w:t>
      </w:r>
      <w:r w:rsidR="004051D1">
        <w:rPr>
          <w:rStyle w:val="Zstupntext"/>
          <w:color w:val="000000"/>
        </w:rPr>
        <w:t> </w:t>
      </w:r>
      <w:r w:rsidR="004051D1" w:rsidRPr="00071071">
        <w:rPr>
          <w:rStyle w:val="Zstupntext"/>
          <w:color w:val="000000"/>
        </w:rPr>
        <w:t>doplnení niektorých zákonov v znení zákona č. 198/2020 Z. z.</w:t>
      </w:r>
      <w:r w:rsidR="004051D1">
        <w:rPr>
          <w:rStyle w:val="Zstupntext"/>
          <w:color w:val="000000"/>
        </w:rPr>
        <w:t xml:space="preserve"> </w:t>
      </w:r>
      <w:r w:rsidR="004051D1" w:rsidRPr="000A6354">
        <w:rPr>
          <w:rStyle w:val="Zstupntext"/>
          <w:color w:val="000000"/>
        </w:rPr>
        <w:t xml:space="preserve">(ďalej len „návrh zákona“) predkladá predsedníčka Úradu pre normalizáciu, metrológiu a skúšobníctvo Slovenskej republiky (ďalej len „úrad“) </w:t>
      </w:r>
      <w:r w:rsidR="00972EEB">
        <w:rPr>
          <w:rStyle w:val="Zstupntext"/>
          <w:color w:val="000000"/>
        </w:rPr>
        <w:t>podľa</w:t>
      </w:r>
      <w:r w:rsidR="004051D1">
        <w:rPr>
          <w:rStyle w:val="Zstupntext"/>
          <w:color w:val="000000"/>
        </w:rPr>
        <w:t xml:space="preserve"> </w:t>
      </w:r>
      <w:r w:rsidR="00612A8B">
        <w:rPr>
          <w:rStyle w:val="Zstupntext"/>
          <w:color w:val="000000"/>
        </w:rPr>
        <w:t>Plánu legislatívnych úloh vlády S</w:t>
      </w:r>
      <w:r w:rsidR="00972EEB">
        <w:rPr>
          <w:rStyle w:val="Zstupntext"/>
          <w:color w:val="000000"/>
        </w:rPr>
        <w:t>lovenskej republiky</w:t>
      </w:r>
      <w:r w:rsidR="00612A8B">
        <w:rPr>
          <w:rStyle w:val="Zstupntext"/>
          <w:color w:val="000000"/>
        </w:rPr>
        <w:t xml:space="preserve"> na </w:t>
      </w:r>
      <w:r w:rsidR="00972EEB">
        <w:rPr>
          <w:rStyle w:val="Zstupntext"/>
          <w:color w:val="000000"/>
        </w:rPr>
        <w:t>mesiace jún až december</w:t>
      </w:r>
      <w:r w:rsidR="00612A8B">
        <w:rPr>
          <w:rStyle w:val="Zstupntext"/>
          <w:color w:val="000000"/>
        </w:rPr>
        <w:t xml:space="preserve"> 2021</w:t>
      </w:r>
      <w:r w:rsidR="004051D1" w:rsidRPr="000A6354">
        <w:rPr>
          <w:rStyle w:val="Zstupntext"/>
          <w:color w:val="000000"/>
        </w:rPr>
        <w:t>.</w:t>
      </w:r>
    </w:p>
    <w:p w14:paraId="61730F06" w14:textId="75005B29" w:rsidR="00344700" w:rsidRDefault="005D1F30" w:rsidP="000E0A8C">
      <w:pPr>
        <w:widowControl/>
        <w:spacing w:after="280" w:afterAutospacing="1"/>
        <w:ind w:firstLine="708"/>
        <w:jc w:val="both"/>
        <w:rPr>
          <w:rStyle w:val="Zstupntext"/>
          <w:color w:val="000000"/>
        </w:rPr>
      </w:pPr>
      <w:r w:rsidRPr="000A6354">
        <w:t xml:space="preserve">Zákon č. </w:t>
      </w:r>
      <w:r>
        <w:t>1</w:t>
      </w:r>
      <w:r w:rsidRPr="000A6354">
        <w:t>5</w:t>
      </w:r>
      <w:r>
        <w:t>7</w:t>
      </w:r>
      <w:r w:rsidRPr="000A6354">
        <w:t xml:space="preserve">/2018 Z. </w:t>
      </w:r>
      <w:r w:rsidRPr="00071071">
        <w:rPr>
          <w:rStyle w:val="Zstupntext"/>
          <w:color w:val="000000"/>
        </w:rPr>
        <w:t>z. o</w:t>
      </w:r>
      <w:r>
        <w:rPr>
          <w:rStyle w:val="Zstupntext"/>
          <w:color w:val="000000"/>
        </w:rPr>
        <w:t> </w:t>
      </w:r>
      <w:r w:rsidRPr="00071071">
        <w:rPr>
          <w:rStyle w:val="Zstupntext"/>
          <w:color w:val="000000"/>
        </w:rPr>
        <w:t>metrológii a</w:t>
      </w:r>
      <w:r>
        <w:rPr>
          <w:rStyle w:val="Zstupntext"/>
          <w:color w:val="000000"/>
        </w:rPr>
        <w:t> </w:t>
      </w:r>
      <w:r w:rsidRPr="00071071">
        <w:rPr>
          <w:rStyle w:val="Zstupntext"/>
          <w:color w:val="000000"/>
        </w:rPr>
        <w:t>o</w:t>
      </w:r>
      <w:r>
        <w:rPr>
          <w:rStyle w:val="Zstupntext"/>
          <w:color w:val="000000"/>
        </w:rPr>
        <w:t> </w:t>
      </w:r>
      <w:r w:rsidRPr="00071071">
        <w:rPr>
          <w:rStyle w:val="Zstupntext"/>
          <w:color w:val="000000"/>
        </w:rPr>
        <w:t>zmene a</w:t>
      </w:r>
      <w:r>
        <w:rPr>
          <w:rStyle w:val="Zstupntext"/>
          <w:color w:val="000000"/>
        </w:rPr>
        <w:t> </w:t>
      </w:r>
      <w:r w:rsidRPr="00071071">
        <w:rPr>
          <w:rStyle w:val="Zstupntext"/>
          <w:color w:val="000000"/>
        </w:rPr>
        <w:t>doplnení niektorých zákonov v znení zákona č. 198/2020 Z. z. (ďalej</w:t>
      </w:r>
      <w:r w:rsidRPr="000A6354">
        <w:t xml:space="preserve"> len „zákon č. </w:t>
      </w:r>
      <w:r>
        <w:t>1</w:t>
      </w:r>
      <w:r w:rsidRPr="000A6354">
        <w:t>5</w:t>
      </w:r>
      <w:r>
        <w:t>7</w:t>
      </w:r>
      <w:r w:rsidRPr="000A6354">
        <w:t xml:space="preserve">/2018 Z. z.“) </w:t>
      </w:r>
      <w:r>
        <w:t>je rámcovým zákonom pre metrológiu, ktorý upravuje</w:t>
      </w:r>
      <w:r w:rsidRPr="00B03CCA">
        <w:rPr>
          <w:rStyle w:val="Zstupntext"/>
          <w:color w:val="000000"/>
        </w:rPr>
        <w:t xml:space="preserve"> pôsobnosť orgánov štátnej správy pre oblasť metrológie</w:t>
      </w:r>
      <w:r>
        <w:rPr>
          <w:rStyle w:val="Zstupntext"/>
          <w:color w:val="000000"/>
        </w:rPr>
        <w:t>,</w:t>
      </w:r>
      <w:r w:rsidRPr="00B03CCA">
        <w:rPr>
          <w:rStyle w:val="Zstupntext"/>
          <w:color w:val="000000"/>
        </w:rPr>
        <w:t xml:space="preserve"> zákonné meracie jednotky a</w:t>
      </w:r>
      <w:r>
        <w:rPr>
          <w:rStyle w:val="Zstupntext"/>
          <w:color w:val="000000"/>
        </w:rPr>
        <w:t> </w:t>
      </w:r>
      <w:r w:rsidRPr="00B03CCA">
        <w:rPr>
          <w:rStyle w:val="Zstupntext"/>
          <w:color w:val="000000"/>
        </w:rPr>
        <w:t>ich používanie, členenie a</w:t>
      </w:r>
      <w:r>
        <w:rPr>
          <w:rStyle w:val="Zstupntext"/>
          <w:color w:val="000000"/>
        </w:rPr>
        <w:t> </w:t>
      </w:r>
      <w:r w:rsidRPr="00B03CCA">
        <w:rPr>
          <w:rStyle w:val="Zstupntext"/>
          <w:color w:val="000000"/>
        </w:rPr>
        <w:t>používanie meradiel, národné etalóny a</w:t>
      </w:r>
      <w:r>
        <w:rPr>
          <w:rStyle w:val="Zstupntext"/>
          <w:color w:val="000000"/>
        </w:rPr>
        <w:t> </w:t>
      </w:r>
      <w:r w:rsidRPr="00B03CCA">
        <w:rPr>
          <w:rStyle w:val="Zstupntext"/>
          <w:color w:val="000000"/>
        </w:rPr>
        <w:t>dohľad</w:t>
      </w:r>
      <w:r>
        <w:rPr>
          <w:rStyle w:val="Zstupntext"/>
          <w:color w:val="000000"/>
        </w:rPr>
        <w:t xml:space="preserve"> nad národnými etalónmi</w:t>
      </w:r>
      <w:r w:rsidRPr="00B03CCA">
        <w:rPr>
          <w:rStyle w:val="Zstupntext"/>
          <w:color w:val="000000"/>
        </w:rPr>
        <w:t>, certifikované referenčné materiály, požiadavky na určené meradlá</w:t>
      </w:r>
      <w:r>
        <w:rPr>
          <w:rStyle w:val="Zstupntext"/>
          <w:color w:val="000000"/>
        </w:rPr>
        <w:t xml:space="preserve"> a povinne kalibrované meradlá</w:t>
      </w:r>
      <w:r w:rsidRPr="00B03CCA">
        <w:rPr>
          <w:rStyle w:val="Zstupntext"/>
          <w:color w:val="000000"/>
        </w:rPr>
        <w:t xml:space="preserve">, spôsob metrologickej kontroly určených </w:t>
      </w:r>
      <w:r>
        <w:rPr>
          <w:rStyle w:val="Zstupntext"/>
          <w:color w:val="000000"/>
        </w:rPr>
        <w:t xml:space="preserve">meradiel </w:t>
      </w:r>
      <w:r w:rsidRPr="00B03CCA">
        <w:rPr>
          <w:rStyle w:val="Zstupntext"/>
          <w:color w:val="000000"/>
        </w:rPr>
        <w:t>a</w:t>
      </w:r>
      <w:r>
        <w:rPr>
          <w:rStyle w:val="Zstupntext"/>
          <w:color w:val="000000"/>
        </w:rPr>
        <w:t xml:space="preserve"> povinne kalibrovaných meradiel, </w:t>
      </w:r>
      <w:r w:rsidRPr="00B03CCA">
        <w:rPr>
          <w:rStyle w:val="Zstupntext"/>
          <w:color w:val="000000"/>
        </w:rPr>
        <w:t>spotrebiteľské balenia</w:t>
      </w:r>
      <w:r>
        <w:rPr>
          <w:rStyle w:val="Zstupntext"/>
          <w:color w:val="000000"/>
        </w:rPr>
        <w:t>,</w:t>
      </w:r>
      <w:r w:rsidRPr="00B03CCA">
        <w:rPr>
          <w:rStyle w:val="Zstupntext"/>
          <w:color w:val="000000"/>
        </w:rPr>
        <w:t xml:space="preserve"> subjekty, ktoré môžu vykonávať metrologickú kontrolu, úradné meranie, mont</w:t>
      </w:r>
      <w:r>
        <w:rPr>
          <w:rStyle w:val="Zstupntext"/>
          <w:color w:val="000000"/>
        </w:rPr>
        <w:t>áž</w:t>
      </w:r>
      <w:r w:rsidRPr="00B03CCA">
        <w:rPr>
          <w:rStyle w:val="Zstupntext"/>
          <w:color w:val="000000"/>
        </w:rPr>
        <w:t xml:space="preserve"> a</w:t>
      </w:r>
      <w:r>
        <w:rPr>
          <w:rStyle w:val="Zstupntext"/>
          <w:color w:val="000000"/>
        </w:rPr>
        <w:t> </w:t>
      </w:r>
      <w:r w:rsidRPr="00B03CCA">
        <w:rPr>
          <w:rStyle w:val="Zstupntext"/>
          <w:color w:val="000000"/>
        </w:rPr>
        <w:t>opravu určen</w:t>
      </w:r>
      <w:r>
        <w:rPr>
          <w:rStyle w:val="Zstupntext"/>
          <w:color w:val="000000"/>
        </w:rPr>
        <w:t>ých</w:t>
      </w:r>
      <w:r w:rsidRPr="00B03CCA">
        <w:rPr>
          <w:rStyle w:val="Zstupntext"/>
          <w:color w:val="000000"/>
        </w:rPr>
        <w:t xml:space="preserve"> merad</w:t>
      </w:r>
      <w:r>
        <w:rPr>
          <w:rStyle w:val="Zstupntext"/>
          <w:color w:val="000000"/>
        </w:rPr>
        <w:t>iel</w:t>
      </w:r>
      <w:r w:rsidRPr="00B03CCA">
        <w:rPr>
          <w:rStyle w:val="Zstupntext"/>
          <w:color w:val="000000"/>
        </w:rPr>
        <w:t xml:space="preserve"> a</w:t>
      </w:r>
      <w:r>
        <w:rPr>
          <w:rStyle w:val="Zstupntext"/>
          <w:color w:val="000000"/>
        </w:rPr>
        <w:t> </w:t>
      </w:r>
      <w:r w:rsidRPr="00B03CCA">
        <w:rPr>
          <w:rStyle w:val="Zstupntext"/>
          <w:color w:val="000000"/>
        </w:rPr>
        <w:t xml:space="preserve"> bal</w:t>
      </w:r>
      <w:r>
        <w:rPr>
          <w:rStyle w:val="Zstupntext"/>
          <w:color w:val="000000"/>
        </w:rPr>
        <w:t>enie</w:t>
      </w:r>
      <w:r w:rsidRPr="00B03CCA">
        <w:rPr>
          <w:rStyle w:val="Zstupntext"/>
          <w:color w:val="000000"/>
        </w:rPr>
        <w:t xml:space="preserve"> alebo dov</w:t>
      </w:r>
      <w:r>
        <w:rPr>
          <w:rStyle w:val="Zstupntext"/>
          <w:color w:val="000000"/>
        </w:rPr>
        <w:t>oz</w:t>
      </w:r>
      <w:r w:rsidRPr="00B03CCA">
        <w:rPr>
          <w:rStyle w:val="Zstupntext"/>
          <w:color w:val="000000"/>
        </w:rPr>
        <w:t xml:space="preserve"> spotrebiteľsk</w:t>
      </w:r>
      <w:r>
        <w:rPr>
          <w:rStyle w:val="Zstupntext"/>
          <w:color w:val="000000"/>
        </w:rPr>
        <w:t>ých</w:t>
      </w:r>
      <w:r w:rsidRPr="00B03CCA">
        <w:rPr>
          <w:rStyle w:val="Zstupntext"/>
          <w:color w:val="000000"/>
        </w:rPr>
        <w:t xml:space="preserve"> balen</w:t>
      </w:r>
      <w:r>
        <w:rPr>
          <w:rStyle w:val="Zstupntext"/>
          <w:color w:val="000000"/>
        </w:rPr>
        <w:t>í</w:t>
      </w:r>
      <w:r w:rsidRPr="00B03CCA">
        <w:rPr>
          <w:rStyle w:val="Zstupntext"/>
          <w:color w:val="000000"/>
        </w:rPr>
        <w:t xml:space="preserve">, </w:t>
      </w:r>
      <w:r>
        <w:rPr>
          <w:rStyle w:val="Zstupntext"/>
          <w:color w:val="000000"/>
        </w:rPr>
        <w:t xml:space="preserve">výkon </w:t>
      </w:r>
      <w:r w:rsidRPr="00B03CCA">
        <w:rPr>
          <w:rStyle w:val="Zstupntext"/>
          <w:color w:val="000000"/>
        </w:rPr>
        <w:t>metrologick</w:t>
      </w:r>
      <w:r>
        <w:rPr>
          <w:rStyle w:val="Zstupntext"/>
          <w:color w:val="000000"/>
        </w:rPr>
        <w:t>ého</w:t>
      </w:r>
      <w:r w:rsidRPr="00B03CCA">
        <w:rPr>
          <w:rStyle w:val="Zstupntext"/>
          <w:color w:val="000000"/>
        </w:rPr>
        <w:t xml:space="preserve"> dozor</w:t>
      </w:r>
      <w:r>
        <w:rPr>
          <w:rStyle w:val="Zstupntext"/>
          <w:color w:val="000000"/>
        </w:rPr>
        <w:t>u</w:t>
      </w:r>
      <w:r w:rsidRPr="00B03CCA">
        <w:rPr>
          <w:rStyle w:val="Zstupntext"/>
          <w:color w:val="000000"/>
        </w:rPr>
        <w:t>, ukladanie pokút a</w:t>
      </w:r>
      <w:r>
        <w:rPr>
          <w:rStyle w:val="Zstupntext"/>
          <w:color w:val="000000"/>
        </w:rPr>
        <w:t> </w:t>
      </w:r>
      <w:r w:rsidRPr="00B03CCA">
        <w:rPr>
          <w:rStyle w:val="Zstupntext"/>
          <w:color w:val="000000"/>
        </w:rPr>
        <w:t>vzťah k</w:t>
      </w:r>
      <w:r>
        <w:rPr>
          <w:rStyle w:val="Zstupntext"/>
          <w:color w:val="000000"/>
        </w:rPr>
        <w:t> </w:t>
      </w:r>
      <w:r w:rsidRPr="00B03CCA">
        <w:rPr>
          <w:rStyle w:val="Zstupntext"/>
          <w:color w:val="000000"/>
        </w:rPr>
        <w:t>zahra</w:t>
      </w:r>
      <w:r>
        <w:rPr>
          <w:rStyle w:val="Zstupntext"/>
          <w:color w:val="000000"/>
        </w:rPr>
        <w:t>ničiu.</w:t>
      </w:r>
    </w:p>
    <w:p w14:paraId="16143D36" w14:textId="44517172" w:rsidR="005D1F30" w:rsidRDefault="00BA4C40" w:rsidP="000E0A8C">
      <w:pPr>
        <w:widowControl/>
        <w:spacing w:after="280" w:afterAutospacing="1"/>
        <w:ind w:firstLine="708"/>
        <w:jc w:val="both"/>
      </w:pPr>
      <w:r>
        <w:t>Návrhom zákona sa má zabezpečiť</w:t>
      </w:r>
      <w:r w:rsidR="00CC7F3A" w:rsidRPr="00FF1A6B">
        <w:t xml:space="preserve"> zrovnoprávnenie postavenia subjektov vykonávajúcich overovanie určených meradiel, uvoľnenie trhu v</w:t>
      </w:r>
      <w:r w:rsidR="00CC7F3A">
        <w:t> </w:t>
      </w:r>
      <w:r w:rsidR="00CC7F3A" w:rsidRPr="00FF1A6B">
        <w:t>rámci regulácie výkonu overovania druhov určených meradiel a</w:t>
      </w:r>
      <w:r w:rsidR="00CC7F3A">
        <w:t> </w:t>
      </w:r>
      <w:r w:rsidR="00CC7F3A" w:rsidRPr="00FF1A6B">
        <w:t>zavedenie štatistickej kontroly určených meradiel na predĺženie času platnosti overenia určených meradiel. Ďalej sa  preciz</w:t>
      </w:r>
      <w:r>
        <w:t>uje</w:t>
      </w:r>
      <w:r w:rsidR="00CC7F3A" w:rsidRPr="00FF1A6B">
        <w:t xml:space="preserve"> spôsobilosť v</w:t>
      </w:r>
      <w:r w:rsidR="00CC7F3A">
        <w:t> </w:t>
      </w:r>
      <w:r w:rsidR="00CC7F3A" w:rsidRPr="00FF1A6B">
        <w:t>oblasti metrológie v</w:t>
      </w:r>
      <w:r w:rsidR="00CC7F3A">
        <w:t> </w:t>
      </w:r>
      <w:r w:rsidR="00CC7F3A" w:rsidRPr="00FF1A6B">
        <w:t>rámci výkonu overovania určených meradiel, úradného merania, opravy a</w:t>
      </w:r>
      <w:r w:rsidR="00CC7F3A">
        <w:t> </w:t>
      </w:r>
      <w:r w:rsidR="00CC7F3A" w:rsidRPr="00FF1A6B">
        <w:t>montáže určených meradiel alebo balenia a</w:t>
      </w:r>
      <w:r w:rsidR="00CC7F3A">
        <w:t> </w:t>
      </w:r>
      <w:r w:rsidR="00CC7F3A" w:rsidRPr="00FF1A6B">
        <w:t>dovozu označených spotrebiteľských balení. Zároveň sa upravujú ustanovenia zákona</w:t>
      </w:r>
      <w:r w:rsidR="00344700">
        <w:t xml:space="preserve"> č.</w:t>
      </w:r>
      <w:r w:rsidR="00CC7F3A" w:rsidRPr="00FF1A6B">
        <w:t xml:space="preserve"> 157/2018 Z. z. týkajúce sa autorizácie na výkon overovania určených meradiel alebo výkon úradného merania a</w:t>
      </w:r>
      <w:r w:rsidR="00CC7F3A">
        <w:t> </w:t>
      </w:r>
      <w:r w:rsidR="00CC7F3A" w:rsidRPr="00FF1A6B">
        <w:t>registrácie na opravu alebo montáž určených meradiel alebo balenie alebo dovoz označených spotrebiteľských balení za účelom zníženia byrokratickej záťaže pre subjekty vykonávajúce tieto činnosti. Súčasťou návrhu zákona je aj racionalizácia podmienok metrologického dozoru vo vzťahu k</w:t>
      </w:r>
      <w:r w:rsidR="00CC7F3A">
        <w:t> </w:t>
      </w:r>
      <w:r w:rsidR="00CC7F3A" w:rsidRPr="00FF1A6B">
        <w:t>ukladaniu pokút.</w:t>
      </w:r>
    </w:p>
    <w:p w14:paraId="217D06E7" w14:textId="1136BB2F" w:rsidR="005D1F30" w:rsidRDefault="005D1F30" w:rsidP="000E0A8C">
      <w:pPr>
        <w:widowControl/>
        <w:spacing w:after="280" w:afterAutospacing="1"/>
        <w:ind w:firstLine="708"/>
        <w:jc w:val="both"/>
      </w:pPr>
      <w:r w:rsidRPr="000A6354">
        <w:t xml:space="preserve">Návrhom zákona sa </w:t>
      </w:r>
      <w:r w:rsidRPr="00B03CCA">
        <w:rPr>
          <w:rStyle w:val="Zstupntext"/>
          <w:color w:val="000000"/>
        </w:rPr>
        <w:t xml:space="preserve">má dosiahnuť </w:t>
      </w:r>
      <w:r w:rsidRPr="00DC3306">
        <w:t xml:space="preserve">aplikácia takých legislatívnych zmien, ktoré budú odrážať aktuálny stav ako aj zmeny, ktoré si vyžaduje aplikačná </w:t>
      </w:r>
      <w:r>
        <w:t xml:space="preserve">prax, zavedú pluralitu trhu </w:t>
      </w:r>
      <w:r w:rsidRPr="00DC3306">
        <w:t>v rámci vytvárania priaznivých podmienok pre podnikateľské prostredie a</w:t>
      </w:r>
      <w:r>
        <w:t xml:space="preserve"> zabezpečia </w:t>
      </w:r>
      <w:r w:rsidRPr="00DC3306">
        <w:t>zníženie byrokratickej záťaže podnikateľského prostredia v nadväznosti na Programové vyhlásenie vlády SR na obdobie rokov 2020 – 2024.</w:t>
      </w:r>
    </w:p>
    <w:p w14:paraId="7BB7BEA1" w14:textId="2CD9225A" w:rsidR="00464325" w:rsidRDefault="00464325" w:rsidP="003E64BD">
      <w:pPr>
        <w:spacing w:before="120"/>
        <w:ind w:firstLine="709"/>
        <w:jc w:val="both"/>
      </w:pPr>
      <w:r w:rsidRPr="00AA50B9">
        <w:t>Návrh zákona nemá vplyv na rozpočet verejnej správy, nemá sociálny vplyv, nemá vplyv na životné prostredie, nemá vplyv na služby verejnej správy pre občana</w:t>
      </w:r>
      <w:r>
        <w:t>, nemá vplyv na informatizáciu spoločnosti</w:t>
      </w:r>
      <w:r w:rsidRPr="00AA50B9">
        <w:t xml:space="preserve"> a ani  vplyv na manželstvo, rodičovstvo a rodinu. Návrh zákona má </w:t>
      </w:r>
      <w:r>
        <w:t xml:space="preserve">pozitívny </w:t>
      </w:r>
      <w:r w:rsidRPr="00AA50B9">
        <w:t>vplyv na podnikateľské prostredie, pričom vyhodnotenie vplyvu na podnikateľské prostredie je uvedené v doložke vybraných vplyvov a následne vo vypracovanej analýze vplyvov na podnikateľské prostredie.</w:t>
      </w:r>
    </w:p>
    <w:p w14:paraId="21079962" w14:textId="77777777" w:rsidR="003E64BD" w:rsidRDefault="003E64BD" w:rsidP="003E64BD">
      <w:pPr>
        <w:spacing w:before="120"/>
        <w:ind w:firstLine="709"/>
        <w:jc w:val="both"/>
      </w:pPr>
    </w:p>
    <w:p w14:paraId="1617BE47" w14:textId="7D2CD0B9" w:rsidR="00F543E7" w:rsidRDefault="003F4295" w:rsidP="003E64BD">
      <w:pPr>
        <w:ind w:firstLine="708"/>
        <w:jc w:val="both"/>
      </w:pPr>
      <w:r w:rsidRPr="000A6354">
        <w:rPr>
          <w:rStyle w:val="Zstupntext"/>
          <w:color w:val="000000"/>
        </w:rPr>
        <w:t>Návrh zákona je v súlade s</w:t>
      </w:r>
      <w:r w:rsidR="00CC7F3A">
        <w:rPr>
          <w:rStyle w:val="Zstupntext"/>
          <w:color w:val="000000"/>
        </w:rPr>
        <w:t> </w:t>
      </w:r>
      <w:r w:rsidRPr="000A6354">
        <w:rPr>
          <w:rStyle w:val="Zstupntext"/>
          <w:color w:val="000000"/>
        </w:rPr>
        <w:t>Ústavou Slovenskej republiky, s</w:t>
      </w:r>
      <w:r w:rsidR="00CC7F3A">
        <w:rPr>
          <w:rStyle w:val="Zstupntext"/>
          <w:color w:val="000000"/>
        </w:rPr>
        <w:t> </w:t>
      </w:r>
      <w:r w:rsidRPr="000A6354">
        <w:rPr>
          <w:rStyle w:val="Zstupntext"/>
          <w:color w:val="000000"/>
        </w:rPr>
        <w:t>ústavnými zákonmi a</w:t>
      </w:r>
      <w:r w:rsidR="00CC7F3A">
        <w:rPr>
          <w:rStyle w:val="Zstupntext"/>
          <w:color w:val="000000"/>
        </w:rPr>
        <w:t> </w:t>
      </w:r>
      <w:r w:rsidRPr="000A6354">
        <w:rPr>
          <w:rStyle w:val="Zstupntext"/>
          <w:color w:val="000000"/>
        </w:rPr>
        <w:t>nálezmi Ústavného súdu Slovenskej republiky, so zákonmi a</w:t>
      </w:r>
      <w:r w:rsidR="00CC7F3A">
        <w:rPr>
          <w:rStyle w:val="Zstupntext"/>
          <w:color w:val="000000"/>
        </w:rPr>
        <w:t> </w:t>
      </w:r>
      <w:r w:rsidRPr="000A6354">
        <w:rPr>
          <w:rStyle w:val="Zstupntext"/>
          <w:color w:val="000000"/>
        </w:rPr>
        <w:t xml:space="preserve">ostatnými všeobecne záväznými </w:t>
      </w:r>
      <w:r w:rsidRPr="000A6354">
        <w:rPr>
          <w:rStyle w:val="Zstupntext"/>
          <w:color w:val="000000"/>
        </w:rPr>
        <w:lastRenderedPageBreak/>
        <w:t>právnymi predpismi platnými v</w:t>
      </w:r>
      <w:r w:rsidR="00CC7F3A">
        <w:rPr>
          <w:rStyle w:val="Zstupntext"/>
          <w:color w:val="000000"/>
        </w:rPr>
        <w:t> </w:t>
      </w:r>
      <w:r w:rsidRPr="000A6354">
        <w:rPr>
          <w:rStyle w:val="Zstupntext"/>
          <w:color w:val="000000"/>
        </w:rPr>
        <w:t>Slovenskej republike, s</w:t>
      </w:r>
      <w:r w:rsidR="00CC7F3A">
        <w:rPr>
          <w:rStyle w:val="Zstupntext"/>
          <w:color w:val="000000"/>
        </w:rPr>
        <w:t> </w:t>
      </w:r>
      <w:r w:rsidRPr="000A6354">
        <w:rPr>
          <w:rStyle w:val="Zstupntext"/>
          <w:color w:val="000000"/>
        </w:rPr>
        <w:t>medzinárodnými zmluvami</w:t>
      </w:r>
      <w:r w:rsidR="00464325">
        <w:rPr>
          <w:rStyle w:val="Zstupntext"/>
          <w:color w:val="000000"/>
        </w:rPr>
        <w:t xml:space="preserve"> a inými medzinárodnými dokumentmi</w:t>
      </w:r>
      <w:r w:rsidRPr="000A6354">
        <w:rPr>
          <w:rStyle w:val="Zstupntext"/>
          <w:color w:val="000000"/>
        </w:rPr>
        <w:t>, ktorými je Slovenská republika viazaná, ako aj s</w:t>
      </w:r>
      <w:r w:rsidR="00CC7F3A">
        <w:rPr>
          <w:rStyle w:val="Zstupntext"/>
          <w:color w:val="000000"/>
        </w:rPr>
        <w:t> </w:t>
      </w:r>
      <w:r w:rsidRPr="000A6354">
        <w:rPr>
          <w:rStyle w:val="Zstupntext"/>
          <w:color w:val="000000"/>
        </w:rPr>
        <w:t>právom Európskej únie.</w:t>
      </w:r>
    </w:p>
    <w:sectPr w:rsidR="00F543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9458" w14:textId="77777777" w:rsidR="00FC5E28" w:rsidRDefault="00FC5E28" w:rsidP="00587FD8">
      <w:r>
        <w:separator/>
      </w:r>
    </w:p>
  </w:endnote>
  <w:endnote w:type="continuationSeparator" w:id="0">
    <w:p w14:paraId="4B12BEA2" w14:textId="77777777" w:rsidR="00FC5E28" w:rsidRDefault="00FC5E28" w:rsidP="005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84964"/>
      <w:docPartObj>
        <w:docPartGallery w:val="Page Numbers (Bottom of Page)"/>
        <w:docPartUnique/>
      </w:docPartObj>
    </w:sdtPr>
    <w:sdtEndPr/>
    <w:sdtContent>
      <w:p w14:paraId="2F3C4B75" w14:textId="3EE4CB89" w:rsidR="003E64BD" w:rsidRDefault="003E64BD">
        <w:pPr>
          <w:pStyle w:val="Pta"/>
          <w:jc w:val="center"/>
        </w:pPr>
        <w:r>
          <w:fldChar w:fldCharType="begin"/>
        </w:r>
        <w:r>
          <w:instrText>PAGE   \* MERGEFORMAT</w:instrText>
        </w:r>
        <w:r>
          <w:fldChar w:fldCharType="separate"/>
        </w:r>
        <w:r w:rsidR="00C46E2C">
          <w:rPr>
            <w:noProof/>
          </w:rPr>
          <w:t>2</w:t>
        </w:r>
        <w:r>
          <w:fldChar w:fldCharType="end"/>
        </w:r>
      </w:p>
    </w:sdtContent>
  </w:sdt>
  <w:p w14:paraId="2E84021C" w14:textId="77777777" w:rsidR="00587FD8" w:rsidRDefault="00587FD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D969" w14:textId="77777777" w:rsidR="00FC5E28" w:rsidRDefault="00FC5E28" w:rsidP="00587FD8">
      <w:r>
        <w:separator/>
      </w:r>
    </w:p>
  </w:footnote>
  <w:footnote w:type="continuationSeparator" w:id="0">
    <w:p w14:paraId="2B6F4809" w14:textId="77777777" w:rsidR="00FC5E28" w:rsidRDefault="00FC5E28" w:rsidP="0058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8B"/>
    <w:rsid w:val="00010531"/>
    <w:rsid w:val="00020D6B"/>
    <w:rsid w:val="00031F18"/>
    <w:rsid w:val="00060963"/>
    <w:rsid w:val="00071071"/>
    <w:rsid w:val="00071ED6"/>
    <w:rsid w:val="000A6354"/>
    <w:rsid w:val="000C0576"/>
    <w:rsid w:val="000E0A8C"/>
    <w:rsid w:val="00186C19"/>
    <w:rsid w:val="001A4D9B"/>
    <w:rsid w:val="001B26EA"/>
    <w:rsid w:val="001D5299"/>
    <w:rsid w:val="001E0B5C"/>
    <w:rsid w:val="00256EE4"/>
    <w:rsid w:val="002579D6"/>
    <w:rsid w:val="002608AE"/>
    <w:rsid w:val="00295014"/>
    <w:rsid w:val="002B002D"/>
    <w:rsid w:val="002B7B93"/>
    <w:rsid w:val="002C3DA8"/>
    <w:rsid w:val="00344700"/>
    <w:rsid w:val="0036128F"/>
    <w:rsid w:val="003646AA"/>
    <w:rsid w:val="00371DF3"/>
    <w:rsid w:val="003C64DE"/>
    <w:rsid w:val="003D284C"/>
    <w:rsid w:val="003E64BD"/>
    <w:rsid w:val="003F4295"/>
    <w:rsid w:val="004051D1"/>
    <w:rsid w:val="00464325"/>
    <w:rsid w:val="004F7935"/>
    <w:rsid w:val="00525DB3"/>
    <w:rsid w:val="00552CAE"/>
    <w:rsid w:val="00583DE8"/>
    <w:rsid w:val="00587FD8"/>
    <w:rsid w:val="00590252"/>
    <w:rsid w:val="0059487B"/>
    <w:rsid w:val="005D1F30"/>
    <w:rsid w:val="00612A8B"/>
    <w:rsid w:val="00645E20"/>
    <w:rsid w:val="006630AD"/>
    <w:rsid w:val="006808A7"/>
    <w:rsid w:val="00686297"/>
    <w:rsid w:val="006B1012"/>
    <w:rsid w:val="006B7583"/>
    <w:rsid w:val="006C4C00"/>
    <w:rsid w:val="006C606A"/>
    <w:rsid w:val="006F707F"/>
    <w:rsid w:val="00700FC4"/>
    <w:rsid w:val="00716E89"/>
    <w:rsid w:val="00767D30"/>
    <w:rsid w:val="00785D4C"/>
    <w:rsid w:val="00794032"/>
    <w:rsid w:val="007B1CDA"/>
    <w:rsid w:val="007B41E8"/>
    <w:rsid w:val="007E17E5"/>
    <w:rsid w:val="008038C5"/>
    <w:rsid w:val="00805A98"/>
    <w:rsid w:val="008C5503"/>
    <w:rsid w:val="008D5363"/>
    <w:rsid w:val="009070D9"/>
    <w:rsid w:val="00923830"/>
    <w:rsid w:val="00930963"/>
    <w:rsid w:val="00946B91"/>
    <w:rsid w:val="00972EEB"/>
    <w:rsid w:val="00987014"/>
    <w:rsid w:val="009A243B"/>
    <w:rsid w:val="009D2141"/>
    <w:rsid w:val="009D7353"/>
    <w:rsid w:val="00A177A0"/>
    <w:rsid w:val="00A24602"/>
    <w:rsid w:val="00A36C09"/>
    <w:rsid w:val="00A47382"/>
    <w:rsid w:val="00A66F6E"/>
    <w:rsid w:val="00AA1793"/>
    <w:rsid w:val="00B03CCA"/>
    <w:rsid w:val="00B05CCE"/>
    <w:rsid w:val="00B16441"/>
    <w:rsid w:val="00B6081E"/>
    <w:rsid w:val="00B800EA"/>
    <w:rsid w:val="00BA4C40"/>
    <w:rsid w:val="00BB6EB1"/>
    <w:rsid w:val="00BC0BDC"/>
    <w:rsid w:val="00BE7142"/>
    <w:rsid w:val="00C17195"/>
    <w:rsid w:val="00C46E2C"/>
    <w:rsid w:val="00C85697"/>
    <w:rsid w:val="00C93E85"/>
    <w:rsid w:val="00C96A1E"/>
    <w:rsid w:val="00CB10F4"/>
    <w:rsid w:val="00CB3EB1"/>
    <w:rsid w:val="00CB61BF"/>
    <w:rsid w:val="00CC7F3A"/>
    <w:rsid w:val="00CD20CD"/>
    <w:rsid w:val="00D01F12"/>
    <w:rsid w:val="00D033E0"/>
    <w:rsid w:val="00D11663"/>
    <w:rsid w:val="00D15015"/>
    <w:rsid w:val="00D1728E"/>
    <w:rsid w:val="00D8760C"/>
    <w:rsid w:val="00DA2379"/>
    <w:rsid w:val="00DA5F9A"/>
    <w:rsid w:val="00DC1E4A"/>
    <w:rsid w:val="00DC3306"/>
    <w:rsid w:val="00DE3916"/>
    <w:rsid w:val="00E0198C"/>
    <w:rsid w:val="00E4364C"/>
    <w:rsid w:val="00E8535E"/>
    <w:rsid w:val="00EC5AE6"/>
    <w:rsid w:val="00EE0CC6"/>
    <w:rsid w:val="00EF608E"/>
    <w:rsid w:val="00F44FDC"/>
    <w:rsid w:val="00F543E7"/>
    <w:rsid w:val="00F658B6"/>
    <w:rsid w:val="00F961CB"/>
    <w:rsid w:val="00F97A23"/>
    <w:rsid w:val="00FC5E28"/>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D0B94"/>
  <w14:defaultImageDpi w14:val="0"/>
  <w15:docId w15:val="{DFEEB156-7E5D-47CF-8649-19B0673A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customStyle="1" w:styleId="Default">
    <w:name w:val="Default"/>
    <w:rsid w:val="00716E8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rsid w:val="00587FD8"/>
    <w:pPr>
      <w:tabs>
        <w:tab w:val="center" w:pos="4536"/>
        <w:tab w:val="right" w:pos="9072"/>
      </w:tabs>
    </w:pPr>
  </w:style>
  <w:style w:type="character" w:customStyle="1" w:styleId="HlavikaChar">
    <w:name w:val="Hlavička Char"/>
    <w:basedOn w:val="Predvolenpsmoodseku"/>
    <w:link w:val="Hlavika"/>
    <w:uiPriority w:val="99"/>
    <w:locked/>
    <w:rsid w:val="00587FD8"/>
    <w:rPr>
      <w:rFonts w:ascii="Times New Roman" w:hAnsi="Times New Roman" w:cs="Times New Roman"/>
      <w:sz w:val="24"/>
      <w:szCs w:val="24"/>
      <w:lang w:val="x-none" w:eastAsia="sk-SK"/>
    </w:rPr>
  </w:style>
  <w:style w:type="paragraph" w:styleId="Pta">
    <w:name w:val="footer"/>
    <w:basedOn w:val="Normlny"/>
    <w:link w:val="PtaChar"/>
    <w:uiPriority w:val="99"/>
    <w:rsid w:val="00587FD8"/>
    <w:pPr>
      <w:tabs>
        <w:tab w:val="center" w:pos="4536"/>
        <w:tab w:val="right" w:pos="9072"/>
      </w:tabs>
    </w:pPr>
  </w:style>
  <w:style w:type="character" w:customStyle="1" w:styleId="PtaChar">
    <w:name w:val="Päta Char"/>
    <w:basedOn w:val="Predvolenpsmoodseku"/>
    <w:link w:val="Pta"/>
    <w:uiPriority w:val="99"/>
    <w:locked/>
    <w:rsid w:val="00587FD8"/>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3832">
      <w:marLeft w:val="0"/>
      <w:marRight w:val="0"/>
      <w:marTop w:val="0"/>
      <w:marBottom w:val="0"/>
      <w:divBdr>
        <w:top w:val="none" w:sz="0" w:space="0" w:color="auto"/>
        <w:left w:val="none" w:sz="0" w:space="0" w:color="auto"/>
        <w:bottom w:val="none" w:sz="0" w:space="0" w:color="auto"/>
        <w:right w:val="none" w:sz="0" w:space="0" w:color="auto"/>
      </w:divBdr>
    </w:div>
    <w:div w:id="143027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ak\Desktop\4_Dovodova_sprava_vseobecna_cas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E94B-5487-4657-A424-32E0295D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4_Dovodova_sprava_vseobecna_cast</Template>
  <TotalTime>19</TotalTime>
  <Pages>2</Pages>
  <Words>507</Words>
  <Characters>2890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Šuťak Michal</dc:creator>
  <cp:keywords/>
  <dc:description/>
  <cp:lastModifiedBy>Tančiboková Pavla</cp:lastModifiedBy>
  <cp:revision>8</cp:revision>
  <cp:lastPrinted>2021-10-21T11:22:00Z</cp:lastPrinted>
  <dcterms:created xsi:type="dcterms:W3CDTF">2021-04-17T21:20:00Z</dcterms:created>
  <dcterms:modified xsi:type="dcterms:W3CDTF">2021-10-21T11:23:00Z</dcterms:modified>
</cp:coreProperties>
</file>