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9E" w:rsidRPr="0088502E" w:rsidRDefault="00B6389E" w:rsidP="00101458">
      <w:pPr>
        <w:pStyle w:val="Nadpis1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8502E">
        <w:rPr>
          <w:rFonts w:ascii="Times New Roman" w:hAnsi="Times New Roman" w:cs="Times New Roman"/>
          <w:sz w:val="24"/>
        </w:rPr>
        <w:t>MINISTERSTVO PRÁCE, SOCIÁLNYCH VECÍ A</w:t>
      </w:r>
      <w:r w:rsidR="00F15F5D" w:rsidRPr="0088502E">
        <w:rPr>
          <w:rFonts w:ascii="Times New Roman" w:hAnsi="Times New Roman" w:cs="Times New Roman"/>
          <w:sz w:val="24"/>
        </w:rPr>
        <w:t> </w:t>
      </w:r>
      <w:r w:rsidRPr="0088502E">
        <w:rPr>
          <w:rFonts w:ascii="Times New Roman" w:hAnsi="Times New Roman" w:cs="Times New Roman"/>
          <w:sz w:val="24"/>
        </w:rPr>
        <w:t>RODINY</w:t>
      </w:r>
    </w:p>
    <w:p w:rsidR="00B6389E" w:rsidRPr="0088502E" w:rsidRDefault="00B6389E" w:rsidP="00101458">
      <w:pPr>
        <w:pStyle w:val="Nadpis2"/>
        <w:rPr>
          <w:rFonts w:ascii="Times New Roman" w:hAnsi="Times New Roman" w:cs="Times New Roman"/>
          <w:sz w:val="24"/>
          <w:u w:val="none"/>
        </w:rPr>
      </w:pPr>
      <w:r w:rsidRPr="0088502E">
        <w:rPr>
          <w:rFonts w:ascii="Times New Roman" w:hAnsi="Times New Roman" w:cs="Times New Roman"/>
          <w:sz w:val="24"/>
          <w:u w:val="none"/>
        </w:rPr>
        <w:t>SLOVENSKEJ REPUBLIKY</w:t>
      </w:r>
    </w:p>
    <w:p w:rsidR="00B6389E" w:rsidRPr="0088502E" w:rsidRDefault="00B6389E" w:rsidP="00101458"/>
    <w:p w:rsidR="00574A17" w:rsidRPr="0088502E" w:rsidRDefault="00B6389E" w:rsidP="00574A17">
      <w:r w:rsidRPr="0088502E">
        <w:t xml:space="preserve">Číslo: </w:t>
      </w:r>
      <w:r w:rsidR="00574A17" w:rsidRPr="0088502E">
        <w:t>20985/2021-M_OPVA</w:t>
      </w:r>
    </w:p>
    <w:p w:rsidR="00B6389E" w:rsidRPr="0088502E" w:rsidRDefault="00B6389E" w:rsidP="00101458"/>
    <w:p w:rsidR="00DD5152" w:rsidRPr="0088502E" w:rsidRDefault="00B6389E" w:rsidP="003B0222">
      <w:r w:rsidRPr="0088502E">
        <w:t xml:space="preserve">Materiál na </w:t>
      </w:r>
      <w:r w:rsidR="00E361E8" w:rsidRPr="0088502E">
        <w:t>rokovanie</w:t>
      </w:r>
    </w:p>
    <w:p w:rsidR="00E361E8" w:rsidRPr="0088502E" w:rsidRDefault="00E361E8" w:rsidP="003B0222">
      <w:r w:rsidRPr="0088502E">
        <w:t>Legislatívnej rady vlády</w:t>
      </w:r>
    </w:p>
    <w:p w:rsidR="00E361E8" w:rsidRPr="0088502E" w:rsidRDefault="00E361E8" w:rsidP="003B0222">
      <w:r w:rsidRPr="0088502E">
        <w:t>Slovenskej republiky</w:t>
      </w:r>
    </w:p>
    <w:p w:rsidR="0023778E" w:rsidRPr="0088502E" w:rsidRDefault="0023778E" w:rsidP="00101458">
      <w:pPr>
        <w:rPr>
          <w:sz w:val="20"/>
          <w:szCs w:val="20"/>
        </w:rPr>
      </w:pPr>
    </w:p>
    <w:p w:rsidR="002E0605" w:rsidRPr="0088502E" w:rsidRDefault="002E0605" w:rsidP="009B2145">
      <w:pPr>
        <w:spacing w:line="360" w:lineRule="auto"/>
        <w:jc w:val="center"/>
        <w:rPr>
          <w:b/>
        </w:rPr>
      </w:pPr>
    </w:p>
    <w:p w:rsidR="00B6389E" w:rsidRPr="0088502E" w:rsidRDefault="00B6389E" w:rsidP="00DD5152">
      <w:pPr>
        <w:jc w:val="center"/>
        <w:rPr>
          <w:b/>
        </w:rPr>
      </w:pPr>
      <w:r w:rsidRPr="0088502E">
        <w:rPr>
          <w:b/>
        </w:rPr>
        <w:t>Návrh</w:t>
      </w:r>
    </w:p>
    <w:p w:rsidR="00DD5152" w:rsidRPr="0088502E" w:rsidRDefault="00DD5152" w:rsidP="00DD5152">
      <w:pPr>
        <w:jc w:val="center"/>
        <w:rPr>
          <w:b/>
        </w:rPr>
      </w:pPr>
    </w:p>
    <w:p w:rsidR="00DD5152" w:rsidRPr="0088502E" w:rsidRDefault="00DD5152" w:rsidP="00F8385D">
      <w:pPr>
        <w:spacing w:after="120"/>
        <w:jc w:val="center"/>
        <w:rPr>
          <w:b/>
        </w:rPr>
      </w:pPr>
      <w:r w:rsidRPr="0088502E">
        <w:rPr>
          <w:b/>
        </w:rPr>
        <w:t>Z</w:t>
      </w:r>
      <w:r w:rsidR="00D26DB2" w:rsidRPr="0088502E">
        <w:rPr>
          <w:b/>
        </w:rPr>
        <w:t>ákon</w:t>
      </w:r>
    </w:p>
    <w:p w:rsidR="002926A6" w:rsidRPr="0088502E" w:rsidRDefault="00F53D10" w:rsidP="002926A6">
      <w:pPr>
        <w:jc w:val="center"/>
        <w:rPr>
          <w:b/>
        </w:rPr>
      </w:pPr>
      <w:r w:rsidRPr="0088502E">
        <w:rPr>
          <w:b/>
        </w:rPr>
        <w:t>o profesionálnych náhradných rodičoch a o zmene a doplnení niektorých zákonov</w:t>
      </w:r>
    </w:p>
    <w:p w:rsidR="00B6389E" w:rsidRPr="0088502E" w:rsidRDefault="00B6389E" w:rsidP="002F59D7">
      <w:pPr>
        <w:pBdr>
          <w:bottom w:val="single" w:sz="12" w:space="1" w:color="auto"/>
        </w:pBdr>
        <w:jc w:val="center"/>
        <w:rPr>
          <w:b/>
          <w:bCs/>
        </w:rPr>
      </w:pPr>
    </w:p>
    <w:p w:rsidR="000F2877" w:rsidRPr="0088502E" w:rsidRDefault="000F2877" w:rsidP="009B0E9F">
      <w:pPr>
        <w:rPr>
          <w:b/>
          <w:bCs/>
        </w:rPr>
      </w:pPr>
    </w:p>
    <w:p w:rsidR="0088502E" w:rsidRPr="0088502E" w:rsidRDefault="0088502E" w:rsidP="009B0E9F">
      <w:pPr>
        <w:rPr>
          <w:b/>
          <w:bCs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8502E" w:rsidRPr="0088502E" w:rsidTr="0088502E">
        <w:tc>
          <w:tcPr>
            <w:tcW w:w="4531" w:type="dxa"/>
          </w:tcPr>
          <w:p w:rsidR="0088502E" w:rsidRPr="0088502E" w:rsidRDefault="0088502E" w:rsidP="009B0E9F">
            <w:pPr>
              <w:rPr>
                <w:b/>
                <w:u w:val="single"/>
                <w:lang w:val="sk-SK"/>
              </w:rPr>
            </w:pPr>
            <w:r w:rsidRPr="0088502E">
              <w:rPr>
                <w:b/>
                <w:u w:val="single"/>
                <w:lang w:val="sk-SK"/>
              </w:rPr>
              <w:t>Podnet:</w:t>
            </w:r>
          </w:p>
          <w:p w:rsidR="0088502E" w:rsidRPr="0088502E" w:rsidRDefault="0088502E" w:rsidP="009B0E9F">
            <w:pPr>
              <w:rPr>
                <w:b/>
                <w:u w:val="single"/>
                <w:lang w:val="sk-SK"/>
              </w:rPr>
            </w:pPr>
          </w:p>
          <w:p w:rsidR="0088502E" w:rsidRPr="0088502E" w:rsidRDefault="0088502E" w:rsidP="009B0E9F">
            <w:pPr>
              <w:rPr>
                <w:b/>
                <w:bCs/>
                <w:lang w:val="sk-SK"/>
              </w:rPr>
            </w:pPr>
            <w:r w:rsidRPr="0088502E">
              <w:rPr>
                <w:lang w:val="sk-SK"/>
              </w:rPr>
              <w:t>Plán legislatívnych úloh vlády Slovenskej republiky na mesiace jún až december 2021</w:t>
            </w:r>
          </w:p>
        </w:tc>
        <w:tc>
          <w:tcPr>
            <w:tcW w:w="4531" w:type="dxa"/>
          </w:tcPr>
          <w:p w:rsidR="0088502E" w:rsidRPr="0088502E" w:rsidRDefault="0088502E" w:rsidP="009B0E9F">
            <w:pPr>
              <w:rPr>
                <w:b/>
                <w:u w:val="single"/>
                <w:lang w:val="sk-SK"/>
              </w:rPr>
            </w:pPr>
            <w:r w:rsidRPr="0088502E">
              <w:rPr>
                <w:b/>
                <w:u w:val="single"/>
                <w:lang w:val="sk-SK"/>
              </w:rPr>
              <w:t>Obsah materiálu:</w:t>
            </w:r>
          </w:p>
          <w:p w:rsidR="0088502E" w:rsidRPr="0088502E" w:rsidRDefault="0088502E" w:rsidP="009B0E9F">
            <w:pPr>
              <w:rPr>
                <w:b/>
                <w:u w:val="single"/>
                <w:lang w:val="sk-SK"/>
              </w:rPr>
            </w:pPr>
          </w:p>
          <w:p w:rsidR="0088502E" w:rsidRPr="0088502E" w:rsidRDefault="0088502E" w:rsidP="0088502E">
            <w:pPr>
              <w:pStyle w:val="Odsekzoznamu"/>
              <w:numPr>
                <w:ilvl w:val="0"/>
                <w:numId w:val="8"/>
              </w:numPr>
              <w:tabs>
                <w:tab w:val="left" w:pos="4820"/>
                <w:tab w:val="left" w:pos="5103"/>
              </w:tabs>
              <w:jc w:val="both"/>
              <w:rPr>
                <w:bCs/>
                <w:lang w:val="sk-SK"/>
              </w:rPr>
            </w:pPr>
            <w:r w:rsidRPr="0088502E">
              <w:rPr>
                <w:bCs/>
                <w:lang w:val="sk-SK"/>
              </w:rPr>
              <w:t>Návrh uznesenia vlády Slovenskej republiky</w:t>
            </w:r>
          </w:p>
          <w:p w:rsidR="0088502E" w:rsidRPr="0088502E" w:rsidRDefault="0088502E" w:rsidP="0088502E">
            <w:pPr>
              <w:pStyle w:val="Odsekzoznamu"/>
              <w:numPr>
                <w:ilvl w:val="0"/>
                <w:numId w:val="8"/>
              </w:numPr>
              <w:tabs>
                <w:tab w:val="left" w:pos="4820"/>
                <w:tab w:val="left" w:pos="5103"/>
              </w:tabs>
              <w:jc w:val="both"/>
              <w:rPr>
                <w:lang w:val="sk-SK"/>
              </w:rPr>
            </w:pPr>
            <w:r w:rsidRPr="0088502E">
              <w:rPr>
                <w:lang w:val="sk-SK"/>
              </w:rPr>
              <w:t>Vyhlásenie MPSVR SR</w:t>
            </w:r>
          </w:p>
          <w:p w:rsidR="0088502E" w:rsidRPr="0088502E" w:rsidRDefault="0088502E" w:rsidP="0088502E">
            <w:pPr>
              <w:pStyle w:val="Odsekzoznamu"/>
              <w:numPr>
                <w:ilvl w:val="0"/>
                <w:numId w:val="8"/>
              </w:numPr>
              <w:tabs>
                <w:tab w:val="left" w:pos="4820"/>
                <w:tab w:val="left" w:pos="5103"/>
              </w:tabs>
              <w:jc w:val="both"/>
              <w:rPr>
                <w:bCs/>
                <w:lang w:val="sk-SK"/>
              </w:rPr>
            </w:pPr>
            <w:r w:rsidRPr="0088502E">
              <w:rPr>
                <w:lang w:val="sk-SK"/>
              </w:rPr>
              <w:t>Predkladacia správa</w:t>
            </w:r>
          </w:p>
          <w:p w:rsidR="0088502E" w:rsidRPr="0088502E" w:rsidRDefault="0088502E" w:rsidP="0088502E">
            <w:pPr>
              <w:pStyle w:val="Odsekzoznamu"/>
              <w:numPr>
                <w:ilvl w:val="0"/>
                <w:numId w:val="8"/>
              </w:numPr>
              <w:rPr>
                <w:lang w:val="sk-SK"/>
              </w:rPr>
            </w:pPr>
            <w:r w:rsidRPr="0088502E">
              <w:rPr>
                <w:lang w:val="sk-SK"/>
              </w:rPr>
              <w:t>Návrh zákona o profesionálnych náhradných rodičoch a o zmene a doplnení niektorých zákonov</w:t>
            </w:r>
          </w:p>
          <w:p w:rsidR="0088502E" w:rsidRPr="0088502E" w:rsidRDefault="0088502E" w:rsidP="0088502E">
            <w:pPr>
              <w:pStyle w:val="Odsekzoznamu"/>
              <w:numPr>
                <w:ilvl w:val="0"/>
                <w:numId w:val="8"/>
              </w:numPr>
              <w:tabs>
                <w:tab w:val="left" w:pos="4820"/>
                <w:tab w:val="left" w:pos="5103"/>
              </w:tabs>
              <w:jc w:val="both"/>
              <w:rPr>
                <w:lang w:val="sk-SK"/>
              </w:rPr>
            </w:pPr>
            <w:r w:rsidRPr="0088502E">
              <w:rPr>
                <w:lang w:val="sk-SK"/>
              </w:rPr>
              <w:t>Dôvodová správa</w:t>
            </w:r>
          </w:p>
          <w:p w:rsidR="0088502E" w:rsidRPr="0088502E" w:rsidRDefault="0088502E" w:rsidP="0088502E">
            <w:pPr>
              <w:pStyle w:val="Odsekzoznamu"/>
              <w:numPr>
                <w:ilvl w:val="0"/>
                <w:numId w:val="8"/>
              </w:numPr>
              <w:tabs>
                <w:tab w:val="left" w:pos="4820"/>
                <w:tab w:val="left" w:pos="5103"/>
              </w:tabs>
              <w:jc w:val="both"/>
              <w:rPr>
                <w:lang w:val="sk-SK"/>
              </w:rPr>
            </w:pPr>
            <w:r w:rsidRPr="0088502E">
              <w:rPr>
                <w:lang w:val="sk-SK"/>
              </w:rPr>
              <w:t>Doložka vybraných vplyvov</w:t>
            </w:r>
          </w:p>
          <w:p w:rsidR="0088502E" w:rsidRPr="0088502E" w:rsidRDefault="0088502E" w:rsidP="0088502E">
            <w:pPr>
              <w:pStyle w:val="Odsekzoznamu"/>
              <w:numPr>
                <w:ilvl w:val="0"/>
                <w:numId w:val="8"/>
              </w:numPr>
              <w:tabs>
                <w:tab w:val="left" w:pos="4820"/>
                <w:tab w:val="left" w:pos="5103"/>
              </w:tabs>
              <w:jc w:val="both"/>
              <w:rPr>
                <w:lang w:val="sk-SK"/>
              </w:rPr>
            </w:pPr>
            <w:r w:rsidRPr="0088502E">
              <w:rPr>
                <w:lang w:val="sk-SK"/>
              </w:rPr>
              <w:t>Doložka zlučiteľnosti</w:t>
            </w:r>
          </w:p>
          <w:p w:rsidR="0088502E" w:rsidRPr="0088502E" w:rsidRDefault="0088502E" w:rsidP="0088502E">
            <w:pPr>
              <w:pStyle w:val="Odsekzoznamu"/>
              <w:numPr>
                <w:ilvl w:val="0"/>
                <w:numId w:val="8"/>
              </w:numPr>
              <w:tabs>
                <w:tab w:val="left" w:pos="4820"/>
                <w:tab w:val="left" w:pos="5103"/>
              </w:tabs>
              <w:jc w:val="both"/>
              <w:rPr>
                <w:lang w:val="sk-SK"/>
              </w:rPr>
            </w:pPr>
            <w:r w:rsidRPr="0088502E">
              <w:rPr>
                <w:lang w:val="sk-SK"/>
              </w:rPr>
              <w:t>Tabuľka zhody</w:t>
            </w:r>
          </w:p>
          <w:p w:rsidR="0088502E" w:rsidRPr="0088502E" w:rsidRDefault="0088502E" w:rsidP="0088502E">
            <w:pPr>
              <w:pStyle w:val="Odsekzoznamu"/>
              <w:numPr>
                <w:ilvl w:val="0"/>
                <w:numId w:val="8"/>
              </w:numPr>
              <w:adjustRightInd w:val="0"/>
              <w:jc w:val="both"/>
              <w:rPr>
                <w:rStyle w:val="Textzstupnhosymbolu1"/>
                <w:color w:val="000000"/>
                <w:lang w:val="sk-SK"/>
              </w:rPr>
            </w:pPr>
            <w:r w:rsidRPr="0088502E">
              <w:rPr>
                <w:rStyle w:val="Textzstupnhosymbolu1"/>
                <w:color w:val="000000"/>
                <w:lang w:val="sk-SK"/>
              </w:rPr>
              <w:t>Správa o účasti verejnosti na tvorbe   právneho predpisu</w:t>
            </w:r>
          </w:p>
          <w:p w:rsidR="0088502E" w:rsidRPr="0088502E" w:rsidRDefault="0088502E" w:rsidP="0088502E">
            <w:pPr>
              <w:pStyle w:val="Odsekzoznamu"/>
              <w:numPr>
                <w:ilvl w:val="0"/>
                <w:numId w:val="8"/>
              </w:numPr>
              <w:tabs>
                <w:tab w:val="left" w:pos="4820"/>
                <w:tab w:val="left" w:pos="5103"/>
              </w:tabs>
              <w:jc w:val="both"/>
              <w:rPr>
                <w:lang w:val="sk-SK"/>
              </w:rPr>
            </w:pPr>
            <w:r w:rsidRPr="0088502E">
              <w:rPr>
                <w:lang w:val="sk-SK"/>
              </w:rPr>
              <w:t>Návrh vykonávacieho predpisu</w:t>
            </w:r>
          </w:p>
          <w:p w:rsidR="0088502E" w:rsidRPr="0088502E" w:rsidRDefault="0088502E" w:rsidP="0088502E">
            <w:pPr>
              <w:pStyle w:val="Odsekzoznamu"/>
              <w:numPr>
                <w:ilvl w:val="0"/>
                <w:numId w:val="8"/>
              </w:numPr>
              <w:rPr>
                <w:lang w:val="sk-SK"/>
              </w:rPr>
            </w:pPr>
            <w:r w:rsidRPr="0088502E">
              <w:rPr>
                <w:lang w:val="sk-SK"/>
              </w:rPr>
              <w:t>Vyhodnotenie pripomienkového konania</w:t>
            </w:r>
          </w:p>
          <w:p w:rsidR="0088502E" w:rsidRPr="0088502E" w:rsidRDefault="0088502E" w:rsidP="009B0E9F">
            <w:pPr>
              <w:rPr>
                <w:b/>
                <w:bCs/>
                <w:lang w:val="sk-SK"/>
              </w:rPr>
            </w:pPr>
          </w:p>
        </w:tc>
      </w:tr>
    </w:tbl>
    <w:p w:rsidR="0088502E" w:rsidRPr="0088502E" w:rsidRDefault="0088502E" w:rsidP="009B0E9F">
      <w:pPr>
        <w:rPr>
          <w:b/>
          <w:bCs/>
        </w:rPr>
      </w:pPr>
    </w:p>
    <w:p w:rsidR="00F53D10" w:rsidRPr="0088502E" w:rsidRDefault="00F53D10" w:rsidP="00101458">
      <w:pPr>
        <w:rPr>
          <w:b/>
          <w:iCs/>
          <w:u w:val="single"/>
        </w:rPr>
      </w:pPr>
    </w:p>
    <w:p w:rsidR="0023778E" w:rsidRPr="0088502E" w:rsidRDefault="0023778E" w:rsidP="00101458">
      <w:pPr>
        <w:rPr>
          <w:b/>
          <w:iCs/>
          <w:u w:val="single"/>
        </w:rPr>
      </w:pPr>
    </w:p>
    <w:p w:rsidR="0023778E" w:rsidRPr="0088502E" w:rsidRDefault="0023778E" w:rsidP="00101458">
      <w:pPr>
        <w:rPr>
          <w:b/>
          <w:iCs/>
          <w:u w:val="single"/>
        </w:rPr>
      </w:pPr>
    </w:p>
    <w:p w:rsidR="00B6389E" w:rsidRPr="0088502E" w:rsidRDefault="00B6389E" w:rsidP="00101458">
      <w:pPr>
        <w:rPr>
          <w:b/>
          <w:iCs/>
        </w:rPr>
      </w:pPr>
      <w:r w:rsidRPr="0088502E">
        <w:rPr>
          <w:b/>
          <w:iCs/>
          <w:u w:val="single"/>
        </w:rPr>
        <w:t>Predkladá</w:t>
      </w:r>
      <w:r w:rsidRPr="0088502E">
        <w:rPr>
          <w:b/>
          <w:iCs/>
        </w:rPr>
        <w:t>:</w:t>
      </w:r>
    </w:p>
    <w:p w:rsidR="00050BD0" w:rsidRPr="0088502E" w:rsidRDefault="00050BD0" w:rsidP="00050BD0">
      <w:pPr>
        <w:rPr>
          <w:b/>
          <w:iCs/>
        </w:rPr>
      </w:pPr>
    </w:p>
    <w:p w:rsidR="00050BD0" w:rsidRPr="0088502E" w:rsidRDefault="0023778E" w:rsidP="00050BD0">
      <w:pPr>
        <w:rPr>
          <w:b/>
          <w:iCs/>
        </w:rPr>
      </w:pPr>
      <w:r w:rsidRPr="0088502E">
        <w:rPr>
          <w:b/>
          <w:iCs/>
        </w:rPr>
        <w:t>Milan Krajniak</w:t>
      </w:r>
    </w:p>
    <w:p w:rsidR="003B0222" w:rsidRPr="0088502E" w:rsidRDefault="00050BD0" w:rsidP="00050BD0">
      <w:pPr>
        <w:rPr>
          <w:iCs/>
        </w:rPr>
      </w:pPr>
      <w:r w:rsidRPr="0088502E">
        <w:rPr>
          <w:iCs/>
        </w:rPr>
        <w:t>minister práce, sociálnych vecí a</w:t>
      </w:r>
      <w:r w:rsidR="00B51D9B" w:rsidRPr="0088502E">
        <w:rPr>
          <w:iCs/>
        </w:rPr>
        <w:t> </w:t>
      </w:r>
      <w:r w:rsidRPr="0088502E">
        <w:rPr>
          <w:iCs/>
        </w:rPr>
        <w:t>rodiny</w:t>
      </w:r>
    </w:p>
    <w:p w:rsidR="00B51D9B" w:rsidRPr="0088502E" w:rsidRDefault="00B51D9B" w:rsidP="00050BD0">
      <w:pPr>
        <w:rPr>
          <w:b/>
          <w:iCs/>
        </w:rPr>
      </w:pPr>
      <w:r w:rsidRPr="0088502E">
        <w:rPr>
          <w:iCs/>
        </w:rPr>
        <w:t>Slovenskej republiky</w:t>
      </w:r>
    </w:p>
    <w:p w:rsidR="00F7502F" w:rsidRPr="0088502E" w:rsidRDefault="00F7502F" w:rsidP="00101458">
      <w:pPr>
        <w:rPr>
          <w:iCs/>
        </w:rPr>
      </w:pPr>
    </w:p>
    <w:p w:rsidR="002E0605" w:rsidRPr="0088502E" w:rsidRDefault="002E0605" w:rsidP="00101458">
      <w:pPr>
        <w:rPr>
          <w:b/>
          <w:iCs/>
          <w:u w:val="single"/>
        </w:rPr>
      </w:pPr>
    </w:p>
    <w:p w:rsidR="00B6389E" w:rsidRPr="0088502E" w:rsidRDefault="00B6389E" w:rsidP="00350478">
      <w:pPr>
        <w:jc w:val="center"/>
      </w:pPr>
      <w:r w:rsidRPr="0088502E">
        <w:t xml:space="preserve">Bratislava </w:t>
      </w:r>
      <w:r w:rsidR="00B51D9B" w:rsidRPr="0088502E">
        <w:t>21. októbra</w:t>
      </w:r>
      <w:r w:rsidR="002926A6" w:rsidRPr="0088502E">
        <w:t xml:space="preserve"> 2021</w:t>
      </w:r>
    </w:p>
    <w:sectPr w:rsidR="00B6389E" w:rsidRPr="0088502E" w:rsidSect="007A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66B3"/>
    <w:multiLevelType w:val="hybridMultilevel"/>
    <w:tmpl w:val="65F02ED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54673"/>
    <w:multiLevelType w:val="hybridMultilevel"/>
    <w:tmpl w:val="EC144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F4C6B4B"/>
    <w:multiLevelType w:val="hybridMultilevel"/>
    <w:tmpl w:val="E59649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1338B6"/>
    <w:multiLevelType w:val="hybridMultilevel"/>
    <w:tmpl w:val="B6B4CEBE"/>
    <w:lvl w:ilvl="0" w:tplc="9B9C3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E93DFF"/>
    <w:multiLevelType w:val="multilevel"/>
    <w:tmpl w:val="4B3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397CE2"/>
    <w:multiLevelType w:val="hybridMultilevel"/>
    <w:tmpl w:val="65CA6D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8"/>
    <w:rsid w:val="00046389"/>
    <w:rsid w:val="00050BD0"/>
    <w:rsid w:val="00056ED2"/>
    <w:rsid w:val="00065195"/>
    <w:rsid w:val="00067D1D"/>
    <w:rsid w:val="000B0246"/>
    <w:rsid w:val="000B6610"/>
    <w:rsid w:val="000C04EC"/>
    <w:rsid w:val="000C3E14"/>
    <w:rsid w:val="000D0516"/>
    <w:rsid w:val="000F0189"/>
    <w:rsid w:val="000F2877"/>
    <w:rsid w:val="0010128B"/>
    <w:rsid w:val="00101458"/>
    <w:rsid w:val="001055DB"/>
    <w:rsid w:val="00107CA7"/>
    <w:rsid w:val="00115DE7"/>
    <w:rsid w:val="00142B77"/>
    <w:rsid w:val="001810B6"/>
    <w:rsid w:val="001C253F"/>
    <w:rsid w:val="001D391A"/>
    <w:rsid w:val="001F04E4"/>
    <w:rsid w:val="002239A1"/>
    <w:rsid w:val="00231CE5"/>
    <w:rsid w:val="0023778E"/>
    <w:rsid w:val="00242644"/>
    <w:rsid w:val="00245B81"/>
    <w:rsid w:val="00275C33"/>
    <w:rsid w:val="00281681"/>
    <w:rsid w:val="00284CA1"/>
    <w:rsid w:val="002926A6"/>
    <w:rsid w:val="002C7A2B"/>
    <w:rsid w:val="002E0605"/>
    <w:rsid w:val="002F59D7"/>
    <w:rsid w:val="00301B71"/>
    <w:rsid w:val="00316591"/>
    <w:rsid w:val="00327D83"/>
    <w:rsid w:val="00347C71"/>
    <w:rsid w:val="00350478"/>
    <w:rsid w:val="00353FAB"/>
    <w:rsid w:val="00360F97"/>
    <w:rsid w:val="00361CDE"/>
    <w:rsid w:val="0037213A"/>
    <w:rsid w:val="003A66A0"/>
    <w:rsid w:val="003B0222"/>
    <w:rsid w:val="003D4AD0"/>
    <w:rsid w:val="003E5754"/>
    <w:rsid w:val="003E787E"/>
    <w:rsid w:val="00456ABB"/>
    <w:rsid w:val="004623ED"/>
    <w:rsid w:val="004B5B3C"/>
    <w:rsid w:val="004E2284"/>
    <w:rsid w:val="004E31E4"/>
    <w:rsid w:val="004E66C6"/>
    <w:rsid w:val="004E684A"/>
    <w:rsid w:val="0050687F"/>
    <w:rsid w:val="00512A67"/>
    <w:rsid w:val="00533321"/>
    <w:rsid w:val="00537C8A"/>
    <w:rsid w:val="0054291C"/>
    <w:rsid w:val="005656D0"/>
    <w:rsid w:val="00571B1A"/>
    <w:rsid w:val="00574A17"/>
    <w:rsid w:val="005869BF"/>
    <w:rsid w:val="00593237"/>
    <w:rsid w:val="005935D4"/>
    <w:rsid w:val="00593F09"/>
    <w:rsid w:val="00595B6E"/>
    <w:rsid w:val="00597DC5"/>
    <w:rsid w:val="005E198E"/>
    <w:rsid w:val="005E3027"/>
    <w:rsid w:val="005F4D46"/>
    <w:rsid w:val="005F510E"/>
    <w:rsid w:val="00607156"/>
    <w:rsid w:val="00607D05"/>
    <w:rsid w:val="0063079C"/>
    <w:rsid w:val="00652F51"/>
    <w:rsid w:val="006628E4"/>
    <w:rsid w:val="00666239"/>
    <w:rsid w:val="00677E8F"/>
    <w:rsid w:val="006874FA"/>
    <w:rsid w:val="006911EF"/>
    <w:rsid w:val="006A12EF"/>
    <w:rsid w:val="006A2CBC"/>
    <w:rsid w:val="006D2959"/>
    <w:rsid w:val="007068CA"/>
    <w:rsid w:val="00714B60"/>
    <w:rsid w:val="0077033C"/>
    <w:rsid w:val="0077559E"/>
    <w:rsid w:val="007941FF"/>
    <w:rsid w:val="007A59C6"/>
    <w:rsid w:val="007C1D03"/>
    <w:rsid w:val="007D2C9C"/>
    <w:rsid w:val="007F131D"/>
    <w:rsid w:val="0080396C"/>
    <w:rsid w:val="008516BF"/>
    <w:rsid w:val="008555F1"/>
    <w:rsid w:val="00863352"/>
    <w:rsid w:val="00863DBF"/>
    <w:rsid w:val="00873A82"/>
    <w:rsid w:val="0088502E"/>
    <w:rsid w:val="00894271"/>
    <w:rsid w:val="00894E67"/>
    <w:rsid w:val="008B0AA5"/>
    <w:rsid w:val="008B5CB4"/>
    <w:rsid w:val="008C3986"/>
    <w:rsid w:val="008D186B"/>
    <w:rsid w:val="009010AA"/>
    <w:rsid w:val="00906D98"/>
    <w:rsid w:val="00916050"/>
    <w:rsid w:val="009347EC"/>
    <w:rsid w:val="00934A3B"/>
    <w:rsid w:val="0093638F"/>
    <w:rsid w:val="00963660"/>
    <w:rsid w:val="00974589"/>
    <w:rsid w:val="00994B08"/>
    <w:rsid w:val="009B0E9F"/>
    <w:rsid w:val="009B2145"/>
    <w:rsid w:val="009D0E2F"/>
    <w:rsid w:val="009E060C"/>
    <w:rsid w:val="009F0CB6"/>
    <w:rsid w:val="009F7233"/>
    <w:rsid w:val="00A10F1B"/>
    <w:rsid w:val="00A27080"/>
    <w:rsid w:val="00A55EA6"/>
    <w:rsid w:val="00A57E30"/>
    <w:rsid w:val="00A660DF"/>
    <w:rsid w:val="00A70A5B"/>
    <w:rsid w:val="00A761E6"/>
    <w:rsid w:val="00A76ABB"/>
    <w:rsid w:val="00A83FBD"/>
    <w:rsid w:val="00A901C2"/>
    <w:rsid w:val="00AD7DF5"/>
    <w:rsid w:val="00AE0C45"/>
    <w:rsid w:val="00B0219A"/>
    <w:rsid w:val="00B16CD0"/>
    <w:rsid w:val="00B22B9E"/>
    <w:rsid w:val="00B51D9B"/>
    <w:rsid w:val="00B6389E"/>
    <w:rsid w:val="00B63DF9"/>
    <w:rsid w:val="00B90A3E"/>
    <w:rsid w:val="00B9355C"/>
    <w:rsid w:val="00BC00D8"/>
    <w:rsid w:val="00BD231D"/>
    <w:rsid w:val="00BF79E4"/>
    <w:rsid w:val="00C06B80"/>
    <w:rsid w:val="00C10214"/>
    <w:rsid w:val="00C152DC"/>
    <w:rsid w:val="00C22AED"/>
    <w:rsid w:val="00C255D5"/>
    <w:rsid w:val="00C307C4"/>
    <w:rsid w:val="00C367D5"/>
    <w:rsid w:val="00C55393"/>
    <w:rsid w:val="00C6133D"/>
    <w:rsid w:val="00C83CD8"/>
    <w:rsid w:val="00C86293"/>
    <w:rsid w:val="00CE7577"/>
    <w:rsid w:val="00D01F1C"/>
    <w:rsid w:val="00D20C73"/>
    <w:rsid w:val="00D252CC"/>
    <w:rsid w:val="00D26DB2"/>
    <w:rsid w:val="00D4298B"/>
    <w:rsid w:val="00D47463"/>
    <w:rsid w:val="00D47A5D"/>
    <w:rsid w:val="00D50DEE"/>
    <w:rsid w:val="00D51F14"/>
    <w:rsid w:val="00D570A2"/>
    <w:rsid w:val="00D65FF8"/>
    <w:rsid w:val="00D712EF"/>
    <w:rsid w:val="00DB2E96"/>
    <w:rsid w:val="00DC1B40"/>
    <w:rsid w:val="00DD5152"/>
    <w:rsid w:val="00DE020B"/>
    <w:rsid w:val="00DF0F78"/>
    <w:rsid w:val="00DF68F1"/>
    <w:rsid w:val="00DF6952"/>
    <w:rsid w:val="00DF7528"/>
    <w:rsid w:val="00E01DF1"/>
    <w:rsid w:val="00E111C7"/>
    <w:rsid w:val="00E361E8"/>
    <w:rsid w:val="00E424EF"/>
    <w:rsid w:val="00E46AE4"/>
    <w:rsid w:val="00E54BF7"/>
    <w:rsid w:val="00E6717B"/>
    <w:rsid w:val="00EA0F0C"/>
    <w:rsid w:val="00EA1F5E"/>
    <w:rsid w:val="00EA4873"/>
    <w:rsid w:val="00EA64CE"/>
    <w:rsid w:val="00EB5771"/>
    <w:rsid w:val="00EE1B55"/>
    <w:rsid w:val="00EE343D"/>
    <w:rsid w:val="00EF69F1"/>
    <w:rsid w:val="00F0128A"/>
    <w:rsid w:val="00F10992"/>
    <w:rsid w:val="00F11017"/>
    <w:rsid w:val="00F15F5D"/>
    <w:rsid w:val="00F2639C"/>
    <w:rsid w:val="00F53D10"/>
    <w:rsid w:val="00F61AC8"/>
    <w:rsid w:val="00F64937"/>
    <w:rsid w:val="00F72AD5"/>
    <w:rsid w:val="00F7502F"/>
    <w:rsid w:val="00F8385D"/>
    <w:rsid w:val="00F93736"/>
    <w:rsid w:val="00FC35B6"/>
    <w:rsid w:val="00FE067C"/>
    <w:rsid w:val="00FF345F"/>
    <w:rsid w:val="00FF4C90"/>
    <w:rsid w:val="00FF60B9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18B0B-708C-436A-B69A-A7A9BD41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F78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F0F78"/>
    <w:pPr>
      <w:keepNext/>
      <w:outlineLvl w:val="0"/>
    </w:pPr>
    <w:rPr>
      <w:rFonts w:ascii="Arial" w:eastAsia="Times New Roman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DF0F78"/>
    <w:pPr>
      <w:keepNext/>
      <w:outlineLvl w:val="1"/>
    </w:pPr>
    <w:rPr>
      <w:rFonts w:ascii="Arial" w:eastAsia="Times New Roman" w:hAnsi="Arial" w:cs="Arial"/>
      <w:b/>
      <w:bCs/>
      <w:sz w:val="28"/>
      <w:u w:val="single"/>
    </w:rPr>
  </w:style>
  <w:style w:type="paragraph" w:styleId="Nadpis3">
    <w:name w:val="heading 3"/>
    <w:basedOn w:val="Normlny"/>
    <w:next w:val="Normlny"/>
    <w:link w:val="Nadpis3Char"/>
    <w:qFormat/>
    <w:rsid w:val="00DF0F78"/>
    <w:pPr>
      <w:keepNext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F0F78"/>
    <w:rPr>
      <w:rFonts w:ascii="Arial" w:eastAsia="Times New Roman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link w:val="Nadpis2"/>
    <w:semiHidden/>
    <w:locked/>
    <w:rsid w:val="00DF0F78"/>
    <w:rPr>
      <w:rFonts w:ascii="Arial" w:eastAsia="Times New Roman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link w:val="Nadpis3"/>
    <w:semiHidden/>
    <w:locked/>
    <w:rsid w:val="00DF0F78"/>
    <w:rPr>
      <w:rFonts w:ascii="Arial" w:eastAsia="Times New Roman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semiHidden/>
    <w:rsid w:val="00DF0F7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link w:val="Zkladntext"/>
    <w:semiHidden/>
    <w:locked/>
    <w:rsid w:val="00DF0F78"/>
    <w:rPr>
      <w:rFonts w:ascii="Arial" w:hAnsi="Arial" w:cs="Arial"/>
      <w:b/>
      <w:bCs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semiHidden/>
    <w:rsid w:val="00F61A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37C8A"/>
    <w:rPr>
      <w:rFonts w:ascii="Times New Roman" w:hAnsi="Times New Roman" w:cs="Times New Roman"/>
      <w:sz w:val="2"/>
    </w:rPr>
  </w:style>
  <w:style w:type="table" w:styleId="Mriekatabuky">
    <w:name w:val="Table Grid"/>
    <w:basedOn w:val="Normlnatabuka"/>
    <w:locked/>
    <w:rsid w:val="00F61AC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1">
    <w:name w:val="Text zástupného symbolu1"/>
    <w:semiHidden/>
    <w:rsid w:val="00E361E8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E361E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PRÁCE, SOCIÁLNYCH VECÍ A RODINY</vt:lpstr>
      <vt:lpstr>MINISTERSTVO PRÁCE, SOCIÁLNYCH VECÍ A RODINY</vt:lpstr>
    </vt:vector>
  </TitlesOfParts>
  <Company>MPSVR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toman</dc:creator>
  <cp:lastModifiedBy>Cebulakova Monika</cp:lastModifiedBy>
  <cp:revision>2</cp:revision>
  <cp:lastPrinted>2021-10-20T10:56:00Z</cp:lastPrinted>
  <dcterms:created xsi:type="dcterms:W3CDTF">2021-10-21T05:53:00Z</dcterms:created>
  <dcterms:modified xsi:type="dcterms:W3CDTF">2021-10-21T05:53:00Z</dcterms:modified>
</cp:coreProperties>
</file>