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0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850"/>
        <w:gridCol w:w="1418"/>
        <w:gridCol w:w="1134"/>
        <w:gridCol w:w="7087"/>
        <w:gridCol w:w="851"/>
        <w:gridCol w:w="992"/>
      </w:tblGrid>
      <w:tr w:rsidR="0028560C" w:rsidRPr="0028560C" w:rsidTr="00F454AC">
        <w:tc>
          <w:tcPr>
            <w:tcW w:w="16126" w:type="dxa"/>
            <w:gridSpan w:val="8"/>
          </w:tcPr>
          <w:p w:rsidR="00B555DF" w:rsidRPr="00F454AC" w:rsidRDefault="00B555DF" w:rsidP="00F454AC">
            <w:pPr>
              <w:pStyle w:val="Nzov"/>
              <w:widowControl/>
              <w:ind w:left="-1080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TABUĽKA  ZHODY</w:t>
            </w:r>
          </w:p>
          <w:p w:rsidR="002A6819" w:rsidRPr="00F454AC" w:rsidRDefault="002A6819" w:rsidP="00F454AC">
            <w:pPr>
              <w:pStyle w:val="Nzov"/>
              <w:widowControl/>
              <w:ind w:left="-1080"/>
              <w:rPr>
                <w:sz w:val="22"/>
                <w:szCs w:val="22"/>
              </w:rPr>
            </w:pPr>
          </w:p>
          <w:p w:rsidR="002A6819" w:rsidRPr="00F454AC" w:rsidRDefault="00F657D2" w:rsidP="00F4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Návrh n</w:t>
            </w:r>
            <w:r w:rsidR="002A6819" w:rsidRPr="00F454AC">
              <w:rPr>
                <w:b/>
                <w:bCs/>
                <w:sz w:val="22"/>
                <w:szCs w:val="22"/>
              </w:rPr>
              <w:t>ariadeni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2A6819" w:rsidRPr="00F454AC">
              <w:rPr>
                <w:b/>
                <w:bCs/>
                <w:sz w:val="22"/>
                <w:szCs w:val="22"/>
              </w:rPr>
              <w:t xml:space="preserve"> vlády SR</w:t>
            </w:r>
            <w:r w:rsidR="00002B3F" w:rsidRPr="00F454AC">
              <w:rPr>
                <w:b/>
                <w:bCs/>
                <w:sz w:val="22"/>
                <w:szCs w:val="22"/>
              </w:rPr>
              <w:t xml:space="preserve"> č. .../2021</w:t>
            </w:r>
            <w:r w:rsidR="002E2EBB" w:rsidRPr="00F454AC">
              <w:rPr>
                <w:b/>
                <w:bCs/>
                <w:sz w:val="22"/>
                <w:szCs w:val="22"/>
              </w:rPr>
              <w:t xml:space="preserve"> Z. z.</w:t>
            </w:r>
            <w:r w:rsidR="00B555DF" w:rsidRPr="00F454AC">
              <w:rPr>
                <w:b/>
                <w:bCs/>
                <w:sz w:val="22"/>
                <w:szCs w:val="22"/>
              </w:rPr>
              <w:t>,</w:t>
            </w:r>
            <w:r w:rsidR="002A6819" w:rsidRPr="00F454AC">
              <w:rPr>
                <w:b/>
                <w:bCs/>
                <w:sz w:val="22"/>
                <w:szCs w:val="22"/>
              </w:rPr>
              <w:t xml:space="preserve"> </w:t>
            </w:r>
            <w:r w:rsidR="00002B3F" w:rsidRPr="00F454AC">
              <w:rPr>
                <w:b/>
                <w:bCs/>
                <w:sz w:val="22"/>
                <w:szCs w:val="22"/>
              </w:rPr>
              <w:t>ktorým sa</w:t>
            </w:r>
            <w:r w:rsidR="008B34CA">
              <w:rPr>
                <w:b/>
                <w:bCs/>
                <w:sz w:val="22"/>
                <w:szCs w:val="22"/>
              </w:rPr>
              <w:t xml:space="preserve"> </w:t>
            </w:r>
            <w:r w:rsidR="008B34CA">
              <w:t xml:space="preserve"> </w:t>
            </w:r>
            <w:r w:rsidR="00002B3F" w:rsidRPr="00F454AC">
              <w:rPr>
                <w:b/>
                <w:bCs/>
                <w:sz w:val="22"/>
                <w:szCs w:val="22"/>
              </w:rPr>
              <w:t>dopĺňa nariadenie vlády Slovenskej republiky č. 43/2005 Z. z., ktorým sa ustanovujú podrobnosti o strategických hlukových mapách a akčných plánoch ochrany pred hlukom v znení neskorších predpisov</w:t>
            </w:r>
          </w:p>
          <w:p w:rsidR="00B555DF" w:rsidRPr="00F454AC" w:rsidRDefault="00B555DF" w:rsidP="00F454AC">
            <w:pPr>
              <w:pStyle w:val="Zkladntext2"/>
              <w:spacing w:after="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560C" w:rsidRPr="0028560C" w:rsidTr="00F454AC">
        <w:tc>
          <w:tcPr>
            <w:tcW w:w="16126" w:type="dxa"/>
            <w:gridSpan w:val="8"/>
          </w:tcPr>
          <w:p w:rsidR="00B555DF" w:rsidRPr="00F454AC" w:rsidRDefault="00B555DF" w:rsidP="00F454AC">
            <w:pPr>
              <w:pStyle w:val="Nadpis1"/>
              <w:widowControl/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 xml:space="preserve">Názov smernice: </w:t>
            </w:r>
            <w:r w:rsidR="002A6819" w:rsidRPr="00F454AC">
              <w:rPr>
                <w:sz w:val="22"/>
                <w:szCs w:val="22"/>
              </w:rPr>
              <w:t xml:space="preserve"> </w:t>
            </w:r>
            <w:r w:rsidR="007062F0" w:rsidRPr="00F454AC">
              <w:rPr>
                <w:sz w:val="22"/>
                <w:szCs w:val="22"/>
              </w:rPr>
              <w:t xml:space="preserve">DELEGOVANÁ </w:t>
            </w:r>
            <w:r w:rsidRPr="00F454AC">
              <w:rPr>
                <w:sz w:val="22"/>
                <w:szCs w:val="22"/>
              </w:rPr>
              <w:t xml:space="preserve">SMERNICA KOMISIE (EÚ) </w:t>
            </w:r>
            <w:r w:rsidR="007062F0" w:rsidRPr="007D7646">
              <w:rPr>
                <w:lang w:eastAsia="en-US"/>
              </w:rPr>
              <w:t>2021/1226 z 21. decembra 2020, ktorou sa na účely prispôsobenia vedeckému a technickému pokroku mení príloha II k smernici Európskeho parlamentu a Rady 2002/49/ES, pokiaľ ide o spoločné metódy posudzovania hluku</w:t>
            </w:r>
          </w:p>
          <w:p w:rsidR="002A6819" w:rsidRPr="00F454AC" w:rsidRDefault="002A6819" w:rsidP="00F454AC">
            <w:pPr>
              <w:rPr>
                <w:sz w:val="22"/>
                <w:szCs w:val="22"/>
              </w:rPr>
            </w:pPr>
          </w:p>
        </w:tc>
      </w:tr>
      <w:tr w:rsidR="0028560C" w:rsidRPr="0028560C" w:rsidTr="00F454AC">
        <w:tc>
          <w:tcPr>
            <w:tcW w:w="3794" w:type="dxa"/>
            <w:gridSpan w:val="2"/>
            <w:vAlign w:val="center"/>
          </w:tcPr>
          <w:p w:rsidR="00B555DF" w:rsidRPr="00F454AC" w:rsidRDefault="007062F0" w:rsidP="00F454AC">
            <w:pPr>
              <w:rPr>
                <w:b/>
                <w:sz w:val="22"/>
                <w:szCs w:val="22"/>
              </w:rPr>
            </w:pPr>
            <w:r w:rsidRPr="00F454AC">
              <w:rPr>
                <w:b/>
                <w:sz w:val="22"/>
                <w:szCs w:val="22"/>
              </w:rPr>
              <w:t>DELEGOVANÁ SMERNICA KOMISIE (EÚ) 2021/1226 z 21. decembra 2020, ktorou sa na účely prispôsobenia vedeckému a technickému pokroku mení príloha II k smernici Európskeho parlamentu a Rady 2002/49/ES, pokiaľ ide o spoločné metódy posudzovania hluku</w:t>
            </w:r>
            <w:r w:rsidR="00002B3F" w:rsidRPr="00F454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32" w:type="dxa"/>
            <w:gridSpan w:val="6"/>
          </w:tcPr>
          <w:p w:rsidR="000E62FD" w:rsidRPr="00F454AC" w:rsidRDefault="000E62FD" w:rsidP="00F454AC">
            <w:pPr>
              <w:pStyle w:val="Zkladntext2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3E7D27" w:rsidRPr="00F454AC" w:rsidRDefault="003E7D27" w:rsidP="00F454AC">
            <w:pPr>
              <w:pStyle w:val="Zkladntext2"/>
              <w:numPr>
                <w:ilvl w:val="0"/>
                <w:numId w:val="1"/>
              </w:numPr>
              <w:spacing w:after="0"/>
              <w:jc w:val="both"/>
              <w:rPr>
                <w:rStyle w:val="h1a2"/>
                <w:b/>
                <w:bCs/>
                <w:sz w:val="22"/>
                <w:szCs w:val="22"/>
              </w:rPr>
            </w:pPr>
            <w:r w:rsidRPr="00F454AC">
              <w:rPr>
                <w:b/>
                <w:sz w:val="22"/>
                <w:szCs w:val="22"/>
                <w:lang w:eastAsia="en-US"/>
              </w:rPr>
              <w:t xml:space="preserve">Zákon č. 575/2001 Z. z. </w:t>
            </w:r>
            <w:r w:rsidRPr="00F454AC">
              <w:rPr>
                <w:rStyle w:val="h1a2"/>
                <w:b/>
                <w:sz w:val="22"/>
                <w:szCs w:val="22"/>
                <w:lang w:eastAsia="en-US"/>
              </w:rPr>
              <w:t>o organizácii činnosti vlády a organizácii ústrednej štátnej správy v znení neskorších predpisov</w:t>
            </w:r>
          </w:p>
          <w:p w:rsidR="002E2EBB" w:rsidRPr="00F454AC" w:rsidRDefault="002E2EBB" w:rsidP="00F454AC">
            <w:pPr>
              <w:widowControl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 w:rsidRPr="00F454AC">
              <w:rPr>
                <w:b/>
                <w:sz w:val="22"/>
                <w:szCs w:val="22"/>
                <w:lang w:eastAsia="en-US"/>
              </w:rPr>
              <w:t xml:space="preserve">Nariadenie vlády SR č. 43/2005 Z. z., ktorým sa ustanovujú podrobnosti o strategických hlukových mapách a akčných plánoch ochrany pred hlukom v znení </w:t>
            </w:r>
            <w:r w:rsidR="00002B3F" w:rsidRPr="00F454AC">
              <w:rPr>
                <w:b/>
                <w:sz w:val="22"/>
                <w:szCs w:val="22"/>
                <w:lang w:eastAsia="en-US"/>
              </w:rPr>
              <w:t>neskorších predpisov</w:t>
            </w:r>
          </w:p>
          <w:p w:rsidR="002A6819" w:rsidRPr="00F454AC" w:rsidRDefault="004F11A2" w:rsidP="00F454AC">
            <w:pPr>
              <w:pStyle w:val="Zkladntext2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 nariadenia</w:t>
            </w:r>
            <w:r w:rsidR="002A6819" w:rsidRPr="00F454AC">
              <w:rPr>
                <w:b/>
                <w:bCs/>
                <w:sz w:val="22"/>
                <w:szCs w:val="22"/>
              </w:rPr>
              <w:t xml:space="preserve"> vlády SR</w:t>
            </w:r>
            <w:r w:rsidR="00002B3F" w:rsidRPr="00F454AC">
              <w:rPr>
                <w:b/>
                <w:bCs/>
                <w:sz w:val="22"/>
                <w:szCs w:val="22"/>
              </w:rPr>
              <w:t xml:space="preserve"> č. .../2021</w:t>
            </w:r>
            <w:r w:rsidR="002E2EBB" w:rsidRPr="00F454AC">
              <w:rPr>
                <w:b/>
                <w:bCs/>
                <w:sz w:val="22"/>
                <w:szCs w:val="22"/>
              </w:rPr>
              <w:t xml:space="preserve"> Z. z.</w:t>
            </w:r>
            <w:r w:rsidR="002A6819" w:rsidRPr="00F454AC">
              <w:rPr>
                <w:b/>
                <w:bCs/>
                <w:sz w:val="22"/>
                <w:szCs w:val="22"/>
              </w:rPr>
              <w:t xml:space="preserve">, </w:t>
            </w:r>
            <w:r w:rsidR="002A6819" w:rsidRPr="00F454AC">
              <w:rPr>
                <w:b/>
                <w:sz w:val="22"/>
                <w:szCs w:val="22"/>
              </w:rPr>
              <w:t>ktorým sa </w:t>
            </w:r>
            <w:r w:rsidR="008B34CA">
              <w:t xml:space="preserve"> </w:t>
            </w:r>
            <w:r w:rsidR="002A6819" w:rsidRPr="00F454AC">
              <w:rPr>
                <w:b/>
                <w:sz w:val="22"/>
                <w:szCs w:val="22"/>
              </w:rPr>
              <w:t xml:space="preserve">dopĺňa nariadenie vlády Slovenskej republiky č. 43/2005 Z. z., ktorým sa ustanovujú podrobnosti o strategických hlukových mapách a akčných plánoch ochrany pred hlukom v znení </w:t>
            </w:r>
            <w:r w:rsidR="00002B3F" w:rsidRPr="00F454AC">
              <w:rPr>
                <w:b/>
                <w:sz w:val="22"/>
                <w:szCs w:val="22"/>
              </w:rPr>
              <w:t>neskorších predpisov</w:t>
            </w:r>
          </w:p>
          <w:p w:rsidR="000E62FD" w:rsidRPr="00F454AC" w:rsidRDefault="000E62FD" w:rsidP="00F454AC">
            <w:pPr>
              <w:pStyle w:val="Zkladntext2"/>
              <w:spacing w:after="0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B555DF" w:rsidRPr="00F454AC" w:rsidRDefault="00B555DF" w:rsidP="00F454AC">
            <w:pPr>
              <w:pStyle w:val="Zkladntext2"/>
              <w:spacing w:after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54AC" w:rsidRPr="0028560C" w:rsidTr="00F454AC">
        <w:tc>
          <w:tcPr>
            <w:tcW w:w="959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8</w:t>
            </w:r>
          </w:p>
        </w:tc>
      </w:tr>
      <w:tr w:rsidR="00F454AC" w:rsidRPr="0028560C" w:rsidTr="00F454AC">
        <w:tc>
          <w:tcPr>
            <w:tcW w:w="959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Článok</w:t>
            </w: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(Č, O, V, P)</w:t>
            </w: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Text</w:t>
            </w:r>
          </w:p>
        </w:tc>
        <w:tc>
          <w:tcPr>
            <w:tcW w:w="850" w:type="dxa"/>
            <w:vAlign w:val="center"/>
          </w:tcPr>
          <w:p w:rsidR="00572A65" w:rsidRPr="0028560C" w:rsidRDefault="00B555DF" w:rsidP="00F454AC">
            <w:pPr>
              <w:jc w:val="center"/>
            </w:pPr>
            <w:r w:rsidRPr="0028560C">
              <w:t xml:space="preserve">Spôsob </w:t>
            </w:r>
            <w:proofErr w:type="spellStart"/>
            <w:r w:rsidRPr="0028560C">
              <w:t>transpo</w:t>
            </w:r>
            <w:proofErr w:type="spellEnd"/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proofErr w:type="spellStart"/>
            <w:r w:rsidRPr="0028560C">
              <w:t>zície</w:t>
            </w:r>
            <w:proofErr w:type="spellEnd"/>
            <w:r w:rsidRPr="0028560C">
              <w:t xml:space="preserve"> (N, O, D, </w:t>
            </w:r>
            <w:proofErr w:type="spellStart"/>
            <w:r w:rsidRPr="0028560C">
              <w:t>n.a</w:t>
            </w:r>
            <w:proofErr w:type="spellEnd"/>
            <w:r w:rsidRPr="0028560C">
              <w:t>.)</w:t>
            </w:r>
          </w:p>
        </w:tc>
        <w:tc>
          <w:tcPr>
            <w:tcW w:w="1418" w:type="dxa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 xml:space="preserve">Číslo </w:t>
            </w:r>
          </w:p>
        </w:tc>
        <w:tc>
          <w:tcPr>
            <w:tcW w:w="1134" w:type="dxa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 xml:space="preserve">Článok </w:t>
            </w:r>
          </w:p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(Č, §, O, V, P)</w:t>
            </w:r>
          </w:p>
        </w:tc>
        <w:tc>
          <w:tcPr>
            <w:tcW w:w="7087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Text</w:t>
            </w:r>
          </w:p>
        </w:tc>
        <w:tc>
          <w:tcPr>
            <w:tcW w:w="851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vAlign w:val="center"/>
          </w:tcPr>
          <w:p w:rsidR="00B555DF" w:rsidRPr="00F454AC" w:rsidRDefault="00B555DF" w:rsidP="00F454AC">
            <w:pPr>
              <w:jc w:val="center"/>
              <w:rPr>
                <w:sz w:val="22"/>
                <w:szCs w:val="22"/>
              </w:rPr>
            </w:pPr>
            <w:r w:rsidRPr="00F454AC">
              <w:rPr>
                <w:sz w:val="22"/>
                <w:szCs w:val="22"/>
              </w:rPr>
              <w:t>Poznámky</w:t>
            </w:r>
          </w:p>
        </w:tc>
      </w:tr>
      <w:tr w:rsidR="00F454AC" w:rsidRPr="0028560C" w:rsidTr="00F454AC">
        <w:trPr>
          <w:trHeight w:val="416"/>
        </w:trPr>
        <w:tc>
          <w:tcPr>
            <w:tcW w:w="959" w:type="dxa"/>
          </w:tcPr>
          <w:p w:rsidR="00A16EF3" w:rsidRPr="00F454AC" w:rsidRDefault="00A16EF3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Č. 1</w:t>
            </w:r>
          </w:p>
          <w:p w:rsidR="00A16EF3" w:rsidRPr="00F454AC" w:rsidRDefault="00A16EF3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16EF3" w:rsidRPr="00F454AC" w:rsidRDefault="00F657D2" w:rsidP="00F454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 xml:space="preserve">Príloha II k smernici 2002/49/ES sa mení </w:t>
            </w:r>
            <w:r>
              <w:rPr>
                <w:sz w:val="22"/>
                <w:szCs w:val="22"/>
                <w:lang w:eastAsia="en-US"/>
              </w:rPr>
              <w:t>v súlade s prílohou delegovanej smernice</w:t>
            </w:r>
            <w:r w:rsidRPr="00F454AC">
              <w:rPr>
                <w:sz w:val="22"/>
                <w:szCs w:val="22"/>
                <w:lang w:eastAsia="en-US"/>
              </w:rPr>
              <w:t xml:space="preserve"> Komisie (EÚ) 2021/1226.</w:t>
            </w:r>
          </w:p>
        </w:tc>
        <w:tc>
          <w:tcPr>
            <w:tcW w:w="850" w:type="dxa"/>
          </w:tcPr>
          <w:p w:rsidR="00A16EF3" w:rsidRPr="00F454AC" w:rsidRDefault="00A16EF3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bCs/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A16EF3" w:rsidRPr="00F454AC" w:rsidRDefault="00A16EF3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6EF3" w:rsidRPr="00F454AC" w:rsidRDefault="00A16EF3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A16EF3" w:rsidRPr="00F454AC" w:rsidRDefault="00A16EF3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6EF3" w:rsidRPr="00F454AC" w:rsidRDefault="00A16EF3" w:rsidP="00F454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</w:tc>
      </w:tr>
      <w:tr w:rsidR="00F454AC" w:rsidRPr="0028560C" w:rsidTr="00F454AC">
        <w:trPr>
          <w:trHeight w:val="416"/>
        </w:trPr>
        <w:tc>
          <w:tcPr>
            <w:tcW w:w="959" w:type="dxa"/>
          </w:tcPr>
          <w:p w:rsidR="00A16EF3" w:rsidRPr="00F454AC" w:rsidRDefault="00A16EF3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Č. 2</w:t>
            </w:r>
          </w:p>
          <w:p w:rsidR="00A16EF3" w:rsidRPr="00F454AC" w:rsidRDefault="00A16EF3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O. 1</w:t>
            </w: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V. 1</w:t>
            </w:r>
          </w:p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Č. 2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O. 1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V. 2</w:t>
            </w:r>
          </w:p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Č. 2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O. 1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V. 3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25180" w:rsidRPr="00F454AC" w:rsidRDefault="00A2518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Č. 2</w:t>
            </w:r>
          </w:p>
          <w:p w:rsidR="00A16EF3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 xml:space="preserve">   O. 2</w:t>
            </w:r>
          </w:p>
        </w:tc>
        <w:tc>
          <w:tcPr>
            <w:tcW w:w="2835" w:type="dxa"/>
          </w:tcPr>
          <w:p w:rsidR="003E7D27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F657D2">
              <w:rPr>
                <w:sz w:val="22"/>
                <w:szCs w:val="22"/>
                <w:lang w:eastAsia="en-US"/>
              </w:rPr>
              <w:t xml:space="preserve"> </w:t>
            </w:r>
            <w:r w:rsidRPr="00F454AC">
              <w:rPr>
                <w:sz w:val="22"/>
                <w:szCs w:val="22"/>
                <w:lang w:eastAsia="en-US"/>
              </w:rPr>
              <w:t>Členské štáty uvedú do účinnosti zákony, iné právne predpisy a správne opatrenia potrebné na dosiahnutie súladu s touto smernic</w:t>
            </w:r>
            <w:r w:rsidR="00002B3F" w:rsidRPr="00F454AC">
              <w:rPr>
                <w:sz w:val="22"/>
                <w:szCs w:val="22"/>
                <w:lang w:eastAsia="en-US"/>
              </w:rPr>
              <w:t>ou najneskôr do 31. decembra 2021</w:t>
            </w:r>
            <w:r w:rsidRPr="00F454AC">
              <w:rPr>
                <w:sz w:val="22"/>
                <w:szCs w:val="22"/>
                <w:lang w:eastAsia="en-US"/>
              </w:rPr>
              <w:t xml:space="preserve">. </w:t>
            </w:r>
          </w:p>
          <w:p w:rsidR="003E7D27" w:rsidRPr="00F454AC" w:rsidRDefault="003E7D27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 xml:space="preserve">Komisii bezodkladne oznámia znenie týchto ustanovení. </w:t>
            </w: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Členské štáty uvedú priamo v prijatých opatreniach alebo pri ich úradnom uverejnení odkaz na túto smernicu. Podrobnosti o odkaze upravia členské štáty.</w:t>
            </w:r>
          </w:p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 xml:space="preserve">2. Členské štáty oznámia Komisii znenie hlavných ustanovení vnútroštátnych právnych predpisov, ktoré </w:t>
            </w:r>
            <w:r w:rsidRPr="00F454AC">
              <w:rPr>
                <w:sz w:val="22"/>
                <w:szCs w:val="22"/>
                <w:lang w:eastAsia="en-US"/>
              </w:rPr>
              <w:lastRenderedPageBreak/>
              <w:t>prijmú v oblasti pôsobnosti tejto smernice.</w:t>
            </w:r>
          </w:p>
          <w:p w:rsidR="00A16EF3" w:rsidRPr="00F454AC" w:rsidRDefault="00A16EF3" w:rsidP="00F454AC">
            <w:pPr>
              <w:rPr>
                <w:sz w:val="19"/>
                <w:szCs w:val="19"/>
                <w:lang w:eastAsia="en-US"/>
              </w:rPr>
            </w:pPr>
          </w:p>
          <w:p w:rsidR="00A16EF3" w:rsidRPr="00F454AC" w:rsidRDefault="00A16EF3" w:rsidP="00F454A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N</w:t>
            </w: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N</w:t>
            </w:r>
          </w:p>
          <w:p w:rsidR="00A16EF3" w:rsidRPr="00F454AC" w:rsidRDefault="00A16EF3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400E7" w:rsidRPr="00F454AC" w:rsidRDefault="001400E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400E7" w:rsidRPr="00F454AC" w:rsidRDefault="001400E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400E7" w:rsidRPr="00F454AC" w:rsidRDefault="001400E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400E7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N</w:t>
            </w:r>
          </w:p>
          <w:p w:rsidR="001400E7" w:rsidRPr="00F454AC" w:rsidRDefault="001400E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A25180" w:rsidRPr="00F454AC" w:rsidRDefault="00A2518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54AC">
              <w:rPr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418" w:type="dxa"/>
          </w:tcPr>
          <w:p w:rsidR="003E7D27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 </w:t>
            </w:r>
            <w:r w:rsidR="003E7D27" w:rsidRPr="00F454AC">
              <w:rPr>
                <w:bCs/>
                <w:sz w:val="22"/>
                <w:szCs w:val="22"/>
              </w:rPr>
              <w:t>N</w:t>
            </w:r>
            <w:r w:rsidR="004F11A2">
              <w:rPr>
                <w:bCs/>
                <w:sz w:val="22"/>
                <w:szCs w:val="22"/>
              </w:rPr>
              <w:t>ávrh n</w:t>
            </w:r>
            <w:r w:rsidR="003E7D27" w:rsidRPr="00F454AC">
              <w:rPr>
                <w:bCs/>
                <w:sz w:val="22"/>
                <w:szCs w:val="22"/>
              </w:rPr>
              <w:t>ariadeni</w:t>
            </w:r>
            <w:r w:rsidR="00F657D2">
              <w:rPr>
                <w:bCs/>
                <w:sz w:val="22"/>
                <w:szCs w:val="22"/>
              </w:rPr>
              <w:t>a</w:t>
            </w:r>
            <w:r w:rsidR="003E7D27" w:rsidRPr="00F454AC">
              <w:rPr>
                <w:bCs/>
                <w:sz w:val="22"/>
                <w:szCs w:val="22"/>
              </w:rPr>
              <w:t xml:space="preserve"> vlády SR           </w:t>
            </w:r>
            <w:r w:rsidR="00002B3F" w:rsidRPr="00F454AC">
              <w:rPr>
                <w:bCs/>
                <w:sz w:val="22"/>
                <w:szCs w:val="22"/>
              </w:rPr>
              <w:t>č. .../2021</w:t>
            </w: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E7D27" w:rsidRPr="00F454AC" w:rsidRDefault="003E7D27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Zákon č. 575/2001 Z. z.</w:t>
            </w:r>
          </w:p>
          <w:p w:rsidR="00A16EF3" w:rsidRPr="00F454AC" w:rsidRDefault="00A16EF3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</w:rPr>
              <w:t xml:space="preserve">Nariadenie vlády SR  č. 43/2005 Z. z. v znení </w:t>
            </w:r>
            <w:r w:rsidR="00002B3F" w:rsidRPr="00F454AC">
              <w:rPr>
                <w:sz w:val="22"/>
                <w:szCs w:val="22"/>
              </w:rPr>
              <w:t>neskorších predpisov</w:t>
            </w:r>
            <w:r w:rsidRPr="00F454AC">
              <w:rPr>
                <w:bCs/>
                <w:sz w:val="22"/>
                <w:szCs w:val="22"/>
              </w:rPr>
              <w:t xml:space="preserve"> 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Zákon č. 575/2001 Z. z.</w:t>
            </w:r>
          </w:p>
          <w:p w:rsidR="009F0F84" w:rsidRPr="00F454AC" w:rsidRDefault="009F0F84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3E7D27" w:rsidRPr="00F454AC">
              <w:rPr>
                <w:sz w:val="22"/>
                <w:szCs w:val="22"/>
                <w:lang w:eastAsia="en-US"/>
              </w:rPr>
              <w:t>Čl. II</w:t>
            </w:r>
            <w:r w:rsidRPr="00F454AC">
              <w:rPr>
                <w:sz w:val="22"/>
                <w:szCs w:val="22"/>
                <w:lang w:eastAsia="en-US"/>
              </w:rPr>
              <w:t> </w:t>
            </w: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§ 35 ods. 7</w:t>
            </w:r>
          </w:p>
          <w:p w:rsidR="00A16EF3" w:rsidRPr="00F454AC" w:rsidRDefault="00A16EF3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Príloha č. 2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25180" w:rsidRPr="00F454AC" w:rsidRDefault="00A2518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2EBB" w:rsidRPr="00F454AC" w:rsidRDefault="002E2E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§ 35 ods. 7</w:t>
            </w: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9F0F84" w:rsidRPr="00F454AC" w:rsidRDefault="003E7D27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4"/>
                <w:szCs w:val="24"/>
                <w:lang w:eastAsia="en-US"/>
              </w:rPr>
              <w:lastRenderedPageBreak/>
              <w:t>Toto naria</w:t>
            </w:r>
            <w:r w:rsidR="00BC1805">
              <w:rPr>
                <w:sz w:val="24"/>
                <w:szCs w:val="24"/>
                <w:lang w:eastAsia="en-US"/>
              </w:rPr>
              <w:t>denie vlády nadobúda účinnosť 31</w:t>
            </w:r>
            <w:r w:rsidRPr="00F454AC">
              <w:rPr>
                <w:sz w:val="24"/>
                <w:szCs w:val="24"/>
                <w:lang w:eastAsia="en-US"/>
              </w:rPr>
              <w:t xml:space="preserve">. decembra </w:t>
            </w:r>
            <w:r w:rsidR="00002B3F" w:rsidRPr="00F454AC">
              <w:rPr>
                <w:sz w:val="24"/>
                <w:szCs w:val="24"/>
                <w:lang w:eastAsia="en-US"/>
              </w:rPr>
              <w:t>2021</w:t>
            </w:r>
            <w:r w:rsidRPr="00F454AC">
              <w:rPr>
                <w:sz w:val="24"/>
                <w:szCs w:val="24"/>
                <w:lang w:eastAsia="en-US"/>
              </w:rPr>
              <w:t xml:space="preserve">.  </w:t>
            </w:r>
          </w:p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pStyle w:val="Odsekzoznamu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ZOZNAM PREBERANÝCH PRÁVNE ZÁVÄZNÝCH AKTOV EURÓPSKEJ ÚNIE</w:t>
            </w:r>
          </w:p>
          <w:p w:rsidR="000E62FD" w:rsidRPr="00F454AC" w:rsidRDefault="000E62FD" w:rsidP="00F454AC">
            <w:pPr>
              <w:pStyle w:val="Odsekzoznamu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pStyle w:val="Odsekzoznamu"/>
              <w:widowControl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Smernica Európskeho parlamentu a Rady 2002/49/EC z 25. júna 2002, ktorá sa týka posudzovania a riadenia environmentálneho hluku (Mimoriadne vydanie Ú. v. EÚ, kap. 15/zv. 7</w:t>
            </w:r>
            <w:r w:rsidR="00A25180" w:rsidRPr="00F454AC">
              <w:rPr>
                <w:sz w:val="24"/>
                <w:szCs w:val="24"/>
                <w:lang w:eastAsia="en-US"/>
              </w:rPr>
              <w:t xml:space="preserve">; </w:t>
            </w:r>
            <w:r w:rsidR="00A25180" w:rsidRPr="00F454AC">
              <w:rPr>
                <w:rFonts w:ascii="Times" w:hAnsi="Times" w:cs="Times"/>
                <w:sz w:val="24"/>
                <w:szCs w:val="24"/>
                <w:lang w:eastAsia="en-US"/>
              </w:rPr>
              <w:t>Ú. v. ES L 189, 18.7.2002</w:t>
            </w:r>
            <w:r w:rsidRPr="00F454AC">
              <w:rPr>
                <w:sz w:val="22"/>
                <w:szCs w:val="22"/>
                <w:lang w:eastAsia="en-US"/>
              </w:rPr>
              <w:t xml:space="preserve">). </w:t>
            </w:r>
          </w:p>
          <w:p w:rsidR="000E62FD" w:rsidRPr="00F454AC" w:rsidRDefault="000E62FD" w:rsidP="00F454AC">
            <w:pPr>
              <w:pStyle w:val="Odsekzoznamu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Smernica Komisie (EÚ) 2015/996 z 19. mája 2015, ktorou sa ustanovujú spoločné metódy posudzovania hluku podľa smernice Európskeho parlamentu a Rady 2002/49/ES (Ú. v. EÚ L 168, 1.7.2015).</w:t>
            </w:r>
          </w:p>
          <w:p w:rsidR="008461BB" w:rsidRPr="00F454AC" w:rsidRDefault="008461BB" w:rsidP="008461BB">
            <w:pPr>
              <w:pStyle w:val="Odsekzoznamu"/>
              <w:rPr>
                <w:sz w:val="22"/>
                <w:szCs w:val="22"/>
                <w:lang w:eastAsia="en-US"/>
              </w:rPr>
            </w:pPr>
          </w:p>
          <w:p w:rsidR="008461BB" w:rsidRPr="00F454AC" w:rsidRDefault="008461BB" w:rsidP="00F454AC">
            <w:pPr>
              <w:widowControl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4"/>
                <w:szCs w:val="24"/>
                <w:lang w:eastAsia="en-US"/>
              </w:rPr>
              <w:t>Smernica Komisie (EÚ) 2020/367 zo 4. marca 2020, ktorou sa mení príloha III k smernici Európskeho parlamentu a Rady 2002/49/ES, pokiaľ ide o stanovenie metód posudzovania škodlivých účinkov environmentálneho hluku (Ú. v. EÚ L 67, 5.3.2020).</w:t>
            </w:r>
          </w:p>
          <w:p w:rsidR="007062F0" w:rsidRPr="00F454AC" w:rsidRDefault="007062F0" w:rsidP="00F454AC">
            <w:pPr>
              <w:pStyle w:val="Odsekzoznamu"/>
              <w:rPr>
                <w:sz w:val="22"/>
                <w:szCs w:val="22"/>
                <w:lang w:eastAsia="en-US"/>
              </w:rPr>
            </w:pPr>
          </w:p>
          <w:p w:rsidR="007062F0" w:rsidRPr="00F454AC" w:rsidRDefault="007062F0" w:rsidP="00F454AC">
            <w:pPr>
              <w:widowControl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iCs/>
                <w:sz w:val="24"/>
                <w:szCs w:val="24"/>
                <w:lang w:val="en-US" w:eastAsia="en-US"/>
              </w:rPr>
              <w:t>Delegovaná s</w:t>
            </w:r>
            <w:r w:rsidRPr="00F454AC">
              <w:rPr>
                <w:sz w:val="24"/>
                <w:szCs w:val="24"/>
                <w:lang w:eastAsia="en-US"/>
              </w:rPr>
              <w:t>mernica Komisie (EÚ) 2021/1226 z 21. decembra 2020, ktorou sa na účely prispôsobenia vedeckému a technickému pokroku mení príloha II k smernici Európskeho parlamentu a Rady 2002/49/ES, pokiaľ ide o spoločné metódy posudzovania hluku (Ú. v. EÚ L 269/65, 28. 7. 2021).</w:t>
            </w:r>
          </w:p>
          <w:p w:rsidR="000E62FD" w:rsidRPr="00F454AC" w:rsidRDefault="000E62FD" w:rsidP="000E62FD">
            <w:pPr>
              <w:pStyle w:val="Odsekzoznamu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  <w:p w:rsidR="000E62FD" w:rsidRPr="00F454AC" w:rsidRDefault="000E62FD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16EF3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U</w:t>
            </w: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E1EDD" w:rsidRPr="00F454AC" w:rsidRDefault="008E1ED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U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U</w:t>
            </w: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25180" w:rsidRPr="00F454AC" w:rsidRDefault="00A25180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461BB" w:rsidRPr="00F454AC" w:rsidRDefault="008461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461BB" w:rsidRPr="00F454AC" w:rsidRDefault="008461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461BB" w:rsidRPr="00F454AC" w:rsidRDefault="008461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461BB" w:rsidRPr="00F454AC" w:rsidRDefault="008461BB" w:rsidP="00F454A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E62FD" w:rsidRPr="00F454AC" w:rsidRDefault="000E62FD" w:rsidP="00F454AC">
            <w:pPr>
              <w:jc w:val="center"/>
              <w:rPr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U</w:t>
            </w:r>
          </w:p>
        </w:tc>
        <w:tc>
          <w:tcPr>
            <w:tcW w:w="992" w:type="dxa"/>
          </w:tcPr>
          <w:p w:rsidR="00A16EF3" w:rsidRPr="00F454AC" w:rsidRDefault="00A16EF3" w:rsidP="00F454AC">
            <w:pPr>
              <w:rPr>
                <w:sz w:val="22"/>
                <w:szCs w:val="22"/>
                <w:lang w:eastAsia="en-US"/>
              </w:rPr>
            </w:pPr>
          </w:p>
        </w:tc>
      </w:tr>
      <w:tr w:rsidR="00F454AC" w:rsidRPr="0028560C" w:rsidTr="00F454AC">
        <w:trPr>
          <w:trHeight w:val="983"/>
        </w:trPr>
        <w:tc>
          <w:tcPr>
            <w:tcW w:w="959" w:type="dxa"/>
          </w:tcPr>
          <w:p w:rsidR="00497587" w:rsidRPr="00F454AC" w:rsidRDefault="00497587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lastRenderedPageBreak/>
              <w:t>Č. 3</w:t>
            </w:r>
          </w:p>
          <w:p w:rsidR="009F0F84" w:rsidRPr="00F454AC" w:rsidRDefault="009F0F84" w:rsidP="00F454AC">
            <w:pPr>
              <w:jc w:val="center"/>
              <w:rPr>
                <w:sz w:val="22"/>
                <w:szCs w:val="22"/>
                <w:lang w:eastAsia="cs-CZ"/>
              </w:rPr>
            </w:pPr>
          </w:p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F0F84" w:rsidRPr="00F454AC" w:rsidRDefault="00497587" w:rsidP="00F454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 xml:space="preserve">Táto smernica nadobúda účinnosť dňom nasledujúcim po jej uverejnení v </w:t>
            </w:r>
            <w:r w:rsidRPr="00F454AC">
              <w:rPr>
                <w:i/>
                <w:iCs/>
                <w:sz w:val="22"/>
                <w:szCs w:val="22"/>
                <w:lang w:eastAsia="en-US"/>
              </w:rPr>
              <w:t>Úradnom vestníku Európskej únie</w:t>
            </w:r>
            <w:r w:rsidRPr="00F454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9F0F84" w:rsidRPr="00F454AC" w:rsidRDefault="0049758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bCs/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9F0F84" w:rsidRPr="00F454AC" w:rsidRDefault="009F0F84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F0F84" w:rsidRPr="00F454AC" w:rsidRDefault="00497587" w:rsidP="00F454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bCs/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</w:p>
        </w:tc>
      </w:tr>
      <w:tr w:rsidR="00F454AC" w:rsidRPr="0028560C" w:rsidTr="00F454AC">
        <w:trPr>
          <w:trHeight w:val="659"/>
        </w:trPr>
        <w:tc>
          <w:tcPr>
            <w:tcW w:w="959" w:type="dxa"/>
          </w:tcPr>
          <w:p w:rsidR="00497587" w:rsidRPr="00F454AC" w:rsidRDefault="00497587" w:rsidP="00F454AC">
            <w:pPr>
              <w:jc w:val="center"/>
              <w:rPr>
                <w:sz w:val="22"/>
                <w:szCs w:val="22"/>
                <w:lang w:eastAsia="cs-CZ"/>
              </w:rPr>
            </w:pPr>
            <w:r w:rsidRPr="00F454AC">
              <w:rPr>
                <w:sz w:val="22"/>
                <w:szCs w:val="22"/>
                <w:lang w:eastAsia="en-US"/>
              </w:rPr>
              <w:t>Č. 4</w:t>
            </w:r>
          </w:p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F0F84" w:rsidRPr="00F454AC" w:rsidRDefault="00497587" w:rsidP="00F454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454AC">
              <w:rPr>
                <w:sz w:val="22"/>
                <w:szCs w:val="22"/>
                <w:lang w:eastAsia="en-US"/>
              </w:rPr>
              <w:t>Táto smernica je určená členským štátom.</w:t>
            </w:r>
          </w:p>
        </w:tc>
        <w:tc>
          <w:tcPr>
            <w:tcW w:w="850" w:type="dxa"/>
          </w:tcPr>
          <w:p w:rsidR="009F0F84" w:rsidRPr="00F454AC" w:rsidRDefault="00497587" w:rsidP="00F454AC">
            <w:pPr>
              <w:widowControl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bCs/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9F0F84" w:rsidRPr="00F454AC" w:rsidRDefault="009F0F84" w:rsidP="00F454AC">
            <w:pPr>
              <w:widowControl/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134" w:type="dxa"/>
          </w:tcPr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7087" w:type="dxa"/>
          </w:tcPr>
          <w:p w:rsidR="009F0F84" w:rsidRPr="00F454AC" w:rsidRDefault="009F0F84" w:rsidP="00F454AC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F0F84" w:rsidRPr="00F454AC" w:rsidRDefault="00497587" w:rsidP="00F454A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454AC">
              <w:rPr>
                <w:bCs/>
                <w:sz w:val="22"/>
                <w:szCs w:val="22"/>
                <w:lang w:eastAsia="en-US"/>
              </w:rPr>
              <w:t>n.a</w:t>
            </w:r>
            <w:proofErr w:type="spellEnd"/>
            <w:r w:rsidRPr="00F454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9F0F84" w:rsidRPr="00F454AC" w:rsidRDefault="009F0F84" w:rsidP="00F454AC">
            <w:pPr>
              <w:rPr>
                <w:sz w:val="22"/>
                <w:szCs w:val="22"/>
                <w:lang w:eastAsia="en-US"/>
              </w:rPr>
            </w:pPr>
          </w:p>
          <w:p w:rsidR="00F26F96" w:rsidRPr="00F454AC" w:rsidRDefault="00F26F96" w:rsidP="00F454AC">
            <w:pPr>
              <w:rPr>
                <w:sz w:val="22"/>
                <w:szCs w:val="22"/>
                <w:lang w:eastAsia="en-US"/>
              </w:rPr>
            </w:pPr>
          </w:p>
          <w:p w:rsidR="00F26F96" w:rsidRPr="00F454AC" w:rsidRDefault="00F26F96" w:rsidP="00F454AC">
            <w:pPr>
              <w:rPr>
                <w:sz w:val="22"/>
                <w:szCs w:val="22"/>
                <w:lang w:eastAsia="en-US"/>
              </w:rPr>
            </w:pPr>
          </w:p>
        </w:tc>
      </w:tr>
      <w:tr w:rsidR="00F454AC" w:rsidRPr="0028560C" w:rsidTr="00F454AC">
        <w:trPr>
          <w:trHeight w:val="1874"/>
        </w:trPr>
        <w:tc>
          <w:tcPr>
            <w:tcW w:w="959" w:type="dxa"/>
          </w:tcPr>
          <w:p w:rsidR="009F0F84" w:rsidRPr="00F454AC" w:rsidRDefault="009F0F84" w:rsidP="00F454AC">
            <w:pPr>
              <w:rPr>
                <w:sz w:val="22"/>
                <w:szCs w:val="22"/>
                <w:highlight w:val="yellow"/>
              </w:rPr>
            </w:pPr>
            <w:r w:rsidRPr="004F11A2">
              <w:rPr>
                <w:sz w:val="22"/>
                <w:szCs w:val="22"/>
              </w:rPr>
              <w:t>Prí</w:t>
            </w:r>
            <w:r w:rsidR="00A25180" w:rsidRPr="004F11A2">
              <w:rPr>
                <w:sz w:val="22"/>
                <w:szCs w:val="22"/>
              </w:rPr>
              <w:t>loha</w:t>
            </w:r>
          </w:p>
        </w:tc>
        <w:tc>
          <w:tcPr>
            <w:tcW w:w="2835" w:type="dxa"/>
          </w:tcPr>
          <w:p w:rsidR="009F0F84" w:rsidRPr="004F11A2" w:rsidRDefault="00F657D2" w:rsidP="00F657D2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Text prílohy II delegovanej  smernice </w:t>
            </w:r>
            <w:r w:rsidRPr="00F454AC">
              <w:rPr>
                <w:sz w:val="22"/>
                <w:szCs w:val="22"/>
                <w:lang w:eastAsia="en-US"/>
              </w:rPr>
              <w:t xml:space="preserve"> Komisie (EÚ) 2021/1226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9F0F84" w:rsidRPr="004F11A2" w:rsidRDefault="009F0F84" w:rsidP="00F454AC">
            <w:pPr>
              <w:widowControl/>
              <w:jc w:val="center"/>
              <w:rPr>
                <w:sz w:val="22"/>
                <w:szCs w:val="22"/>
              </w:rPr>
            </w:pPr>
            <w:r w:rsidRPr="004F11A2">
              <w:rPr>
                <w:bCs/>
                <w:sz w:val="22"/>
                <w:szCs w:val="22"/>
              </w:rPr>
              <w:t>N</w:t>
            </w:r>
          </w:p>
          <w:p w:rsidR="009F0F84" w:rsidRPr="00F454AC" w:rsidRDefault="009F0F84" w:rsidP="00F454AC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F0F84" w:rsidRPr="00F454AC" w:rsidRDefault="006B70CA" w:rsidP="006B70CA">
            <w:pPr>
              <w:widowControl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F11A2">
              <w:rPr>
                <w:sz w:val="22"/>
                <w:szCs w:val="22"/>
              </w:rPr>
              <w:t>Návrh n</w:t>
            </w:r>
            <w:r w:rsidR="0075582C" w:rsidRPr="004F11A2">
              <w:rPr>
                <w:sz w:val="22"/>
                <w:szCs w:val="22"/>
              </w:rPr>
              <w:t>ariadeni</w:t>
            </w:r>
            <w:r w:rsidRPr="004F11A2">
              <w:rPr>
                <w:sz w:val="22"/>
                <w:szCs w:val="22"/>
              </w:rPr>
              <w:t>a</w:t>
            </w:r>
            <w:r w:rsidR="0075582C" w:rsidRPr="004F11A2">
              <w:rPr>
                <w:sz w:val="22"/>
                <w:szCs w:val="22"/>
              </w:rPr>
              <w:t xml:space="preserve"> vlády SR  č. </w:t>
            </w:r>
            <w:r w:rsidRPr="004F11A2">
              <w:rPr>
                <w:sz w:val="22"/>
                <w:szCs w:val="22"/>
              </w:rPr>
              <w:t>...</w:t>
            </w:r>
            <w:r w:rsidR="0075582C" w:rsidRPr="004F11A2">
              <w:rPr>
                <w:sz w:val="22"/>
                <w:szCs w:val="22"/>
              </w:rPr>
              <w:t>/20</w:t>
            </w:r>
            <w:r w:rsidRPr="004F11A2">
              <w:rPr>
                <w:sz w:val="22"/>
                <w:szCs w:val="22"/>
              </w:rPr>
              <w:t>21</w:t>
            </w:r>
            <w:r w:rsidR="0075582C" w:rsidRPr="004F11A2">
              <w:rPr>
                <w:sz w:val="22"/>
                <w:szCs w:val="22"/>
              </w:rPr>
              <w:t xml:space="preserve"> Z. z. </w:t>
            </w:r>
          </w:p>
        </w:tc>
        <w:tc>
          <w:tcPr>
            <w:tcW w:w="1134" w:type="dxa"/>
          </w:tcPr>
          <w:p w:rsidR="00A25180" w:rsidRPr="00F454AC" w:rsidRDefault="007062F0" w:rsidP="00F454AC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F11A2">
              <w:rPr>
                <w:sz w:val="22"/>
                <w:szCs w:val="22"/>
              </w:rPr>
              <w:t>§ 3 ods. 3</w:t>
            </w:r>
          </w:p>
        </w:tc>
        <w:tc>
          <w:tcPr>
            <w:tcW w:w="7087" w:type="dxa"/>
          </w:tcPr>
          <w:p w:rsidR="009F0F84" w:rsidRPr="004F11A2" w:rsidRDefault="007062F0" w:rsidP="00F454AC">
            <w:pPr>
              <w:widowControl/>
              <w:jc w:val="both"/>
              <w:rPr>
                <w:strike/>
              </w:rPr>
            </w:pPr>
            <w:r w:rsidRPr="004F11A2">
              <w:rPr>
                <w:sz w:val="24"/>
                <w:szCs w:val="24"/>
                <w:lang w:eastAsia="en-US"/>
              </w:rPr>
              <w:t>Na konci</w:t>
            </w:r>
            <w:r w:rsidR="005E1E76" w:rsidRPr="004F11A2">
              <w:rPr>
                <w:sz w:val="24"/>
                <w:szCs w:val="24"/>
                <w:lang w:eastAsia="en-US"/>
              </w:rPr>
              <w:t xml:space="preserve"> sa</w:t>
            </w:r>
            <w:r w:rsidRPr="004F11A2">
              <w:rPr>
                <w:sz w:val="24"/>
                <w:szCs w:val="24"/>
                <w:lang w:eastAsia="en-US"/>
              </w:rPr>
              <w:t xml:space="preserve"> pripájajú </w:t>
            </w:r>
            <w:r w:rsidR="008B34CA">
              <w:rPr>
                <w:sz w:val="24"/>
                <w:szCs w:val="24"/>
                <w:lang w:eastAsia="en-US"/>
              </w:rPr>
              <w:t xml:space="preserve">tieto </w:t>
            </w:r>
            <w:r w:rsidRPr="004F11A2">
              <w:rPr>
                <w:sz w:val="24"/>
                <w:szCs w:val="24"/>
                <w:lang w:eastAsia="en-US"/>
              </w:rPr>
              <w:t>slová</w:t>
            </w:r>
            <w:r w:rsidR="008B34CA">
              <w:rPr>
                <w:sz w:val="24"/>
                <w:szCs w:val="24"/>
                <w:lang w:eastAsia="en-US"/>
              </w:rPr>
              <w:t>:</w:t>
            </w:r>
            <w:r w:rsidRPr="004F11A2">
              <w:rPr>
                <w:sz w:val="24"/>
                <w:szCs w:val="24"/>
                <w:lang w:eastAsia="en-US"/>
              </w:rPr>
              <w:t xml:space="preserve"> „a delegovanej smernice </w:t>
            </w:r>
            <w:r w:rsidRPr="004F11A2">
              <w:rPr>
                <w:sz w:val="24"/>
                <w:szCs w:val="24"/>
                <w:shd w:val="clear" w:color="auto" w:fill="FFFFFF"/>
                <w:lang w:eastAsia="en-US"/>
              </w:rPr>
              <w:t>Komisie (EÚ) 2021/1226 z 21. decembra 2020 (Ú. v. EÚ L 269/65, 28. 7. 2021)“.</w:t>
            </w:r>
          </w:p>
        </w:tc>
        <w:tc>
          <w:tcPr>
            <w:tcW w:w="851" w:type="dxa"/>
          </w:tcPr>
          <w:p w:rsidR="009F0F84" w:rsidRPr="004F11A2" w:rsidRDefault="008E1EDD" w:rsidP="00F454AC">
            <w:pPr>
              <w:jc w:val="center"/>
              <w:rPr>
                <w:sz w:val="22"/>
                <w:szCs w:val="22"/>
              </w:rPr>
            </w:pPr>
            <w:r w:rsidRPr="004F11A2">
              <w:rPr>
                <w:sz w:val="22"/>
                <w:szCs w:val="22"/>
              </w:rPr>
              <w:t>U</w:t>
            </w:r>
          </w:p>
          <w:p w:rsidR="009F0F84" w:rsidRPr="004F11A2" w:rsidRDefault="009F0F84" w:rsidP="00F454AC">
            <w:pPr>
              <w:rPr>
                <w:sz w:val="22"/>
                <w:szCs w:val="22"/>
              </w:rPr>
            </w:pPr>
          </w:p>
          <w:p w:rsidR="009F0F84" w:rsidRPr="004F11A2" w:rsidRDefault="009F0F84" w:rsidP="00F454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0F84" w:rsidRPr="00F454AC" w:rsidRDefault="009F0F84" w:rsidP="00F454AC">
            <w:pPr>
              <w:rPr>
                <w:sz w:val="22"/>
                <w:szCs w:val="22"/>
              </w:rPr>
            </w:pPr>
          </w:p>
          <w:p w:rsidR="009F0F84" w:rsidRPr="00F454AC" w:rsidRDefault="009F0F84" w:rsidP="00F454AC">
            <w:pPr>
              <w:rPr>
                <w:sz w:val="22"/>
                <w:szCs w:val="22"/>
              </w:rPr>
            </w:pPr>
          </w:p>
        </w:tc>
      </w:tr>
    </w:tbl>
    <w:p w:rsidR="00AA15E4" w:rsidRDefault="00AA15E4">
      <w:pPr>
        <w:rPr>
          <w:sz w:val="24"/>
          <w:szCs w:val="24"/>
        </w:rPr>
      </w:pPr>
    </w:p>
    <w:sectPr w:rsidR="00AA15E4" w:rsidSect="00AA15E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E2" w:rsidRDefault="009960E2" w:rsidP="00084D34">
      <w:r>
        <w:separator/>
      </w:r>
    </w:p>
  </w:endnote>
  <w:endnote w:type="continuationSeparator" w:id="0">
    <w:p w:rsidR="009960E2" w:rsidRDefault="009960E2" w:rsidP="0008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7C" w:rsidRDefault="008B784D">
    <w:pPr>
      <w:pStyle w:val="Pta"/>
      <w:jc w:val="center"/>
    </w:pPr>
    <w:fldSimple w:instr="PAGE   \* MERGEFORMAT">
      <w:r w:rsidR="00BC1805">
        <w:rPr>
          <w:noProof/>
        </w:rPr>
        <w:t>1</w:t>
      </w:r>
    </w:fldSimple>
  </w:p>
  <w:p w:rsidR="00A6037C" w:rsidRDefault="00A603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E2" w:rsidRDefault="009960E2" w:rsidP="00084D34">
      <w:r>
        <w:separator/>
      </w:r>
    </w:p>
  </w:footnote>
  <w:footnote w:type="continuationSeparator" w:id="0">
    <w:p w:rsidR="009960E2" w:rsidRDefault="009960E2" w:rsidP="00084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2B0EC8"/>
    <w:multiLevelType w:val="hybridMultilevel"/>
    <w:tmpl w:val="6FA20CA6"/>
    <w:lvl w:ilvl="0" w:tplc="B3DA2C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4B2075"/>
    <w:multiLevelType w:val="hybridMultilevel"/>
    <w:tmpl w:val="B1F80C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C52C1"/>
    <w:multiLevelType w:val="hybridMultilevel"/>
    <w:tmpl w:val="070EE172"/>
    <w:lvl w:ilvl="0" w:tplc="7458E9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E7A22"/>
    <w:multiLevelType w:val="hybridMultilevel"/>
    <w:tmpl w:val="C67638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71A49"/>
    <w:multiLevelType w:val="hybridMultilevel"/>
    <w:tmpl w:val="AEA2166C"/>
    <w:lvl w:ilvl="0" w:tplc="64686712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A5D6C"/>
    <w:multiLevelType w:val="hybridMultilevel"/>
    <w:tmpl w:val="F8FEE3D4"/>
    <w:lvl w:ilvl="0" w:tplc="779AC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711"/>
    <w:multiLevelType w:val="hybridMultilevel"/>
    <w:tmpl w:val="D6F2B71E"/>
    <w:lvl w:ilvl="0" w:tplc="B824D4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851E0"/>
    <w:multiLevelType w:val="hybridMultilevel"/>
    <w:tmpl w:val="E1226CBC"/>
    <w:lvl w:ilvl="0" w:tplc="7298AE6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5E11D4"/>
    <w:multiLevelType w:val="hybridMultilevel"/>
    <w:tmpl w:val="48AEB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609AB"/>
    <w:multiLevelType w:val="hybridMultilevel"/>
    <w:tmpl w:val="E098BCE4"/>
    <w:lvl w:ilvl="0" w:tplc="6B80AE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EB75A6"/>
    <w:multiLevelType w:val="hybridMultilevel"/>
    <w:tmpl w:val="4E2AFBF2"/>
    <w:lvl w:ilvl="0" w:tplc="804699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80930"/>
    <w:multiLevelType w:val="hybridMultilevel"/>
    <w:tmpl w:val="0C8CC26E"/>
    <w:lvl w:ilvl="0" w:tplc="3D625CD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61D4D"/>
    <w:multiLevelType w:val="hybridMultilevel"/>
    <w:tmpl w:val="BF221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C579E"/>
    <w:multiLevelType w:val="hybridMultilevel"/>
    <w:tmpl w:val="ED78B902"/>
    <w:lvl w:ilvl="0" w:tplc="116E13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D6F01"/>
    <w:multiLevelType w:val="hybridMultilevel"/>
    <w:tmpl w:val="CEA067C0"/>
    <w:lvl w:ilvl="0" w:tplc="EEEC68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8D39BE"/>
    <w:multiLevelType w:val="hybridMultilevel"/>
    <w:tmpl w:val="36FCAD28"/>
    <w:lvl w:ilvl="0" w:tplc="7E7E0A16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B7746"/>
    <w:multiLevelType w:val="hybridMultilevel"/>
    <w:tmpl w:val="4D66B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4285A"/>
    <w:multiLevelType w:val="hybridMultilevel"/>
    <w:tmpl w:val="2708B668"/>
    <w:lvl w:ilvl="0" w:tplc="92E24E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05719F"/>
    <w:multiLevelType w:val="hybridMultilevel"/>
    <w:tmpl w:val="6FA20CA6"/>
    <w:lvl w:ilvl="0" w:tplc="B3DA2C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DB67BED"/>
    <w:multiLevelType w:val="hybridMultilevel"/>
    <w:tmpl w:val="C67638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B80DD4"/>
    <w:multiLevelType w:val="hybridMultilevel"/>
    <w:tmpl w:val="B68A82D4"/>
    <w:lvl w:ilvl="0" w:tplc="837CA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90A6D"/>
    <w:multiLevelType w:val="multilevel"/>
    <w:tmpl w:val="C4EC2C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61ED4"/>
    <w:multiLevelType w:val="hybridMultilevel"/>
    <w:tmpl w:val="21B8E27A"/>
    <w:lvl w:ilvl="0" w:tplc="552AB6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604143"/>
    <w:multiLevelType w:val="hybridMultilevel"/>
    <w:tmpl w:val="CE1A46C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F36E62"/>
    <w:multiLevelType w:val="hybridMultilevel"/>
    <w:tmpl w:val="BF221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4C3797"/>
    <w:multiLevelType w:val="hybridMultilevel"/>
    <w:tmpl w:val="82161336"/>
    <w:lvl w:ilvl="0" w:tplc="3430A6B0">
      <w:start w:val="1"/>
      <w:numFmt w:val="decimal"/>
      <w:lvlText w:val="(%1)"/>
      <w:lvlJc w:val="left"/>
      <w:pPr>
        <w:tabs>
          <w:tab w:val="num" w:pos="794"/>
        </w:tabs>
        <w:ind w:firstLine="284"/>
      </w:pPr>
      <w:rPr>
        <w:rFonts w:cs="Times New Roman" w:hint="default"/>
        <w:i w:val="0"/>
        <w:color w:val="000000"/>
        <w:sz w:val="24"/>
        <w:szCs w:val="24"/>
      </w:rPr>
    </w:lvl>
    <w:lvl w:ilvl="1" w:tplc="041B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C234F408">
      <w:start w:val="8"/>
      <w:numFmt w:val="decimal"/>
      <w:lvlText w:val="(%3)"/>
      <w:lvlJc w:val="left"/>
      <w:pPr>
        <w:tabs>
          <w:tab w:val="num" w:pos="794"/>
        </w:tabs>
        <w:ind w:firstLine="28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BA1177"/>
    <w:multiLevelType w:val="hybridMultilevel"/>
    <w:tmpl w:val="C67638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6C6E14"/>
    <w:multiLevelType w:val="hybridMultilevel"/>
    <w:tmpl w:val="C4EC2CDA"/>
    <w:lvl w:ilvl="0" w:tplc="6EE6F1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FE254A"/>
    <w:multiLevelType w:val="multilevel"/>
    <w:tmpl w:val="041B001F"/>
    <w:numStyleLink w:val="tl1"/>
  </w:abstractNum>
  <w:abstractNum w:abstractNumId="30">
    <w:nsid w:val="6A4701D8"/>
    <w:multiLevelType w:val="hybridMultilevel"/>
    <w:tmpl w:val="82161336"/>
    <w:lvl w:ilvl="0" w:tplc="3430A6B0">
      <w:start w:val="1"/>
      <w:numFmt w:val="decimal"/>
      <w:lvlText w:val="(%1)"/>
      <w:lvlJc w:val="left"/>
      <w:pPr>
        <w:tabs>
          <w:tab w:val="num" w:pos="794"/>
        </w:tabs>
        <w:ind w:firstLine="284"/>
      </w:pPr>
      <w:rPr>
        <w:rFonts w:cs="Times New Roman" w:hint="default"/>
        <w:i w:val="0"/>
        <w:color w:val="000000"/>
        <w:sz w:val="24"/>
        <w:szCs w:val="24"/>
      </w:rPr>
    </w:lvl>
    <w:lvl w:ilvl="1" w:tplc="041B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C234F408">
      <w:start w:val="8"/>
      <w:numFmt w:val="decimal"/>
      <w:lvlText w:val="(%3)"/>
      <w:lvlJc w:val="left"/>
      <w:pPr>
        <w:tabs>
          <w:tab w:val="num" w:pos="794"/>
        </w:tabs>
        <w:ind w:firstLine="28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F8488A"/>
    <w:multiLevelType w:val="hybridMultilevel"/>
    <w:tmpl w:val="3F90E154"/>
    <w:lvl w:ilvl="0" w:tplc="D10A291A">
      <w:start w:val="1"/>
      <w:numFmt w:val="lowerLetter"/>
      <w:lvlText w:val="%1)"/>
      <w:lvlJc w:val="left"/>
      <w:pPr>
        <w:ind w:left="4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2">
    <w:nsid w:val="6D022496"/>
    <w:multiLevelType w:val="hybridMultilevel"/>
    <w:tmpl w:val="459CE1C8"/>
    <w:lvl w:ilvl="0" w:tplc="3BA6C5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F27963"/>
    <w:multiLevelType w:val="hybridMultilevel"/>
    <w:tmpl w:val="886ABEFE"/>
    <w:lvl w:ilvl="0" w:tplc="AD4495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B60CE9"/>
    <w:multiLevelType w:val="multilevel"/>
    <w:tmpl w:val="041B001F"/>
    <w:styleLink w:val="t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4B63064"/>
    <w:multiLevelType w:val="hybridMultilevel"/>
    <w:tmpl w:val="18EEC3E6"/>
    <w:lvl w:ilvl="0" w:tplc="040A5BB2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>
    <w:nsid w:val="77A24E77"/>
    <w:multiLevelType w:val="hybridMultilevel"/>
    <w:tmpl w:val="340AE4C0"/>
    <w:lvl w:ilvl="0" w:tplc="60062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7"/>
  </w:num>
  <w:num w:numId="5">
    <w:abstractNumId w:val="13"/>
  </w:num>
  <w:num w:numId="6">
    <w:abstractNumId w:val="25"/>
  </w:num>
  <w:num w:numId="7">
    <w:abstractNumId w:val="30"/>
  </w:num>
  <w:num w:numId="8">
    <w:abstractNumId w:val="23"/>
  </w:num>
  <w:num w:numId="9">
    <w:abstractNumId w:val="11"/>
  </w:num>
  <w:num w:numId="10">
    <w:abstractNumId w:val="5"/>
  </w:num>
  <w:num w:numId="11">
    <w:abstractNumId w:val="26"/>
  </w:num>
  <w:num w:numId="12">
    <w:abstractNumId w:val="2"/>
  </w:num>
  <w:num w:numId="13">
    <w:abstractNumId w:val="24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32"/>
  </w:num>
  <w:num w:numId="19">
    <w:abstractNumId w:val="28"/>
  </w:num>
  <w:num w:numId="20">
    <w:abstractNumId w:val="22"/>
  </w:num>
  <w:num w:numId="21">
    <w:abstractNumId w:val="10"/>
  </w:num>
  <w:num w:numId="22">
    <w:abstractNumId w:val="35"/>
  </w:num>
  <w:num w:numId="23">
    <w:abstractNumId w:val="18"/>
  </w:num>
  <w:num w:numId="24">
    <w:abstractNumId w:val="8"/>
  </w:num>
  <w:num w:numId="25">
    <w:abstractNumId w:val="33"/>
  </w:num>
  <w:num w:numId="26">
    <w:abstractNumId w:val="31"/>
  </w:num>
  <w:num w:numId="27">
    <w:abstractNumId w:val="0"/>
  </w:num>
  <w:num w:numId="28">
    <w:abstractNumId w:val="16"/>
  </w:num>
  <w:num w:numId="29">
    <w:abstractNumId w:val="1"/>
  </w:num>
  <w:num w:numId="30">
    <w:abstractNumId w:val="19"/>
  </w:num>
  <w:num w:numId="31">
    <w:abstractNumId w:val="12"/>
  </w:num>
  <w:num w:numId="32">
    <w:abstractNumId w:val="15"/>
  </w:num>
  <w:num w:numId="33">
    <w:abstractNumId w:val="17"/>
  </w:num>
  <w:num w:numId="34">
    <w:abstractNumId w:val="36"/>
  </w:num>
  <w:num w:numId="35">
    <w:abstractNumId w:val="6"/>
  </w:num>
  <w:num w:numId="36">
    <w:abstractNumId w:val="2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E4"/>
    <w:rsid w:val="00002550"/>
    <w:rsid w:val="00002B3F"/>
    <w:rsid w:val="00004D81"/>
    <w:rsid w:val="00013BC9"/>
    <w:rsid w:val="000160FE"/>
    <w:rsid w:val="000200E5"/>
    <w:rsid w:val="00034996"/>
    <w:rsid w:val="00036D40"/>
    <w:rsid w:val="00046242"/>
    <w:rsid w:val="00054696"/>
    <w:rsid w:val="00063958"/>
    <w:rsid w:val="00071903"/>
    <w:rsid w:val="000722C9"/>
    <w:rsid w:val="00073320"/>
    <w:rsid w:val="00076A02"/>
    <w:rsid w:val="00083C67"/>
    <w:rsid w:val="00084D34"/>
    <w:rsid w:val="00087041"/>
    <w:rsid w:val="000A4A1B"/>
    <w:rsid w:val="000B0A6E"/>
    <w:rsid w:val="000E62FD"/>
    <w:rsid w:val="00100AF9"/>
    <w:rsid w:val="00100EB4"/>
    <w:rsid w:val="00103589"/>
    <w:rsid w:val="00107E1B"/>
    <w:rsid w:val="0011192B"/>
    <w:rsid w:val="00125A70"/>
    <w:rsid w:val="00126D88"/>
    <w:rsid w:val="001400E7"/>
    <w:rsid w:val="001502F0"/>
    <w:rsid w:val="001547FB"/>
    <w:rsid w:val="001603F4"/>
    <w:rsid w:val="00177872"/>
    <w:rsid w:val="00194C85"/>
    <w:rsid w:val="001A5910"/>
    <w:rsid w:val="001A6F5D"/>
    <w:rsid w:val="001C10E1"/>
    <w:rsid w:val="001C6066"/>
    <w:rsid w:val="001C66C1"/>
    <w:rsid w:val="001D379B"/>
    <w:rsid w:val="001D38BF"/>
    <w:rsid w:val="001D5CDF"/>
    <w:rsid w:val="001D7E38"/>
    <w:rsid w:val="001E2205"/>
    <w:rsid w:val="001E2CD3"/>
    <w:rsid w:val="00214AFC"/>
    <w:rsid w:val="00215698"/>
    <w:rsid w:val="002420A6"/>
    <w:rsid w:val="002426F7"/>
    <w:rsid w:val="00247879"/>
    <w:rsid w:val="0025478E"/>
    <w:rsid w:val="00264904"/>
    <w:rsid w:val="0028560C"/>
    <w:rsid w:val="002954BE"/>
    <w:rsid w:val="002A6819"/>
    <w:rsid w:val="002B0497"/>
    <w:rsid w:val="002C34B4"/>
    <w:rsid w:val="002D3801"/>
    <w:rsid w:val="002D604C"/>
    <w:rsid w:val="002E2EBB"/>
    <w:rsid w:val="002F4545"/>
    <w:rsid w:val="002F5753"/>
    <w:rsid w:val="002F78FF"/>
    <w:rsid w:val="00316C41"/>
    <w:rsid w:val="00320179"/>
    <w:rsid w:val="00322BA0"/>
    <w:rsid w:val="00356E4E"/>
    <w:rsid w:val="003574FA"/>
    <w:rsid w:val="003639E1"/>
    <w:rsid w:val="0036452C"/>
    <w:rsid w:val="0037762B"/>
    <w:rsid w:val="00384181"/>
    <w:rsid w:val="003A0FC3"/>
    <w:rsid w:val="003A6C0D"/>
    <w:rsid w:val="003D1540"/>
    <w:rsid w:val="003D2738"/>
    <w:rsid w:val="003E7D27"/>
    <w:rsid w:val="003F3B37"/>
    <w:rsid w:val="00416993"/>
    <w:rsid w:val="00425663"/>
    <w:rsid w:val="00425765"/>
    <w:rsid w:val="0042734D"/>
    <w:rsid w:val="004305EB"/>
    <w:rsid w:val="00440653"/>
    <w:rsid w:val="004622E6"/>
    <w:rsid w:val="00464B02"/>
    <w:rsid w:val="004736AB"/>
    <w:rsid w:val="0049366B"/>
    <w:rsid w:val="0049536D"/>
    <w:rsid w:val="00497587"/>
    <w:rsid w:val="0049791D"/>
    <w:rsid w:val="004A6F73"/>
    <w:rsid w:val="004B07E2"/>
    <w:rsid w:val="004C25A8"/>
    <w:rsid w:val="004C3C79"/>
    <w:rsid w:val="004D4A40"/>
    <w:rsid w:val="004D7596"/>
    <w:rsid w:val="004F11A2"/>
    <w:rsid w:val="004F1E7E"/>
    <w:rsid w:val="00503C65"/>
    <w:rsid w:val="005100EB"/>
    <w:rsid w:val="00513D9A"/>
    <w:rsid w:val="005347C8"/>
    <w:rsid w:val="00540E9F"/>
    <w:rsid w:val="005627F6"/>
    <w:rsid w:val="00565547"/>
    <w:rsid w:val="00572644"/>
    <w:rsid w:val="00572A65"/>
    <w:rsid w:val="00573E02"/>
    <w:rsid w:val="00592713"/>
    <w:rsid w:val="0059342A"/>
    <w:rsid w:val="005A3A2A"/>
    <w:rsid w:val="005E1E76"/>
    <w:rsid w:val="005F37F7"/>
    <w:rsid w:val="005F7C04"/>
    <w:rsid w:val="00630B77"/>
    <w:rsid w:val="006334E4"/>
    <w:rsid w:val="00644720"/>
    <w:rsid w:val="006615D9"/>
    <w:rsid w:val="00661B81"/>
    <w:rsid w:val="0066308D"/>
    <w:rsid w:val="00667B42"/>
    <w:rsid w:val="006869E0"/>
    <w:rsid w:val="006876EB"/>
    <w:rsid w:val="00690DF5"/>
    <w:rsid w:val="0069256F"/>
    <w:rsid w:val="006A0093"/>
    <w:rsid w:val="006B1126"/>
    <w:rsid w:val="006B1345"/>
    <w:rsid w:val="006B70CA"/>
    <w:rsid w:val="006C25BE"/>
    <w:rsid w:val="006C7EC4"/>
    <w:rsid w:val="006E6467"/>
    <w:rsid w:val="006E7F02"/>
    <w:rsid w:val="0070386B"/>
    <w:rsid w:val="007062F0"/>
    <w:rsid w:val="00707A20"/>
    <w:rsid w:val="00712024"/>
    <w:rsid w:val="00715D02"/>
    <w:rsid w:val="007400D1"/>
    <w:rsid w:val="00743001"/>
    <w:rsid w:val="0074720A"/>
    <w:rsid w:val="00755783"/>
    <w:rsid w:val="0075582C"/>
    <w:rsid w:val="00766409"/>
    <w:rsid w:val="00781361"/>
    <w:rsid w:val="00781571"/>
    <w:rsid w:val="007C2E8B"/>
    <w:rsid w:val="007C6722"/>
    <w:rsid w:val="007C7A31"/>
    <w:rsid w:val="007E5B03"/>
    <w:rsid w:val="007E75AC"/>
    <w:rsid w:val="007F52D5"/>
    <w:rsid w:val="007F64FA"/>
    <w:rsid w:val="00802AF3"/>
    <w:rsid w:val="00814054"/>
    <w:rsid w:val="0082459E"/>
    <w:rsid w:val="00825AA8"/>
    <w:rsid w:val="008461BB"/>
    <w:rsid w:val="008567F8"/>
    <w:rsid w:val="008624F0"/>
    <w:rsid w:val="008635FF"/>
    <w:rsid w:val="00866AB0"/>
    <w:rsid w:val="008756AF"/>
    <w:rsid w:val="00897DC8"/>
    <w:rsid w:val="008A41E3"/>
    <w:rsid w:val="008A4335"/>
    <w:rsid w:val="008B10BD"/>
    <w:rsid w:val="008B34CA"/>
    <w:rsid w:val="008B6CDF"/>
    <w:rsid w:val="008B784D"/>
    <w:rsid w:val="008D2BC7"/>
    <w:rsid w:val="008D3D9C"/>
    <w:rsid w:val="008E1EDD"/>
    <w:rsid w:val="008E2FC9"/>
    <w:rsid w:val="008E3C3F"/>
    <w:rsid w:val="008E4225"/>
    <w:rsid w:val="008E45AF"/>
    <w:rsid w:val="0091232E"/>
    <w:rsid w:val="009149E3"/>
    <w:rsid w:val="00923067"/>
    <w:rsid w:val="0093010A"/>
    <w:rsid w:val="0095549B"/>
    <w:rsid w:val="00977AA4"/>
    <w:rsid w:val="00977B6E"/>
    <w:rsid w:val="00981180"/>
    <w:rsid w:val="00993B34"/>
    <w:rsid w:val="0099463F"/>
    <w:rsid w:val="009960E2"/>
    <w:rsid w:val="009A7E59"/>
    <w:rsid w:val="009C4341"/>
    <w:rsid w:val="009C55B1"/>
    <w:rsid w:val="009C69F7"/>
    <w:rsid w:val="009D11BC"/>
    <w:rsid w:val="009E7002"/>
    <w:rsid w:val="009F0F84"/>
    <w:rsid w:val="009F2325"/>
    <w:rsid w:val="00A00630"/>
    <w:rsid w:val="00A04782"/>
    <w:rsid w:val="00A07614"/>
    <w:rsid w:val="00A12826"/>
    <w:rsid w:val="00A151BB"/>
    <w:rsid w:val="00A16EF3"/>
    <w:rsid w:val="00A17801"/>
    <w:rsid w:val="00A20DC7"/>
    <w:rsid w:val="00A25180"/>
    <w:rsid w:val="00A52D14"/>
    <w:rsid w:val="00A6037C"/>
    <w:rsid w:val="00A630D0"/>
    <w:rsid w:val="00A66177"/>
    <w:rsid w:val="00A70B94"/>
    <w:rsid w:val="00A7429B"/>
    <w:rsid w:val="00A755D2"/>
    <w:rsid w:val="00A7785C"/>
    <w:rsid w:val="00A91E47"/>
    <w:rsid w:val="00A93C00"/>
    <w:rsid w:val="00AA15E4"/>
    <w:rsid w:val="00AA66FA"/>
    <w:rsid w:val="00AB0544"/>
    <w:rsid w:val="00AD4271"/>
    <w:rsid w:val="00AF64B7"/>
    <w:rsid w:val="00B026E1"/>
    <w:rsid w:val="00B161D3"/>
    <w:rsid w:val="00B2262F"/>
    <w:rsid w:val="00B23C52"/>
    <w:rsid w:val="00B2601B"/>
    <w:rsid w:val="00B32C04"/>
    <w:rsid w:val="00B53064"/>
    <w:rsid w:val="00B54498"/>
    <w:rsid w:val="00B54D78"/>
    <w:rsid w:val="00B555DF"/>
    <w:rsid w:val="00BA22D7"/>
    <w:rsid w:val="00BA34C7"/>
    <w:rsid w:val="00BA715F"/>
    <w:rsid w:val="00BB7B43"/>
    <w:rsid w:val="00BC1805"/>
    <w:rsid w:val="00BC2806"/>
    <w:rsid w:val="00C01F17"/>
    <w:rsid w:val="00C05367"/>
    <w:rsid w:val="00C05503"/>
    <w:rsid w:val="00C13673"/>
    <w:rsid w:val="00C15164"/>
    <w:rsid w:val="00C17919"/>
    <w:rsid w:val="00C22553"/>
    <w:rsid w:val="00C4513E"/>
    <w:rsid w:val="00C45B49"/>
    <w:rsid w:val="00C528B4"/>
    <w:rsid w:val="00C53094"/>
    <w:rsid w:val="00C55397"/>
    <w:rsid w:val="00C70041"/>
    <w:rsid w:val="00C86826"/>
    <w:rsid w:val="00C96A79"/>
    <w:rsid w:val="00CA3002"/>
    <w:rsid w:val="00CB1500"/>
    <w:rsid w:val="00CC0DF2"/>
    <w:rsid w:val="00CE02F1"/>
    <w:rsid w:val="00CE4B14"/>
    <w:rsid w:val="00CF3DBF"/>
    <w:rsid w:val="00D04356"/>
    <w:rsid w:val="00D0513E"/>
    <w:rsid w:val="00D14662"/>
    <w:rsid w:val="00D15DA3"/>
    <w:rsid w:val="00D27803"/>
    <w:rsid w:val="00D3071C"/>
    <w:rsid w:val="00D30C59"/>
    <w:rsid w:val="00D37638"/>
    <w:rsid w:val="00D40518"/>
    <w:rsid w:val="00D44B43"/>
    <w:rsid w:val="00D5214C"/>
    <w:rsid w:val="00D60385"/>
    <w:rsid w:val="00D6304F"/>
    <w:rsid w:val="00D6594E"/>
    <w:rsid w:val="00D67B35"/>
    <w:rsid w:val="00D90AAB"/>
    <w:rsid w:val="00D97274"/>
    <w:rsid w:val="00DA2DE5"/>
    <w:rsid w:val="00DA74B8"/>
    <w:rsid w:val="00DB1707"/>
    <w:rsid w:val="00DC22C4"/>
    <w:rsid w:val="00DD3369"/>
    <w:rsid w:val="00DD48A1"/>
    <w:rsid w:val="00DD635B"/>
    <w:rsid w:val="00DE1932"/>
    <w:rsid w:val="00DE403A"/>
    <w:rsid w:val="00DE6EB3"/>
    <w:rsid w:val="00DF7EB7"/>
    <w:rsid w:val="00E14529"/>
    <w:rsid w:val="00E22256"/>
    <w:rsid w:val="00E30CB3"/>
    <w:rsid w:val="00E43F27"/>
    <w:rsid w:val="00E4416A"/>
    <w:rsid w:val="00E56A4F"/>
    <w:rsid w:val="00E65FEB"/>
    <w:rsid w:val="00E661B0"/>
    <w:rsid w:val="00E71D6E"/>
    <w:rsid w:val="00E8250A"/>
    <w:rsid w:val="00EA1A6E"/>
    <w:rsid w:val="00EA5BD4"/>
    <w:rsid w:val="00ED0A71"/>
    <w:rsid w:val="00ED1471"/>
    <w:rsid w:val="00F005AA"/>
    <w:rsid w:val="00F16D2C"/>
    <w:rsid w:val="00F208A5"/>
    <w:rsid w:val="00F23494"/>
    <w:rsid w:val="00F23FA0"/>
    <w:rsid w:val="00F250DE"/>
    <w:rsid w:val="00F25DA8"/>
    <w:rsid w:val="00F26F96"/>
    <w:rsid w:val="00F33410"/>
    <w:rsid w:val="00F3676F"/>
    <w:rsid w:val="00F374A6"/>
    <w:rsid w:val="00F454AC"/>
    <w:rsid w:val="00F657D2"/>
    <w:rsid w:val="00F713AB"/>
    <w:rsid w:val="00F814B9"/>
    <w:rsid w:val="00F82767"/>
    <w:rsid w:val="00F948AE"/>
    <w:rsid w:val="00FA0C57"/>
    <w:rsid w:val="00FA3D1D"/>
    <w:rsid w:val="00FA49A1"/>
    <w:rsid w:val="00FD52BE"/>
    <w:rsid w:val="00FE03E8"/>
    <w:rsid w:val="00FE4E83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A15E4"/>
    <w:pPr>
      <w:widowControl w:val="0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A15E4"/>
    <w:pPr>
      <w:keepNext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A15E4"/>
    <w:rPr>
      <w:rFonts w:ascii="Times New Roman" w:hAnsi="Times New Roman" w:cs="Times New Roman"/>
      <w:b/>
      <w:bCs/>
      <w:sz w:val="24"/>
      <w:szCs w:val="24"/>
      <w:lang w:val="cs-CZ" w:eastAsia="sk-SK"/>
    </w:rPr>
  </w:style>
  <w:style w:type="paragraph" w:styleId="Nzov">
    <w:name w:val="Title"/>
    <w:basedOn w:val="Normlny"/>
    <w:link w:val="NzovChar"/>
    <w:uiPriority w:val="99"/>
    <w:qFormat/>
    <w:rsid w:val="00AA15E4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AA15E4"/>
    <w:rPr>
      <w:rFonts w:ascii="Times New Roman" w:hAnsi="Times New Roman" w:cs="Times New Roman"/>
      <w:b/>
      <w:bCs/>
      <w:sz w:val="24"/>
      <w:szCs w:val="24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15E4"/>
    <w:pPr>
      <w:widowControl/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15E4"/>
    <w:rPr>
      <w:rFonts w:ascii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99"/>
    <w:rsid w:val="00AA15E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rsid w:val="00AA15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A15E4"/>
    <w:rPr>
      <w:rFonts w:ascii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99"/>
    <w:qFormat/>
    <w:rsid w:val="00EA1A6E"/>
    <w:pPr>
      <w:ind w:left="720"/>
      <w:contextualSpacing/>
    </w:pPr>
  </w:style>
  <w:style w:type="character" w:styleId="PremennHTML">
    <w:name w:val="HTML Variable"/>
    <w:basedOn w:val="Predvolenpsmoodseku"/>
    <w:uiPriority w:val="99"/>
    <w:rsid w:val="00D90AAB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uiPriority w:val="99"/>
    <w:rsid w:val="00D90AA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84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84D34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084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84D34"/>
    <w:rPr>
      <w:rFonts w:ascii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rsid w:val="00E65FE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E65FEB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B555DF"/>
    <w:rPr>
      <w:rFonts w:cs="Times New Roman"/>
      <w:color w:val="0096D3"/>
      <w:u w:val="none"/>
      <w:effect w:val="none"/>
    </w:rPr>
  </w:style>
  <w:style w:type="character" w:customStyle="1" w:styleId="h1a">
    <w:name w:val="h1a"/>
    <w:basedOn w:val="Predvolenpsmoodseku"/>
    <w:uiPriority w:val="99"/>
    <w:rsid w:val="00464B02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736AB"/>
    <w:pPr>
      <w:widowControl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736AB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736AB"/>
    <w:rPr>
      <w:rFonts w:cs="Times New Roman"/>
      <w:vertAlign w:val="superscript"/>
    </w:rPr>
  </w:style>
  <w:style w:type="character" w:customStyle="1" w:styleId="h1a2">
    <w:name w:val="h1a2"/>
    <w:rsid w:val="003E7D27"/>
    <w:rPr>
      <w:sz w:val="24"/>
    </w:rPr>
  </w:style>
  <w:style w:type="numbering" w:customStyle="1" w:styleId="tl1">
    <w:name w:val="Štýl1"/>
    <w:rsid w:val="00B23C5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Michalková</dc:creator>
  <cp:lastModifiedBy>Nina Depešová</cp:lastModifiedBy>
  <cp:revision>2</cp:revision>
  <cp:lastPrinted>2018-04-18T07:16:00Z</cp:lastPrinted>
  <dcterms:created xsi:type="dcterms:W3CDTF">2021-10-18T08:50:00Z</dcterms:created>
  <dcterms:modified xsi:type="dcterms:W3CDTF">2021-10-18T08:50:00Z</dcterms:modified>
</cp:coreProperties>
</file>