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AC7EE" w14:textId="77777777"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14:paraId="325AC7EF" w14:textId="77777777"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14:paraId="325AC7F1" w14:textId="77777777" w:rsidTr="39240814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325AC7F0" w14:textId="77777777" w:rsidR="003501A1" w:rsidRPr="00A179AE" w:rsidRDefault="003501A1" w:rsidP="003501A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14:paraId="325AC7F3" w14:textId="77777777" w:rsidTr="39240814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325AC7F2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14:paraId="325AC7F6" w14:textId="77777777" w:rsidTr="39240814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325AC7F4" w14:textId="47278E15" w:rsidR="003501A1" w:rsidRPr="00A179AE" w:rsidRDefault="003341FD" w:rsidP="007B71A4">
            <w:r>
              <w:t>Zákon o výstavbe</w:t>
            </w:r>
          </w:p>
          <w:p w14:paraId="325AC7F5" w14:textId="77777777" w:rsidR="003501A1" w:rsidRPr="00A179AE" w:rsidRDefault="003501A1" w:rsidP="007B71A4"/>
        </w:tc>
      </w:tr>
      <w:tr w:rsidR="003501A1" w:rsidRPr="00A179AE" w14:paraId="325AC7F8" w14:textId="77777777" w:rsidTr="39240814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325AC7F7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14:paraId="325AC7FB" w14:textId="77777777" w:rsidTr="39240814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5AC7F9" w14:textId="00B30E90" w:rsidR="003501A1" w:rsidRDefault="003341FD" w:rsidP="007B71A4">
            <w:r>
              <w:t>Úrad vlády SR</w:t>
            </w:r>
          </w:p>
          <w:p w14:paraId="325AC7FA" w14:textId="657ED86D" w:rsidR="003501A1" w:rsidRPr="00A179AE" w:rsidRDefault="00BF63CF" w:rsidP="007B71A4">
            <w:r>
              <w:t>Ministerstvo dopravy a výstavby SR</w:t>
            </w:r>
          </w:p>
        </w:tc>
      </w:tr>
      <w:tr w:rsidR="003501A1" w:rsidRPr="00A179AE" w14:paraId="325AC7FF" w14:textId="77777777" w:rsidTr="39240814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325AC7FC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325AC7FD" w14:textId="77777777"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AC7FE" w14:textId="77777777"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14:paraId="325AC803" w14:textId="77777777" w:rsidTr="39240814">
        <w:tc>
          <w:tcPr>
            <w:tcW w:w="4212" w:type="dxa"/>
            <w:gridSpan w:val="2"/>
            <w:vMerge/>
          </w:tcPr>
          <w:p w14:paraId="325AC800" w14:textId="77777777"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325AC801" w14:textId="44E3870F" w:rsidR="003501A1" w:rsidRPr="00A179AE" w:rsidRDefault="003341FD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25AC802" w14:textId="77777777"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14:paraId="325AC807" w14:textId="77777777" w:rsidTr="39240814">
        <w:tc>
          <w:tcPr>
            <w:tcW w:w="4212" w:type="dxa"/>
            <w:gridSpan w:val="2"/>
            <w:vMerge/>
          </w:tcPr>
          <w:p w14:paraId="325AC804" w14:textId="77777777"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325AC805" w14:textId="77777777"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25AC806" w14:textId="77777777"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14:paraId="325AC80B" w14:textId="77777777" w:rsidTr="39240814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325AC80A" w14:textId="77777777" w:rsidR="003501A1" w:rsidRPr="00A179AE" w:rsidRDefault="003501A1"/>
        </w:tc>
      </w:tr>
      <w:tr w:rsidR="003501A1" w:rsidRPr="00A179AE" w14:paraId="325AC80E" w14:textId="77777777" w:rsidTr="39240814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25AC80C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95F0" w14:textId="77777777" w:rsidR="003501A1" w:rsidRDefault="00AD22D8" w:rsidP="007B71A4">
            <w:pPr>
              <w:rPr>
                <w:i/>
              </w:rPr>
            </w:pPr>
            <w:r>
              <w:rPr>
                <w:i/>
              </w:rPr>
              <w:t>19.4.2021</w:t>
            </w:r>
          </w:p>
          <w:p w14:paraId="325AC80D" w14:textId="635665C0" w:rsidR="00AD22D8" w:rsidRPr="00A179AE" w:rsidRDefault="00457990" w:rsidP="007B71A4">
            <w:pPr>
              <w:rPr>
                <w:i/>
              </w:rPr>
            </w:pPr>
            <w:r>
              <w:rPr>
                <w:i/>
              </w:rPr>
              <w:t>3.5.2021</w:t>
            </w:r>
          </w:p>
        </w:tc>
      </w:tr>
      <w:tr w:rsidR="003501A1" w:rsidRPr="00A179AE" w14:paraId="325AC811" w14:textId="77777777" w:rsidTr="39240814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25AC80F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C810" w14:textId="47FF6300" w:rsidR="003501A1" w:rsidRPr="00A179AE" w:rsidRDefault="00586499" w:rsidP="007B71A4">
            <w:pPr>
              <w:rPr>
                <w:i/>
              </w:rPr>
            </w:pPr>
            <w:r>
              <w:rPr>
                <w:i/>
              </w:rPr>
              <w:t xml:space="preserve">Jún </w:t>
            </w:r>
            <w:r w:rsidR="00457990">
              <w:rPr>
                <w:i/>
              </w:rPr>
              <w:t>2021</w:t>
            </w:r>
          </w:p>
        </w:tc>
      </w:tr>
      <w:tr w:rsidR="003501A1" w:rsidRPr="00A179AE" w14:paraId="325AC814" w14:textId="77777777" w:rsidTr="39240814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25AC812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C813" w14:textId="3432C267" w:rsidR="003501A1" w:rsidRPr="00A179AE" w:rsidRDefault="008D517E" w:rsidP="007B71A4">
            <w:pPr>
              <w:rPr>
                <w:i/>
              </w:rPr>
            </w:pPr>
            <w:r>
              <w:rPr>
                <w:i/>
              </w:rPr>
              <w:t>September</w:t>
            </w:r>
            <w:r w:rsidR="00974AD4">
              <w:rPr>
                <w:i/>
              </w:rPr>
              <w:t>2021</w:t>
            </w:r>
          </w:p>
        </w:tc>
      </w:tr>
      <w:tr w:rsidR="003501A1" w:rsidRPr="00A179AE" w14:paraId="325AC816" w14:textId="77777777" w:rsidTr="39240814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25AC815" w14:textId="77777777" w:rsidR="003501A1" w:rsidRPr="00A179AE" w:rsidRDefault="003501A1" w:rsidP="007B71A4"/>
        </w:tc>
      </w:tr>
      <w:tr w:rsidR="003501A1" w:rsidRPr="00A179AE" w14:paraId="325AC818" w14:textId="77777777" w:rsidTr="39240814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25AC817" w14:textId="77777777" w:rsidR="003501A1" w:rsidRPr="00A179AE" w:rsidRDefault="003501A1" w:rsidP="003501A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14:paraId="325AC81B" w14:textId="77777777" w:rsidTr="39240814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AC819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14:paraId="325AC81A" w14:textId="7E0E6ACC" w:rsidR="003501A1" w:rsidRPr="00A179AE" w:rsidRDefault="003C1DCD" w:rsidP="007B71A4">
            <w:pPr>
              <w:rPr>
                <w:b/>
              </w:rPr>
            </w:pPr>
            <w:r>
              <w:t>V súčasnosti platný zákon č. 50/1976 Zb. o územnom plánovaní a stavebnom poriadku (stavebný zákon) v znení neskorších predpisov bol od 90-tych rokov minulého storočia 40-krát novelizovaný, pričom dvakrát bol dotknutý nálezmi Ústavného súdu Slovenskej republiky. Účelom týchto noviel bolo priblížiť stavebný zákon novým ústavným pomerom založeným na trhovom hospodárstve, rovnosti druhov vlastníctva, právach osôb a dekoncentrácii a decentralizácii verejnej správy v oblasti výstavby. Napriek mnohým novelizáciám však stavebný zákon zotrval svojou zastaranou legislatívnou konštrukciou, usporiadaním právnych vzťahov, terminológiou a formami verejnej správy stále v pôvodnom rámci. Vo všeobecnosti navrhovaný stavebný zákon sleduje odstrániť nedostatky terajšej úpravy a vytvoriť moderný stavebný zákon.</w:t>
            </w:r>
          </w:p>
        </w:tc>
      </w:tr>
      <w:tr w:rsidR="003501A1" w:rsidRPr="00A179AE" w14:paraId="325AC81D" w14:textId="77777777" w:rsidTr="39240814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25AC81C" w14:textId="77777777" w:rsidR="003501A1" w:rsidRPr="00A179AE" w:rsidRDefault="003501A1" w:rsidP="003501A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14:paraId="325AC820" w14:textId="77777777" w:rsidTr="39240814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0F7CB" w14:textId="39DA332D" w:rsidR="00501A81" w:rsidRDefault="00501A81" w:rsidP="00501A81">
            <w:r>
              <w:t xml:space="preserve">Cieľom právnej úpravy </w:t>
            </w:r>
            <w:r w:rsidR="00972E25">
              <w:t>v oblasti výstavby</w:t>
            </w:r>
            <w:r>
              <w:t xml:space="preserve"> je zjednodušenie, zrýchlenie, skvalitnenie a transparentnosť procesov </w:t>
            </w:r>
            <w:r w:rsidR="00972E25">
              <w:t>výstavby.</w:t>
            </w:r>
          </w:p>
          <w:p w14:paraId="3E675B56" w14:textId="7EC38966" w:rsidR="00167746" w:rsidRDefault="00917E17" w:rsidP="00167746">
            <w:pPr>
              <w:pStyle w:val="Odsekzoznamu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Novozriadený </w:t>
            </w:r>
            <w:r w:rsidR="00501A81" w:rsidRPr="00DC06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Úrad pre územné plánovanie a výstavbu Slovenskej republiky bude gestorom </w:t>
            </w:r>
            <w:proofErr w:type="spellStart"/>
            <w:r w:rsidR="00501A81" w:rsidRPr="00DC06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interoperability</w:t>
            </w:r>
            <w:proofErr w:type="spellEnd"/>
            <w:r w:rsidR="00501A81" w:rsidRPr="00DC06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procesov, kvality a dostupnosti údajov o území a elektronického výkonu verejnej moci ako predpokladu pre efektivity a kvality procesov výstavby</w:t>
            </w:r>
            <w:r w:rsidR="001C24FF" w:rsidRPr="00DC06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 w:rsidR="001677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14:paraId="117166E7" w14:textId="68CA19AB" w:rsidR="00DC0612" w:rsidRPr="00167746" w:rsidRDefault="00167746" w:rsidP="00167746">
            <w:pPr>
              <w:pStyle w:val="Odsekzoznamu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Bude zavedený </w:t>
            </w:r>
            <w:r w:rsidR="00DC0612" w:rsidRPr="00167746">
              <w:t xml:space="preserve"> </w:t>
            </w:r>
            <w:r w:rsidR="00DC0612" w:rsidRPr="001677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="00501A81" w:rsidRPr="001677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</w:t>
            </w:r>
            <w:r w:rsidRPr="001677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ý</w:t>
            </w:r>
            <w:r w:rsidR="00DC0612" w:rsidRPr="001677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501A81" w:rsidRPr="001677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proces pre získavanie, zhromažďovanie, spracúvanie, sprístupňovanie, poskytovanie, prenos, ukladanie, archivácia a likvidácia údajov,  umožnenie poskytovania súvisiacich elektronických služieb používateľom s príslušným oprávnením na zabezpečenie a skvalitnenie výkonu verejnej moci na úseku správy v oblasti územného plánovania, výstavby a správy stavby; </w:t>
            </w:r>
            <w:r w:rsidRPr="001677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pričom </w:t>
            </w:r>
            <w:r w:rsidR="00501A81" w:rsidRPr="001677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predpokladom je podpora informačným systémom</w:t>
            </w:r>
            <w:r w:rsidRPr="001677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  <w:p w14:paraId="1E833FBA" w14:textId="77777777" w:rsidR="0098074B" w:rsidRDefault="0098074B" w:rsidP="0098074B">
            <w:pPr>
              <w:jc w:val="both"/>
            </w:pPr>
            <w:r>
              <w:t xml:space="preserve">Očakávaným výsledkom je: </w:t>
            </w:r>
          </w:p>
          <w:p w14:paraId="2C30954B" w14:textId="77777777" w:rsidR="0098074B" w:rsidRDefault="0098074B" w:rsidP="0098074B">
            <w:pPr>
              <w:pStyle w:val="Odsekzoznamu"/>
              <w:numPr>
                <w:ilvl w:val="0"/>
                <w:numId w:val="7"/>
              </w:num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zjednotenie a predvídateľnosť postupov pri výkone verejnej moci na úrovni štátnej správy a samosprávy, zvýšenie disciplíny a vymáhateľnosti, skrátenie trvania konaní (napr. získanie stavebného povolenia trvá v priemere 300 dní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získanie stavebného povolenia bude trvať v priemere 45 dní),</w:t>
            </w:r>
          </w:p>
          <w:p w14:paraId="35FFEED8" w14:textId="77777777" w:rsidR="006E488E" w:rsidRPr="006E488E" w:rsidRDefault="0098074B" w:rsidP="006E488E">
            <w:pPr>
              <w:pStyle w:val="Odsekzoznamu"/>
              <w:numPr>
                <w:ilvl w:val="0"/>
                <w:numId w:val="7"/>
              </w:numPr>
              <w:spacing w:after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zlepšenie kvality rozhodovania a kontroly, </w:t>
            </w:r>
          </w:p>
          <w:p w14:paraId="6D9FC124" w14:textId="3736534F" w:rsidR="00357372" w:rsidRPr="00294EB9" w:rsidRDefault="006E488E" w:rsidP="006E488E">
            <w:pPr>
              <w:pStyle w:val="Odsekzoznamu"/>
              <w:numPr>
                <w:ilvl w:val="0"/>
                <w:numId w:val="7"/>
              </w:numPr>
              <w:spacing w:after="160"/>
              <w:jc w:val="both"/>
            </w:pPr>
            <w:r w:rsidRPr="006E48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</w:t>
            </w:r>
            <w:r w:rsidR="0098074B" w:rsidRPr="006E48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ko aj zlepšenie postavenia Slovenska v medzinárodnom </w:t>
            </w:r>
            <w:proofErr w:type="spellStart"/>
            <w:r w:rsidR="0098074B" w:rsidRPr="006E48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merítku</w:t>
            </w:r>
            <w:proofErr w:type="spellEnd"/>
            <w:r w:rsidR="0098074B" w:rsidRPr="006E48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 rebríčku </w:t>
            </w:r>
            <w:proofErr w:type="spellStart"/>
            <w:r w:rsidR="0098074B" w:rsidRPr="006E48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Doing</w:t>
            </w:r>
            <w:proofErr w:type="spellEnd"/>
            <w:r w:rsidR="0098074B" w:rsidRPr="006E48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Business</w:t>
            </w:r>
            <w:r w:rsidR="00DE6E9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 w:rsidR="0098074B" w:rsidRPr="006E48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14:paraId="325AC81F" w14:textId="33E7CB1D" w:rsidR="002D515B" w:rsidRPr="00032DBB" w:rsidRDefault="00AC5F32" w:rsidP="00294EB9">
            <w:pPr>
              <w:spacing w:after="160"/>
              <w:jc w:val="both"/>
            </w:pPr>
            <w:r>
              <w:t>Z</w:t>
            </w:r>
            <w:r w:rsidRPr="00383AB2">
              <w:t>ria</w:t>
            </w:r>
            <w:r>
              <w:t xml:space="preserve">denie </w:t>
            </w:r>
            <w:r w:rsidRPr="00383AB2">
              <w:t>Úrad</w:t>
            </w:r>
            <w:r>
              <w:t>u</w:t>
            </w:r>
            <w:r w:rsidRPr="00383AB2">
              <w:t xml:space="preserve"> pre územné plánovanie a výstavbu Slovenskej republiky</w:t>
            </w:r>
            <w:r>
              <w:t xml:space="preserve"> návrh</w:t>
            </w:r>
            <w:r w:rsidR="00F5260B">
              <w:t xml:space="preserve">om </w:t>
            </w:r>
            <w:r>
              <w:t xml:space="preserve">kompetenčného zákona je nasledované návrhmi zákonov o územnom plánovaní a o výstavbe. Táto </w:t>
            </w:r>
            <w:r w:rsidRPr="00990087">
              <w:rPr>
                <w:b/>
                <w:bCs/>
              </w:rPr>
              <w:t>trojica návrhov zákonov</w:t>
            </w:r>
            <w:r>
              <w:t xml:space="preserve"> je navzájom </w:t>
            </w:r>
            <w:r>
              <w:lastRenderedPageBreak/>
              <w:t>prepojená – je vecne, časovo, prevádzkovo aj finančne podporujúca a tak tvorí jeden ucelený programový rámec zmeny v oblasti stavebníctva SR.</w:t>
            </w:r>
          </w:p>
        </w:tc>
      </w:tr>
      <w:tr w:rsidR="003501A1" w:rsidRPr="00A179AE" w14:paraId="325AC822" w14:textId="77777777" w:rsidTr="39240814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25AC821" w14:textId="77777777" w:rsidR="003501A1" w:rsidRPr="00A179AE" w:rsidRDefault="003501A1" w:rsidP="003501A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Dotknuté subjekty</w:t>
            </w:r>
          </w:p>
        </w:tc>
      </w:tr>
      <w:tr w:rsidR="003501A1" w:rsidRPr="00A179AE" w14:paraId="325AC825" w14:textId="77777777" w:rsidTr="39240814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68A55" w14:textId="77777777" w:rsidR="004C6B7E" w:rsidRDefault="004C6B7E" w:rsidP="004C6B7E">
            <w:r>
              <w:t>- fyzické a právnické osoby</w:t>
            </w:r>
          </w:p>
          <w:p w14:paraId="50F5C41B" w14:textId="77777777" w:rsidR="004C6B7E" w:rsidRDefault="004C6B7E" w:rsidP="004C6B7E">
            <w:r>
              <w:t xml:space="preserve">- samosprávne orgány: obce, samosprávne kraje </w:t>
            </w:r>
          </w:p>
          <w:p w14:paraId="325AC824" w14:textId="49779681" w:rsidR="003501A1" w:rsidRPr="00A179AE" w:rsidRDefault="004C6B7E" w:rsidP="004C6B7E">
            <w:pPr>
              <w:rPr>
                <w:i/>
              </w:rPr>
            </w:pPr>
            <w:r>
              <w:t>- orgány štátnej správy</w:t>
            </w:r>
            <w:r w:rsidDel="004C6B7E">
              <w:t xml:space="preserve"> </w:t>
            </w:r>
          </w:p>
        </w:tc>
      </w:tr>
      <w:tr w:rsidR="003501A1" w:rsidRPr="00A179AE" w14:paraId="325AC827" w14:textId="77777777" w:rsidTr="39240814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25AC826" w14:textId="77777777" w:rsidR="003501A1" w:rsidRPr="00A179AE" w:rsidRDefault="003501A1" w:rsidP="003501A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14:paraId="325AC82A" w14:textId="77777777" w:rsidTr="39240814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9EEEB" w14:textId="56538AE7" w:rsidR="00D04CDB" w:rsidRDefault="003E7561" w:rsidP="00666C8C">
            <w:pPr>
              <w:pStyle w:val="Odsekzoznamu"/>
              <w:ind w:left="3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t>P</w:t>
            </w:r>
            <w:r w:rsidRPr="003171EC">
              <w:t>ri príprave nového konceptu boli zvažované alternatívne návrhy</w:t>
            </w:r>
            <w:r>
              <w:t>.</w:t>
            </w:r>
          </w:p>
          <w:tbl>
            <w:tblPr>
              <w:tblW w:w="877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03"/>
              <w:gridCol w:w="1548"/>
              <w:gridCol w:w="5926"/>
            </w:tblGrid>
            <w:tr w:rsidR="003F4D0D" w:rsidRPr="004F24C0" w14:paraId="603375CF" w14:textId="77777777" w:rsidTr="00C01679">
              <w:trPr>
                <w:trHeight w:val="251"/>
              </w:trPr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BFA122" w14:textId="77777777" w:rsidR="003F4D0D" w:rsidRPr="004F24C0" w:rsidRDefault="003F4D0D" w:rsidP="003F4D0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24C0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Alternatíva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95878C" w14:textId="77777777" w:rsidR="003F4D0D" w:rsidRPr="004F24C0" w:rsidRDefault="003F4D0D" w:rsidP="003F4D0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24C0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krátky popis</w:t>
                  </w:r>
                </w:p>
              </w:tc>
              <w:tc>
                <w:tcPr>
                  <w:tcW w:w="5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7DB271" w14:textId="77777777" w:rsidR="003F4D0D" w:rsidRPr="004F24C0" w:rsidRDefault="003F4D0D" w:rsidP="003F4D0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24C0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popis</w:t>
                  </w:r>
                </w:p>
              </w:tc>
            </w:tr>
            <w:tr w:rsidR="003F4D0D" w:rsidRPr="004F24C0" w14:paraId="0E8FA63C" w14:textId="77777777" w:rsidTr="001F6218">
              <w:trPr>
                <w:trHeight w:val="1247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3B8175" w14:textId="77777777" w:rsidR="003F4D0D" w:rsidRPr="004F24C0" w:rsidRDefault="003F4D0D" w:rsidP="003F4D0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F24C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A1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E237A0" w14:textId="77777777" w:rsidR="003F4D0D" w:rsidRPr="004F24C0" w:rsidRDefault="003F4D0D" w:rsidP="003F4D0D">
                  <w:pPr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4F24C0"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  <w:t xml:space="preserve">as </w:t>
                  </w:r>
                  <w:proofErr w:type="spellStart"/>
                  <w:r w:rsidRPr="004F24C0"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  <w:t>is</w:t>
                  </w:r>
                  <w:proofErr w:type="spellEnd"/>
                  <w:r w:rsidRPr="004F24C0"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7CD1F6" w14:textId="0E9775E2" w:rsidR="003F4D0D" w:rsidRPr="004F24C0" w:rsidRDefault="003F4D0D" w:rsidP="00294EB9">
                  <w:pPr>
                    <w:pStyle w:val="Odsekzoznamu"/>
                    <w:ind w:left="32"/>
                    <w:rPr>
                      <w:rFonts w:ascii="Calibri" w:hAnsi="Calibri" w:cs="Calibri"/>
                      <w:color w:val="000000"/>
                    </w:rPr>
                  </w:pPr>
                  <w:r w:rsidRPr="00942FF7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 xml:space="preserve">Žiadna zmena legislatívy. Žiadny IS. </w:t>
                  </w:r>
                  <w:r w:rsidR="00055E8C" w:rsidRPr="00942FF7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(</w:t>
                  </w:r>
                  <w:proofErr w:type="spellStart"/>
                  <w:r w:rsidR="00055E8C" w:rsidRPr="00942FF7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tj</w:t>
                  </w:r>
                  <w:proofErr w:type="spellEnd"/>
                  <w:r w:rsidR="00055E8C" w:rsidRPr="00942FF7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 xml:space="preserve"> ponechanie procesov územného plánovania a procesov výstavby úpravou doterajšieho zákona č. 50/1976 Zb. o územnom plánovaní a stavebnom poriadku (stavebný zákon).</w:t>
                  </w:r>
                </w:p>
              </w:tc>
            </w:tr>
            <w:tr w:rsidR="003F4D0D" w:rsidRPr="004F24C0" w14:paraId="1AC16802" w14:textId="77777777" w:rsidTr="00C01679">
              <w:trPr>
                <w:trHeight w:val="251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E8F36F" w14:textId="77777777" w:rsidR="003F4D0D" w:rsidRPr="004F24C0" w:rsidRDefault="003F4D0D" w:rsidP="003F4D0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F24C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A2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CFC688" w14:textId="77777777" w:rsidR="003F4D0D" w:rsidRPr="004F24C0" w:rsidRDefault="003F4D0D" w:rsidP="003F4D0D">
                  <w:pPr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4F24C0"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  <w:t>MD</w:t>
                  </w: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  <w:t>V</w:t>
                  </w:r>
                  <w:r w:rsidRPr="004F24C0"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  <w:t>2019  bez IS</w:t>
                  </w:r>
                </w:p>
              </w:tc>
              <w:tc>
                <w:tcPr>
                  <w:tcW w:w="5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004E1D" w14:textId="77777777" w:rsidR="003F4D0D" w:rsidRPr="004F24C0" w:rsidRDefault="003F4D0D" w:rsidP="003F4D0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F24C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Zmena legislatívy bez elektronizácie procesov prostredníctvom IS.</w:t>
                  </w:r>
                </w:p>
              </w:tc>
            </w:tr>
            <w:tr w:rsidR="003F4D0D" w:rsidRPr="004F24C0" w14:paraId="62C7D5AA" w14:textId="77777777" w:rsidTr="00C01679">
              <w:trPr>
                <w:trHeight w:val="754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BFD46B" w14:textId="77777777" w:rsidR="003F4D0D" w:rsidRPr="004F24C0" w:rsidRDefault="003F4D0D" w:rsidP="003F4D0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F24C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A3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44CF7C" w14:textId="77777777" w:rsidR="003F4D0D" w:rsidRPr="004F24C0" w:rsidRDefault="003F4D0D" w:rsidP="003F4D0D">
                  <w:pPr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4F24C0"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  <w:t xml:space="preserve">ISVS - VS </w:t>
                  </w:r>
                </w:p>
              </w:tc>
              <w:tc>
                <w:tcPr>
                  <w:tcW w:w="5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D88DE1" w14:textId="77777777" w:rsidR="003F4D0D" w:rsidRPr="004F24C0" w:rsidRDefault="003F4D0D" w:rsidP="003F4D0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F24C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Zmena legislatívy s podporou elektronizácie procesov prostredníctvom IS. Nov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ý</w:t>
                  </w:r>
                  <w:r w:rsidRPr="004F24C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F24C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inf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.</w:t>
                  </w:r>
                  <w:r w:rsidRPr="004F24C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systém financovaný prostredníctvom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š</w:t>
                  </w:r>
                  <w:r w:rsidRPr="004F24C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t. rozpočtu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- </w:t>
                  </w:r>
                  <w:r w:rsidRPr="00C0167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Úradu pre územné plánovanie a výstavbu SR</w:t>
                  </w:r>
                </w:p>
              </w:tc>
            </w:tr>
            <w:tr w:rsidR="003F4D0D" w:rsidRPr="004F24C0" w14:paraId="6C53B983" w14:textId="77777777" w:rsidTr="00C01679">
              <w:trPr>
                <w:trHeight w:val="754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CDDE2D" w14:textId="6EA5D1F9" w:rsidR="003F4D0D" w:rsidRPr="004F24C0" w:rsidRDefault="003F4D0D" w:rsidP="003F4D0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F24C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</w:t>
                  </w:r>
                  <w:r w:rsidR="0096438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D127B4" w14:textId="77777777" w:rsidR="003F4D0D" w:rsidRPr="004F24C0" w:rsidRDefault="003F4D0D" w:rsidP="003F4D0D">
                  <w:pPr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4F24C0"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  <w:t xml:space="preserve">ISVS - PPP </w:t>
                  </w:r>
                </w:p>
              </w:tc>
              <w:tc>
                <w:tcPr>
                  <w:tcW w:w="5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ED2FE7" w14:textId="2B4D564A" w:rsidR="003F4D0D" w:rsidRPr="004F24C0" w:rsidRDefault="003F4D0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F24C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Zmena legislatívy s podporou elektronizácie procesov prostredníctvom IS. Nov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ý</w:t>
                  </w:r>
                  <w:r w:rsidRPr="004F24C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F24C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inf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.</w:t>
                  </w:r>
                  <w:r w:rsidRPr="004F24C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systém financovaný prostredníctvom PPP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.</w:t>
                  </w:r>
                  <w:r w:rsidR="00191E0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Funkčný </w:t>
                  </w:r>
                  <w:proofErr w:type="spellStart"/>
                  <w:r w:rsidR="00191E0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SaaS</w:t>
                  </w:r>
                  <w:proofErr w:type="spellEnd"/>
                  <w:r w:rsidR="00191E0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dostupný skôr</w:t>
                  </w:r>
                  <w:r w:rsidR="006621C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ako pri A</w:t>
                  </w:r>
                  <w:r w:rsidR="0096438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  <w:r w:rsidR="00191E0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.  </w:t>
                  </w:r>
                </w:p>
              </w:tc>
            </w:tr>
          </w:tbl>
          <w:p w14:paraId="325AC829" w14:textId="2526A8E4" w:rsidR="003F4D0D" w:rsidRPr="00DB484F" w:rsidRDefault="003F4D0D" w:rsidP="00666C8C">
            <w:pPr>
              <w:pStyle w:val="Odsekzoznamu"/>
              <w:ind w:left="3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501A1" w:rsidRPr="00A179AE" w14:paraId="325AC82C" w14:textId="77777777" w:rsidTr="39240814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25AC82B" w14:textId="77777777" w:rsidR="003501A1" w:rsidRPr="00A179AE" w:rsidRDefault="003501A1" w:rsidP="003501A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14:paraId="325AC830" w14:textId="77777777" w:rsidTr="39240814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25AC82D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5AC82E" w14:textId="7A928876" w:rsidR="003501A1" w:rsidRPr="00A179AE" w:rsidRDefault="00C009E6" w:rsidP="007B71A4">
            <w:pPr>
              <w:jc w:val="center"/>
            </w:pPr>
            <w:sdt>
              <w:sdtPr>
                <w:id w:val="-14076116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FD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5AC82F" w14:textId="77777777" w:rsidR="003501A1" w:rsidRPr="00A179AE" w:rsidRDefault="00C009E6" w:rsidP="007B71A4">
            <w:pPr>
              <w:jc w:val="center"/>
            </w:pPr>
            <w:sdt>
              <w:sdtPr>
                <w:id w:val="-162584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14:paraId="325AC833" w14:textId="77777777" w:rsidTr="39240814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AC831" w14:textId="555AA121"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14:paraId="4E3E0526" w14:textId="4BA49EE1" w:rsidR="00CC70EF" w:rsidRDefault="00CC70EF" w:rsidP="00CC70EF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Vyhláška Úradu pre územné plánovanie a výstavbu Slovenskej republiky, ktorou sa zriaďujú </w:t>
            </w:r>
            <w:r w:rsidRPr="00CC70EF">
              <w:t xml:space="preserve">pracoviská </w:t>
            </w:r>
            <w:r>
              <w:t>Úradu pre územné plánovanie a výstavbu SR</w:t>
            </w:r>
            <w:r w:rsidRPr="00CC70EF">
              <w:t xml:space="preserve"> a územný obvod ich pôsobnosti,</w:t>
            </w:r>
          </w:p>
          <w:p w14:paraId="47DB4BDF" w14:textId="5E99D2EF" w:rsidR="004C6B7E" w:rsidRDefault="004C6B7E" w:rsidP="00CC70EF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Vyhláška Úradu pre územné plánovanie a výstavbu Slovenskej republiky, ktorou sa upravujú podrobnosti o druhoch, obsahu a forme dokumentácie jednotlivých druhov stavieb,</w:t>
            </w:r>
          </w:p>
          <w:p w14:paraId="42FA7B9C" w14:textId="3D75A46A" w:rsidR="004C6B7E" w:rsidRDefault="004C6B7E" w:rsidP="00CC70EF">
            <w:r>
              <w:t xml:space="preserve">Vyhláška Úradu pre územné plánovanie a výstavbu Slovenskej republiky o všeobecných technických požiadavkách na výstavbu a požiadavkách na bezbariérové navrhovanie užívania stavieb, </w:t>
            </w:r>
          </w:p>
          <w:p w14:paraId="1E64E218" w14:textId="01A8E1CE" w:rsidR="004C6B7E" w:rsidRDefault="004C6B7E">
            <w:r>
              <w:t>Vyhláška Úradu pre územné plánovanie a výstavbu Slovenskej republiky,</w:t>
            </w:r>
            <w:r w:rsidR="00974AFD">
              <w:t xml:space="preserve"> ktorou sa ustanovujú podrobnosti o obsahu a rozsahu odbornej prípravy a o postupe pri overovaní a osvedčovaní osobitného kvalifikačného predpokladu osôb zabezpečujúcich činnosti stavebného úradu,</w:t>
            </w:r>
            <w:r>
              <w:t xml:space="preserve"> </w:t>
            </w:r>
          </w:p>
          <w:p w14:paraId="325AC832" w14:textId="1FAD376A" w:rsidR="003501A1" w:rsidRPr="00A179AE" w:rsidRDefault="004C6B7E" w:rsidP="004C6B7E">
            <w:r>
              <w:t>Vyhláška Úradu pre územné plánovanie a výstavbu Slovenskej republiky</w:t>
            </w:r>
            <w:r w:rsidR="00974AFD">
              <w:t xml:space="preserve">, ktorou sa ustanovujú podrobnosti o obsahu, forme a spôsobe vedenia stavebného denníka v informačnom systéme </w:t>
            </w:r>
            <w:r w:rsidR="007B3AB0">
              <w:t>UPV</w:t>
            </w:r>
            <w:r w:rsidR="00974AFD">
              <w:t>,</w:t>
            </w:r>
          </w:p>
        </w:tc>
      </w:tr>
      <w:tr w:rsidR="003501A1" w:rsidRPr="00A179AE" w14:paraId="325AC835" w14:textId="77777777" w:rsidTr="39240814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25AC834" w14:textId="77777777" w:rsidR="003501A1" w:rsidRPr="00A179AE" w:rsidRDefault="003501A1" w:rsidP="003501A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14:paraId="325AC837" w14:textId="77777777" w:rsidTr="39240814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5AC836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A179AE" w14:paraId="325AC839" w14:textId="77777777" w:rsidTr="39240814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25AC838" w14:textId="53706694" w:rsidR="003501A1" w:rsidRPr="00A179AE" w:rsidRDefault="007E46E7" w:rsidP="004D3BAB">
            <w:r>
              <w:rPr>
                <w:rFonts w:ascii="Times" w:hAnsi="Times" w:cs="Times"/>
              </w:rPr>
              <w:t>Návrhom nedochádza k transpozícii práva EÚ.</w:t>
            </w:r>
          </w:p>
        </w:tc>
      </w:tr>
      <w:tr w:rsidR="003501A1" w:rsidRPr="00A179AE" w14:paraId="325AC83B" w14:textId="77777777" w:rsidTr="39240814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25AC83A" w14:textId="77777777" w:rsidR="003501A1" w:rsidRPr="00A179AE" w:rsidRDefault="003501A1" w:rsidP="0039509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14:paraId="325AC83F" w14:textId="77777777" w:rsidTr="39240814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4004C" w14:textId="7C3280D6" w:rsidR="66CDC3FC" w:rsidRDefault="66CDC3FC">
            <w:r w:rsidRPr="39240814">
              <w:rPr>
                <w:i/>
                <w:iCs/>
              </w:rPr>
              <w:t>Uveďte termín, kedy by malo dôjsť k preskúmaniu účinnosti a účelnosti navrhovaného predpisu.</w:t>
            </w:r>
          </w:p>
          <w:p w14:paraId="6FB4B29F" w14:textId="23487861" w:rsidR="66CDC3FC" w:rsidRDefault="66CDC3FC">
            <w:r w:rsidRPr="39240814">
              <w:rPr>
                <w:i/>
                <w:iCs/>
              </w:rPr>
              <w:t>Uveďte kritériá, na základe ktorých bude preskúmanie vykonané.</w:t>
            </w:r>
          </w:p>
          <w:p w14:paraId="0C026723" w14:textId="745E8426" w:rsidR="39240814" w:rsidRDefault="39240814" w:rsidP="39240814"/>
          <w:p w14:paraId="125C2601" w14:textId="3A2F1B8C" w:rsidR="05794BEC" w:rsidRDefault="05794BEC" w:rsidP="39240814">
            <w:r w:rsidRPr="39240814">
              <w:t>31.12.2023</w:t>
            </w:r>
          </w:p>
          <w:p w14:paraId="325AC83E" w14:textId="08358A2E" w:rsidR="003501A1" w:rsidRPr="00A179AE" w:rsidRDefault="05794BEC" w:rsidP="39240814">
            <w:r w:rsidRPr="39240814">
              <w:t>Kritériom bude čas (v dňoch) o ktorý sa skráti stavebné konanie.</w:t>
            </w:r>
          </w:p>
        </w:tc>
      </w:tr>
      <w:tr w:rsidR="003501A1" w:rsidRPr="00A179AE" w14:paraId="325AC844" w14:textId="77777777" w:rsidTr="39240814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5AC840" w14:textId="77777777" w:rsidR="004F6F1F" w:rsidRDefault="004F6F1F" w:rsidP="004C60B8">
            <w:pPr>
              <w:ind w:left="142" w:hanging="142"/>
            </w:pPr>
          </w:p>
          <w:p w14:paraId="325AC841" w14:textId="77777777" w:rsidR="00D13B6F" w:rsidRDefault="00D13B6F" w:rsidP="004C60B8">
            <w:pPr>
              <w:ind w:left="142" w:hanging="142"/>
            </w:pPr>
          </w:p>
          <w:p w14:paraId="325AC842" w14:textId="77777777"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14:paraId="325AC843" w14:textId="77777777"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14:paraId="325AC846" w14:textId="77777777" w:rsidTr="39240814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25AC845" w14:textId="77777777"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14:paraId="325AC848" w14:textId="77777777" w:rsidTr="39240814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14:paraId="325AC847" w14:textId="77777777" w:rsidR="003501A1" w:rsidRPr="00A179AE" w:rsidRDefault="003501A1" w:rsidP="003501A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Vplyvy navrhovaného materiálu</w:t>
            </w:r>
          </w:p>
        </w:tc>
      </w:tr>
      <w:tr w:rsidR="003501A1" w:rsidRPr="00A179AE" w14:paraId="325AC850" w14:textId="77777777" w:rsidTr="39240814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25AC849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25AC84A" w14:textId="2EBC61D1" w:rsidR="003501A1" w:rsidRPr="00A179AE" w:rsidRDefault="00C37058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AC84B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25AC84C" w14:textId="39A1CDEA" w:rsidR="003501A1" w:rsidRPr="00A179AE" w:rsidRDefault="00FF0155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AC84D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25AC84E" w14:textId="700CB61E" w:rsidR="003501A1" w:rsidRPr="00A179AE" w:rsidRDefault="00C37058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AC84F" w14:textId="77777777"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325AC858" w14:textId="77777777" w:rsidTr="39240814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14:paraId="325AC851" w14:textId="77777777"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25AC852" w14:textId="5A6DF3B7" w:rsidR="003501A1" w:rsidRPr="00A179AE" w:rsidRDefault="00C851D7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AC853" w14:textId="77777777"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25AC854" w14:textId="4E293EFA" w:rsidR="003501A1" w:rsidRPr="00A179AE" w:rsidRDefault="00AC023A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AC855" w14:textId="77777777"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25AC856" w14:textId="130AEF89" w:rsidR="003501A1" w:rsidRPr="00A179AE" w:rsidRDefault="00FE0BDE" w:rsidP="007B71A4">
                <w:pPr>
                  <w:ind w:left="-107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AC857" w14:textId="77777777"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14:paraId="325AC860" w14:textId="77777777" w:rsidTr="39240814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25AC859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25AC85A" w14:textId="7D67853F" w:rsidR="003501A1" w:rsidRPr="00A179AE" w:rsidRDefault="00FF0155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AC85B" w14:textId="77777777"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25AC85C" w14:textId="65A17406" w:rsidR="003501A1" w:rsidRPr="00A179AE" w:rsidRDefault="00FF0155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AC85D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25AC85E" w14:textId="71A490CB" w:rsidR="003501A1" w:rsidRPr="00A179AE" w:rsidRDefault="00FF0155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cs="MS Mincho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AC85F" w14:textId="77777777"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325AC868" w14:textId="77777777" w:rsidTr="39240814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14:paraId="325AC861" w14:textId="77777777"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14:paraId="325AC862" w14:textId="4F4529D3" w:rsidR="003501A1" w:rsidRPr="00A179AE" w:rsidRDefault="00FF0155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AC863" w14:textId="77777777"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25AC864" w14:textId="1A035BC6" w:rsidR="003501A1" w:rsidRPr="00A179AE" w:rsidRDefault="00A8105A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AC865" w14:textId="77777777"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25AC866" w14:textId="2C388E5B" w:rsidR="003501A1" w:rsidRPr="00A179AE" w:rsidRDefault="00FF0155" w:rsidP="007B71A4">
                <w:pPr>
                  <w:jc w:val="center"/>
                </w:pPr>
                <w:r>
                  <w:rPr>
                    <w:rFonts w:ascii="MS Gothic" w:eastAsia="MS Gothic" w:hAnsi="MS Gothic" w:cs="MS Mincho" w:hint="eastAsia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AC867" w14:textId="77777777"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14:paraId="325AC870" w14:textId="77777777" w:rsidTr="39240814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25AC869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25AC86A" w14:textId="50F7393F" w:rsidR="003501A1" w:rsidRPr="00A179AE" w:rsidRDefault="00485FDD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AC86B" w14:textId="77777777"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25AC86C" w14:textId="6203767F" w:rsidR="003501A1" w:rsidRPr="00A179AE" w:rsidRDefault="00485FDD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AC86D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25AC86E" w14:textId="14E84B54" w:rsidR="003501A1" w:rsidRPr="00A179AE" w:rsidRDefault="002B7876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AC86F" w14:textId="77777777"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325AC878" w14:textId="77777777" w:rsidTr="39240814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25AC871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25AC872" w14:textId="7413C34C" w:rsidR="003501A1" w:rsidRPr="00A179AE" w:rsidRDefault="00666C8C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AC873" w14:textId="77777777"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25AC874" w14:textId="3CB2C785" w:rsidR="003501A1" w:rsidRPr="00A179AE" w:rsidRDefault="00666C8C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cs="MS Mincho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AC875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25AC876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AC877" w14:textId="77777777"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325AC880" w14:textId="77777777" w:rsidTr="39240814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25AC879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25AC87A" w14:textId="1732A064" w:rsidR="003501A1" w:rsidRPr="00A179AE" w:rsidRDefault="00804905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AC87B" w14:textId="77777777"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25AC87C" w14:textId="50B55680" w:rsidR="003501A1" w:rsidRPr="00A179AE" w:rsidRDefault="00804905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AC87D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25AC87E" w14:textId="577F5FC5" w:rsidR="003501A1" w:rsidRPr="00A179AE" w:rsidRDefault="00804905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AC87F" w14:textId="77777777"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14:paraId="325AC888" w14:textId="77777777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25AC881" w14:textId="77777777"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5AC882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5AC883" w14:textId="77777777"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5AC884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5AC885" w14:textId="77777777"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5AC886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5AC887" w14:textId="77777777"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45465B" w:rsidRPr="009634B3" w14:paraId="325AC890" w14:textId="77777777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25AC889" w14:textId="77777777" w:rsidR="0045465B" w:rsidRPr="009634B3" w:rsidRDefault="0045465B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20441915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325AC88A" w14:textId="4B21AC73" w:rsidR="0045465B" w:rsidRPr="009634B3" w:rsidRDefault="00D54D8B" w:rsidP="00B83402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AC88B" w14:textId="77777777" w:rsidR="0045465B" w:rsidRPr="009634B3" w:rsidRDefault="0045465B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AC88C" w14:textId="342BB8BF" w:rsidR="0045465B" w:rsidRPr="009634B3" w:rsidRDefault="00C009E6" w:rsidP="00B8340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sdt>
              <w:sdtPr>
                <w:rPr>
                  <w:b/>
                </w:rPr>
                <w:id w:val="117677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D8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AC88D" w14:textId="77777777" w:rsidR="0045465B" w:rsidRPr="009634B3" w:rsidRDefault="0045465B" w:rsidP="00B83402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AC88E" w14:textId="11C371F6" w:rsidR="0045465B" w:rsidRPr="009634B3" w:rsidRDefault="00C009E6" w:rsidP="00B8340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sdt>
              <w:sdtPr>
                <w:rPr>
                  <w:b/>
                </w:rPr>
                <w:id w:val="-1752653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D8B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  <w:r w:rsidR="00206110" w:rsidRPr="009634B3" w:rsidDel="00206110">
              <w:rPr>
                <w:rFonts w:ascii="MS Mincho" w:eastAsia="MS Mincho" w:hAnsi="MS Mincho" w:cs="MS Mincho" w:hint="eastAsia"/>
                <w:b/>
                <w:lang w:eastAsia="en-US"/>
              </w:rPr>
              <w:t xml:space="preserve"> 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5AC88F" w14:textId="77777777" w:rsidR="0045465B" w:rsidRPr="009634B3" w:rsidRDefault="0045465B" w:rsidP="00B83402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Negatívne“</w:t>
            </w:r>
          </w:p>
        </w:tc>
      </w:tr>
      <w:tr w:rsidR="0045465B" w:rsidRPr="009634B3" w14:paraId="325AC898" w14:textId="77777777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25AC891" w14:textId="77777777" w:rsidR="0045465B" w:rsidRPr="009634B3" w:rsidRDefault="0045465B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17045111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325AC892" w14:textId="3206A378" w:rsidR="0045465B" w:rsidRPr="009634B3" w:rsidRDefault="00D54D8B" w:rsidP="00B83402">
                <w:pPr>
                  <w:jc w:val="center"/>
                  <w:rPr>
                    <w:rFonts w:eastAsia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5AC893" w14:textId="77777777" w:rsidR="0045465B" w:rsidRPr="009634B3" w:rsidRDefault="0045465B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5AC894" w14:textId="2DC95575" w:rsidR="0045465B" w:rsidRPr="009634B3" w:rsidRDefault="00C009E6" w:rsidP="00B83402">
            <w:pPr>
              <w:jc w:val="center"/>
              <w:rPr>
                <w:rFonts w:eastAsia="MS Mincho"/>
                <w:b/>
                <w:lang w:eastAsia="en-US"/>
              </w:rPr>
            </w:pPr>
            <w:sdt>
              <w:sdtPr>
                <w:rPr>
                  <w:b/>
                </w:rPr>
                <w:id w:val="-70348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D8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5AC895" w14:textId="77777777" w:rsidR="0045465B" w:rsidRPr="009634B3" w:rsidRDefault="0045465B" w:rsidP="00B83402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5AC896" w14:textId="77777777" w:rsidR="0045465B" w:rsidRPr="009634B3" w:rsidRDefault="0045465B" w:rsidP="00B83402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C897" w14:textId="77777777" w:rsidR="0045465B" w:rsidRPr="009634B3" w:rsidRDefault="0045465B" w:rsidP="00B83402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Negatívne“</w:t>
            </w:r>
          </w:p>
        </w:tc>
      </w:tr>
    </w:tbl>
    <w:p w14:paraId="325AC899" w14:textId="77777777"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14:paraId="325AC89B" w14:textId="77777777" w:rsidTr="39240814">
        <w:trPr>
          <w:trHeight w:val="367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25AC89A" w14:textId="77777777" w:rsidR="004F6F1F" w:rsidRPr="00A179AE" w:rsidRDefault="004F6F1F" w:rsidP="003501A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14:paraId="325AC89E" w14:textId="77777777" w:rsidTr="39240814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325AC89C" w14:textId="04F93FDA" w:rsidR="004F6F1F" w:rsidRDefault="004F6F1F" w:rsidP="00D5045C">
            <w:pPr>
              <w:jc w:val="both"/>
              <w:rPr>
                <w:iCs/>
              </w:rPr>
            </w:pPr>
            <w:r w:rsidRPr="001F6218">
              <w:rPr>
                <w:iCs/>
              </w:rPr>
              <w:t>V prípade potreby uveďte doplňujúce informácie k návrhu.</w:t>
            </w:r>
          </w:p>
          <w:p w14:paraId="66193586" w14:textId="7BB0AAF9" w:rsidR="00D41F97" w:rsidRPr="001F6218" w:rsidRDefault="00D41F97" w:rsidP="00D5045C">
            <w:pPr>
              <w:jc w:val="both"/>
              <w:rPr>
                <w:rFonts w:eastAsiaTheme="minorHAnsi"/>
                <w:iCs/>
              </w:rPr>
            </w:pPr>
            <w:r w:rsidRPr="00B975B1">
              <w:rPr>
                <w:rFonts w:eastAsiaTheme="minorHAnsi"/>
                <w:bCs/>
              </w:rPr>
              <w:t>Nov</w:t>
            </w:r>
            <w:r>
              <w:rPr>
                <w:rFonts w:eastAsiaTheme="minorHAnsi"/>
                <w:bCs/>
              </w:rPr>
              <w:t>á</w:t>
            </w:r>
            <w:r w:rsidRPr="00B975B1">
              <w:rPr>
                <w:rFonts w:eastAsiaTheme="minorHAnsi"/>
                <w:bCs/>
              </w:rPr>
              <w:t xml:space="preserve"> právna úprava vyvol</w:t>
            </w:r>
            <w:r>
              <w:rPr>
                <w:rFonts w:eastAsiaTheme="minorHAnsi"/>
                <w:bCs/>
              </w:rPr>
              <w:t>á</w:t>
            </w:r>
            <w:r w:rsidRPr="00B975B1">
              <w:rPr>
                <w:rFonts w:eastAsiaTheme="minorHAnsi"/>
                <w:bCs/>
              </w:rPr>
              <w:t xml:space="preserve"> úpravu aj iných súvisiacich predpisov, ktoré sa budú novelizovať v prvej polovici 2022.</w:t>
            </w:r>
          </w:p>
          <w:p w14:paraId="64A7654E" w14:textId="55EF0D2F" w:rsidR="00252CCF" w:rsidRDefault="00252CCF" w:rsidP="00D5045C">
            <w:pPr>
              <w:jc w:val="both"/>
              <w:rPr>
                <w:iCs/>
              </w:rPr>
            </w:pPr>
            <w:r>
              <w:rPr>
                <w:iCs/>
              </w:rPr>
              <w:t>Zmeny v kompetenciách na vertikálnej aj hor</w:t>
            </w:r>
            <w:r w:rsidR="00107457">
              <w:rPr>
                <w:iCs/>
              </w:rPr>
              <w:t>izontálnej ú</w:t>
            </w:r>
            <w:r>
              <w:rPr>
                <w:iCs/>
              </w:rPr>
              <w:t>rovni, ktor</w:t>
            </w:r>
            <w:r w:rsidR="00107457">
              <w:rPr>
                <w:iCs/>
              </w:rPr>
              <w:t>é</w:t>
            </w:r>
            <w:r>
              <w:rPr>
                <w:iCs/>
              </w:rPr>
              <w:t xml:space="preserve"> bud</w:t>
            </w:r>
            <w:r w:rsidR="00107457">
              <w:rPr>
                <w:iCs/>
              </w:rPr>
              <w:t>ú</w:t>
            </w:r>
            <w:r>
              <w:rPr>
                <w:iCs/>
              </w:rPr>
              <w:t xml:space="preserve"> predmetom dohody v druhej f</w:t>
            </w:r>
            <w:r w:rsidR="00251C8C">
              <w:rPr>
                <w:iCs/>
              </w:rPr>
              <w:t>á</w:t>
            </w:r>
            <w:r>
              <w:rPr>
                <w:iCs/>
              </w:rPr>
              <w:t>ze pri pr</w:t>
            </w:r>
            <w:r w:rsidR="00251C8C">
              <w:rPr>
                <w:iCs/>
              </w:rPr>
              <w:t>í</w:t>
            </w:r>
            <w:r>
              <w:rPr>
                <w:iCs/>
              </w:rPr>
              <w:t>prave osobitn</w:t>
            </w:r>
            <w:r w:rsidR="00251C8C">
              <w:rPr>
                <w:iCs/>
              </w:rPr>
              <w:t>ý</w:t>
            </w:r>
            <w:r>
              <w:rPr>
                <w:iCs/>
              </w:rPr>
              <w:t>ch z</w:t>
            </w:r>
            <w:r w:rsidR="00251C8C">
              <w:rPr>
                <w:iCs/>
              </w:rPr>
              <w:t>á</w:t>
            </w:r>
            <w:r>
              <w:rPr>
                <w:iCs/>
              </w:rPr>
              <w:t>konov</w:t>
            </w:r>
            <w:r w:rsidR="00251C8C">
              <w:rPr>
                <w:iCs/>
              </w:rPr>
              <w:t>,</w:t>
            </w:r>
            <w:r>
              <w:rPr>
                <w:iCs/>
              </w:rPr>
              <w:t xml:space="preserve"> bude predmetom </w:t>
            </w:r>
            <w:r w:rsidR="00621710">
              <w:rPr>
                <w:iCs/>
              </w:rPr>
              <w:t>doložiek</w:t>
            </w:r>
            <w:r w:rsidR="00251C8C">
              <w:rPr>
                <w:iCs/>
              </w:rPr>
              <w:t xml:space="preserve"> súvisiacich</w:t>
            </w:r>
            <w:r>
              <w:rPr>
                <w:iCs/>
              </w:rPr>
              <w:t xml:space="preserve"> s </w:t>
            </w:r>
            <w:r w:rsidR="00251C8C">
              <w:rPr>
                <w:iCs/>
              </w:rPr>
              <w:t>týmito</w:t>
            </w:r>
            <w:r>
              <w:rPr>
                <w:iCs/>
              </w:rPr>
              <w:t xml:space="preserve"> </w:t>
            </w:r>
            <w:r w:rsidR="00251C8C">
              <w:rPr>
                <w:iCs/>
              </w:rPr>
              <w:t>zákonmi</w:t>
            </w:r>
            <w:r>
              <w:rPr>
                <w:iCs/>
              </w:rPr>
              <w:t xml:space="preserve"> (t</w:t>
            </w:r>
            <w:r w:rsidR="00251C8C">
              <w:rPr>
                <w:iCs/>
              </w:rPr>
              <w:t>ý</w:t>
            </w:r>
            <w:r>
              <w:rPr>
                <w:iCs/>
              </w:rPr>
              <w:t>ka sa to oblast</w:t>
            </w:r>
            <w:r w:rsidR="00251C8C">
              <w:rPr>
                <w:iCs/>
              </w:rPr>
              <w:t>í</w:t>
            </w:r>
            <w:r>
              <w:rPr>
                <w:iCs/>
              </w:rPr>
              <w:t xml:space="preserve">: </w:t>
            </w:r>
            <w:r w:rsidR="00DF139E">
              <w:rPr>
                <w:iCs/>
              </w:rPr>
              <w:t>vodn</w:t>
            </w:r>
            <w:r w:rsidR="00251C8C">
              <w:rPr>
                <w:iCs/>
              </w:rPr>
              <w:t>é</w:t>
            </w:r>
            <w:r w:rsidR="00DF139E">
              <w:rPr>
                <w:iCs/>
              </w:rPr>
              <w:t xml:space="preserve"> stavby, cesty, kult</w:t>
            </w:r>
            <w:r w:rsidR="00251C8C">
              <w:rPr>
                <w:iCs/>
              </w:rPr>
              <w:t>ú</w:t>
            </w:r>
            <w:r w:rsidR="00DF139E">
              <w:rPr>
                <w:iCs/>
              </w:rPr>
              <w:t>rne pamiatky)</w:t>
            </w:r>
          </w:p>
          <w:p w14:paraId="1F98FF78" w14:textId="4B8D65DA" w:rsidR="0068004D" w:rsidRDefault="0068004D" w:rsidP="00D5045C">
            <w:pPr>
              <w:jc w:val="both"/>
              <w:rPr>
                <w:iCs/>
              </w:rPr>
            </w:pPr>
          </w:p>
          <w:p w14:paraId="097633B9" w14:textId="357EC754" w:rsidR="0096438B" w:rsidRDefault="0096438B" w:rsidP="00D5045C">
            <w:pPr>
              <w:jc w:val="both"/>
            </w:pPr>
            <w:r>
              <w:t xml:space="preserve">Ad prístup k dátam: </w:t>
            </w:r>
            <w:r w:rsidRPr="00996EE3">
              <w:t>Jedným z princípov architektúry IS sú “Kvalitné a otvorené dáta”. Všetky vstupné dáta</w:t>
            </w:r>
            <w:r>
              <w:t xml:space="preserve"> budú štandardizované a bude ich možné následne strojovo spracovať. </w:t>
            </w:r>
            <w:r w:rsidRPr="00996EE3">
              <w:t>Údaje budú pokrývať domény priestorových informácií územného plánovania a výstavby ako aj transakčných údajov súvisiacich so zabezpečením výkonu agend na týchto úsekoch správy. Na výstupe budú referenčné a spracované údaje</w:t>
            </w:r>
            <w:r>
              <w:t xml:space="preserve">  dostupné  ako </w:t>
            </w:r>
            <w:proofErr w:type="spellStart"/>
            <w:r>
              <w:t>open</w:t>
            </w:r>
            <w:proofErr w:type="spellEnd"/>
            <w:r>
              <w:t xml:space="preserve"> </w:t>
            </w:r>
            <w:proofErr w:type="spellStart"/>
            <w:r>
              <w:t>data</w:t>
            </w:r>
            <w:proofErr w:type="spellEnd"/>
            <w:r>
              <w:t xml:space="preserve">. Zároveň budú vytvorené </w:t>
            </w:r>
            <w:proofErr w:type="spellStart"/>
            <w:r>
              <w:t>open</w:t>
            </w:r>
            <w:proofErr w:type="spellEnd"/>
            <w:r>
              <w:t xml:space="preserve"> </w:t>
            </w:r>
            <w:proofErr w:type="spellStart"/>
            <w:r>
              <w:t>api</w:t>
            </w:r>
            <w:proofErr w:type="spellEnd"/>
            <w:r>
              <w:t xml:space="preserve">, ktoré umožnia vstupy dát z iných systémov.  </w:t>
            </w:r>
            <w:proofErr w:type="spellStart"/>
            <w:r>
              <w:t>Data</w:t>
            </w:r>
            <w:proofErr w:type="spellEnd"/>
            <w:r>
              <w:t xml:space="preserve"> sety  budú rovnako aj pre analytické nástroje </w:t>
            </w:r>
            <w:r w:rsidRPr="00996EE3">
              <w:t xml:space="preserve"> dostupné </w:t>
            </w:r>
            <w:r>
              <w:t>aj v samotnom IS</w:t>
            </w:r>
            <w:r w:rsidRPr="00996EE3">
              <w:t>. Údaje budú dostupné na základe rolí a príslušných oprávnení pre registrovaných, neregistrovaných a autentifikovaných používateľov systému. Všetky údaje budú evidované, spracovávané, publikované ako aj archivované v zmysle Zákon č. 95/2019 Z. z. (Zákon o informačných technológiách vo verejnej správe a o zmene a doplnení niektorých zákonov).</w:t>
            </w:r>
          </w:p>
          <w:p w14:paraId="325AC89D" w14:textId="688C377D" w:rsidR="004F6F1F" w:rsidRPr="00D41F97" w:rsidRDefault="004F6F1F" w:rsidP="001F6218">
            <w:pPr>
              <w:rPr>
                <w:bCs/>
              </w:rPr>
            </w:pPr>
          </w:p>
        </w:tc>
      </w:tr>
      <w:tr w:rsidR="003501A1" w:rsidRPr="00A179AE" w14:paraId="325AC8A0" w14:textId="77777777" w:rsidTr="3924081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25AC89F" w14:textId="77777777" w:rsidR="003501A1" w:rsidRPr="00D41F97" w:rsidRDefault="003501A1" w:rsidP="003501A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iCs/>
              </w:rPr>
            </w:pPr>
            <w:r w:rsidRPr="00D41F97">
              <w:rPr>
                <w:rFonts w:ascii="Times New Roman" w:hAnsi="Times New Roman" w:cs="Times New Roman"/>
                <w:b/>
                <w:iCs/>
              </w:rPr>
              <w:t>Kontakt na spracovateľa</w:t>
            </w:r>
          </w:p>
        </w:tc>
      </w:tr>
      <w:tr w:rsidR="003501A1" w:rsidRPr="00A179AE" w14:paraId="325AC8A2" w14:textId="77777777" w:rsidTr="39240814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1701B" w14:textId="77777777" w:rsidR="003501A1" w:rsidRDefault="00D13B6F">
            <w:pPr>
              <w:rPr>
                <w:i/>
              </w:rPr>
            </w:pPr>
            <w:r>
              <w:rPr>
                <w:i/>
              </w:rPr>
              <w:t>Uveďte</w:t>
            </w:r>
            <w:r w:rsidRPr="00D13B6F">
              <w:rPr>
                <w:i/>
              </w:rPr>
              <w:t xml:space="preserve"> údaje na kontaktnú osobu, ktorú je možné kontaktovať v súvislosti s posúdením vybraných vplyvov</w:t>
            </w:r>
          </w:p>
          <w:bookmarkStart w:id="0" w:name="_GoBack"/>
          <w:bookmarkEnd w:id="0"/>
          <w:p w14:paraId="4E28594F" w14:textId="27678155" w:rsidR="008D4AA3" w:rsidRDefault="00C009E6">
            <w:pPr>
              <w:rPr>
                <w:i/>
              </w:rPr>
            </w:pPr>
            <w:r>
              <w:fldChar w:fldCharType="begin"/>
            </w:r>
            <w:r>
              <w:instrText xml:space="preserve"> HYPERLINK "mailto:marian.vaniak@vlada.gov.sk" </w:instrText>
            </w:r>
            <w:r>
              <w:fldChar w:fldCharType="separate"/>
            </w:r>
            <w:r w:rsidR="00CB4EBD" w:rsidRPr="00B41213">
              <w:rPr>
                <w:rStyle w:val="Hypertextovprepojenie"/>
                <w:i/>
              </w:rPr>
              <w:t>marian.vaniak@vlada.gov.sk</w:t>
            </w:r>
            <w:r>
              <w:rPr>
                <w:rStyle w:val="Hypertextovprepojenie"/>
                <w:i/>
              </w:rPr>
              <w:fldChar w:fldCharType="end"/>
            </w:r>
          </w:p>
          <w:p w14:paraId="325AC8A1" w14:textId="11E3B405" w:rsidR="00CB4EBD" w:rsidRPr="00D13B6F" w:rsidRDefault="000D75BC">
            <w:pPr>
              <w:rPr>
                <w:i/>
              </w:rPr>
            </w:pPr>
            <w:r w:rsidRPr="00F40E4D">
              <w:rPr>
                <w:rStyle w:val="Hypertextovprepojenie"/>
                <w:i/>
              </w:rPr>
              <w:t>slavomira.salajova@vlada.gov.sk</w:t>
            </w:r>
          </w:p>
        </w:tc>
      </w:tr>
      <w:tr w:rsidR="003501A1" w:rsidRPr="00A179AE" w14:paraId="325AC8A4" w14:textId="77777777" w:rsidTr="3924081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25AC8A3" w14:textId="77777777" w:rsidR="003501A1" w:rsidRPr="00A179AE" w:rsidRDefault="003501A1" w:rsidP="003501A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14:paraId="325AC8A8" w14:textId="77777777" w:rsidTr="3924081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AC8A7" w14:textId="47A42708" w:rsidR="003501A1" w:rsidRPr="00A179AE" w:rsidRDefault="00310A90" w:rsidP="00D5045C">
            <w:pPr>
              <w:jc w:val="both"/>
              <w:rPr>
                <w:b/>
              </w:rPr>
            </w:pPr>
            <w:r>
              <w:t xml:space="preserve">Pri spracúvaní návrhu zákona ako aj doložky a jednotlivých analýz vplyvov boli za účelom získania relevantných údajov a informácií podľa možností použité všetky zdroje </w:t>
            </w:r>
            <w:r w:rsidRPr="00666C8C">
              <w:t xml:space="preserve">– predchádzajúce návrhy </w:t>
            </w:r>
            <w:r w:rsidR="00C87991" w:rsidRPr="00666C8C">
              <w:t>dokumentácie z roku 2019,</w:t>
            </w:r>
            <w:r w:rsidR="00C87991">
              <w:t xml:space="preserve"> </w:t>
            </w:r>
            <w:r>
              <w:t xml:space="preserve">dostupné štatistiky, </w:t>
            </w:r>
            <w:r w:rsidR="00A34BF7" w:rsidRPr="00666C8C">
              <w:t>výstupy z procesnej analýzy a</w:t>
            </w:r>
            <w:r w:rsidR="00CE04C7" w:rsidRPr="00666C8C">
              <w:t xml:space="preserve"> z </w:t>
            </w:r>
            <w:r w:rsidR="00A34BF7" w:rsidRPr="00666C8C">
              <w:t xml:space="preserve">návrhov </w:t>
            </w:r>
            <w:proofErr w:type="spellStart"/>
            <w:r w:rsidR="00A34BF7" w:rsidRPr="00666C8C">
              <w:t>efektivizácie</w:t>
            </w:r>
            <w:proofErr w:type="spellEnd"/>
            <w:r w:rsidR="00A34BF7" w:rsidRPr="00666C8C">
              <w:t xml:space="preserve"> </w:t>
            </w:r>
            <w:r w:rsidR="00CE04C7" w:rsidRPr="00666C8C">
              <w:t>štátnej správy</w:t>
            </w:r>
            <w:r w:rsidR="00A34BF7">
              <w:t xml:space="preserve">, </w:t>
            </w:r>
            <w:r w:rsidR="00CE04C7" w:rsidRPr="00666C8C">
              <w:t xml:space="preserve">skúsenosti a dobrá prax </w:t>
            </w:r>
            <w:r w:rsidR="00C860D9" w:rsidRPr="00666C8C">
              <w:t xml:space="preserve">z Rakúska, </w:t>
            </w:r>
            <w:r w:rsidR="004A7050" w:rsidRPr="00666C8C">
              <w:t xml:space="preserve">relevantné </w:t>
            </w:r>
            <w:r w:rsidR="002A3C8B" w:rsidRPr="00666C8C">
              <w:t>smernice</w:t>
            </w:r>
            <w:r w:rsidR="004A7050" w:rsidRPr="00666C8C">
              <w:t xml:space="preserve"> EÚ</w:t>
            </w:r>
            <w:r w:rsidR="002A3C8B" w:rsidRPr="00666C8C">
              <w:t>,</w:t>
            </w:r>
            <w:r w:rsidR="002A3C8B">
              <w:t xml:space="preserve"> </w:t>
            </w:r>
            <w:r>
              <w:t>výsledky prieskumov, konzultácie s dotknutými subjektmi, spolupráca s odborníkmi ako aj metódy odhadu. Všetky použité zdroje sú bližšie popísané v častiach, kde sa s príslušnými informáciami pracuje, uvažuje a pod.</w:t>
            </w:r>
          </w:p>
        </w:tc>
      </w:tr>
      <w:tr w:rsidR="003501A1" w:rsidRPr="00A179AE" w14:paraId="325AC8AA" w14:textId="77777777" w:rsidTr="3924081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25AC8A9" w14:textId="77777777" w:rsidR="003501A1" w:rsidRPr="00A179AE" w:rsidRDefault="003501A1" w:rsidP="003501A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14:paraId="325AC8B1" w14:textId="77777777" w:rsidTr="3924081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AC8AB" w14:textId="186CBC58" w:rsidR="003501A1" w:rsidRDefault="003501A1" w:rsidP="007B71A4">
            <w:pPr>
              <w:rPr>
                <w:i/>
              </w:rPr>
            </w:pPr>
            <w:r w:rsidRPr="0AA03818">
              <w:rPr>
                <w:i/>
                <w:iCs/>
              </w:rPr>
              <w:t>Uveďte stanovisko Komisie pre posudzovanie vybraných vplyvov, ktoré Vám bolo zaslané v rámci predbežného pripomienkového konania</w:t>
            </w:r>
          </w:p>
          <w:p w14:paraId="116E7E60" w14:textId="2EE2A939" w:rsidR="00106BA8" w:rsidRDefault="72C9BAE1" w:rsidP="0AA03818">
            <w:pPr>
              <w:spacing w:line="257" w:lineRule="auto"/>
              <w:jc w:val="both"/>
            </w:pPr>
            <w:r w:rsidRPr="0AA038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I. Úvod: </w:t>
            </w:r>
            <w:r w:rsidRPr="0AA03818">
              <w:rPr>
                <w:rFonts w:ascii="Arial" w:eastAsia="Arial" w:hAnsi="Arial" w:cs="Arial"/>
                <w:sz w:val="24"/>
                <w:szCs w:val="24"/>
              </w:rPr>
              <w:t>Úrad vlády SR predložil dňa 09. septembra 2021 Stálej pracovnej komisii na posudzovanie vybraných vplyvov (ďalej len „Komisia“) na záverečné posúdenie materiál:</w:t>
            </w:r>
            <w:r w:rsidRPr="0AA03818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„Z</w:t>
            </w:r>
            <w:r w:rsidRPr="0AA03818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ákon o výstavbe</w:t>
            </w:r>
            <w:r w:rsidRPr="0AA03818">
              <w:rPr>
                <w:rFonts w:ascii="Arial" w:eastAsia="Arial" w:hAnsi="Arial" w:cs="Arial"/>
                <w:i/>
                <w:iCs/>
                <w:sz w:val="24"/>
                <w:szCs w:val="24"/>
              </w:rPr>
              <w:t>“</w:t>
            </w:r>
            <w:r w:rsidRPr="0AA03818">
              <w:rPr>
                <w:rFonts w:ascii="Arial" w:eastAsia="Arial" w:hAnsi="Arial" w:cs="Arial"/>
                <w:sz w:val="24"/>
                <w:szCs w:val="24"/>
              </w:rPr>
              <w:t>. Materiál predpokladá pozitívno-negatívne vplyvy na podnikateľské prostredie, vrátane pozitívno-negatívnych vplyvov na MSP, pozitívne vplyvy na informatizáciu spoločnosti a pozitívno-negatívne vplyvy na služby verejnej správy pre občana.</w:t>
            </w:r>
          </w:p>
          <w:p w14:paraId="7AF6E2F4" w14:textId="3C1E798B" w:rsidR="00106BA8" w:rsidRDefault="72C9BAE1" w:rsidP="0AA03818">
            <w:pPr>
              <w:spacing w:line="257" w:lineRule="auto"/>
              <w:jc w:val="both"/>
            </w:pPr>
            <w:r w:rsidRPr="0AA038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8731003" w14:textId="48BA8CE1" w:rsidR="00106BA8" w:rsidRDefault="72C9BAE1" w:rsidP="0AA03818">
            <w:pPr>
              <w:spacing w:line="257" w:lineRule="auto"/>
              <w:jc w:val="both"/>
            </w:pPr>
            <w:r w:rsidRPr="0AA038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AC58E25" w14:textId="52940AA1" w:rsidR="00106BA8" w:rsidRDefault="72C9BAE1" w:rsidP="0AA03818">
            <w:pPr>
              <w:spacing w:line="257" w:lineRule="auto"/>
              <w:jc w:val="both"/>
            </w:pPr>
            <w:r w:rsidRPr="0AA03818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 xml:space="preserve">II. Pripomienky a návrhy zmien: </w:t>
            </w:r>
            <w:r w:rsidRPr="0AA03818">
              <w:rPr>
                <w:rFonts w:ascii="Arial" w:eastAsia="Arial" w:hAnsi="Arial" w:cs="Arial"/>
                <w:sz w:val="24"/>
                <w:szCs w:val="24"/>
              </w:rPr>
              <w:t>Komisia uplatňuje k materiálu nasledovné pripomienky a odporúčania:</w:t>
            </w:r>
          </w:p>
          <w:p w14:paraId="1CEBEF65" w14:textId="4482859A" w:rsidR="00106BA8" w:rsidRDefault="72C9BAE1" w:rsidP="0AA03818">
            <w:pPr>
              <w:spacing w:line="257" w:lineRule="auto"/>
              <w:jc w:val="both"/>
            </w:pPr>
            <w:r w:rsidRPr="0AA0381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199BB6D" w14:textId="0DC35391" w:rsidR="00106BA8" w:rsidRDefault="72C9BAE1" w:rsidP="0AA03818">
            <w:pPr>
              <w:spacing w:line="257" w:lineRule="auto"/>
              <w:jc w:val="both"/>
            </w:pPr>
            <w:r w:rsidRPr="0AA038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2E62D14" w14:textId="24A43349" w:rsidR="00106BA8" w:rsidRDefault="72C9BAE1" w:rsidP="0AA03818">
            <w:pPr>
              <w:spacing w:line="257" w:lineRule="auto"/>
              <w:jc w:val="both"/>
            </w:pPr>
            <w:r w:rsidRPr="0AA038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 doložke vybraných vplyvov</w:t>
            </w:r>
          </w:p>
          <w:p w14:paraId="252D0BC1" w14:textId="444D8F80" w:rsidR="00106BA8" w:rsidRDefault="72C9BAE1" w:rsidP="0AA03818">
            <w:pPr>
              <w:spacing w:line="240" w:lineRule="atLeast"/>
              <w:jc w:val="both"/>
            </w:pPr>
            <w:r w:rsidRPr="0AA03818">
              <w:rPr>
                <w:rFonts w:ascii="Arial" w:eastAsia="Arial" w:hAnsi="Arial" w:cs="Arial"/>
                <w:sz w:val="24"/>
                <w:szCs w:val="24"/>
              </w:rPr>
              <w:t>Komisia žiada predkladateľa o doplnenie bodu 8. Preskúmanie účelnosti o termín, kedy by malo dôjsť k preskúmaniu účinnosti a účelnosti predkladaného materiálu a kritériá, na základe ktorých bude preskúmanie vykonané.</w:t>
            </w:r>
          </w:p>
          <w:p w14:paraId="4C1A2C7A" w14:textId="01249A59" w:rsidR="00106BA8" w:rsidRDefault="72C9BAE1" w:rsidP="0AA03818">
            <w:pPr>
              <w:spacing w:line="240" w:lineRule="atLeast"/>
              <w:jc w:val="both"/>
            </w:pPr>
            <w:r w:rsidRPr="0AA03818"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>Odôvodnenie:</w:t>
            </w:r>
            <w:r w:rsidRPr="0AA03818"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</w:t>
            </w:r>
            <w:r w:rsidRPr="0AA03818">
              <w:rPr>
                <w:rFonts w:ascii="Arial" w:eastAsia="Arial" w:hAnsi="Arial" w:cs="Arial"/>
                <w:sz w:val="24"/>
                <w:szCs w:val="24"/>
              </w:rPr>
              <w:t xml:space="preserve">Vzhľadom na rozsah a závažnosť zmeny predkladanej legislatívy je potrebné v Doložke vybraných vplyvov v časti č. 8" nastaviť čas, po ktorom dôjde k preskúmaniu, ako aj kritériá, na základe ktorých sa prieskum zrealizuje. Cieľom prieskumu je overiť, či riešenie problému, ktoré bolo prijaté, plní svoj účel a či bol uvedený problém </w:t>
            </w:r>
            <w:proofErr w:type="spellStart"/>
            <w:r w:rsidRPr="0AA03818">
              <w:rPr>
                <w:rFonts w:ascii="Arial" w:eastAsia="Arial" w:hAnsi="Arial" w:cs="Arial"/>
                <w:sz w:val="24"/>
                <w:szCs w:val="24"/>
              </w:rPr>
              <w:t>odstránený.</w:t>
            </w:r>
            <w:r w:rsidR="66535DE0" w:rsidRPr="0AA03818">
              <w:rPr>
                <w:rFonts w:ascii="Arial" w:eastAsia="Arial" w:hAnsi="Arial" w:cs="Arial"/>
                <w:sz w:val="24"/>
                <w:szCs w:val="24"/>
                <w:highlight w:val="yellow"/>
              </w:rPr>
              <w:t>DOPLNENÉ</w:t>
            </w:r>
            <w:proofErr w:type="spellEnd"/>
          </w:p>
          <w:p w14:paraId="7FD407E6" w14:textId="07863104" w:rsidR="00106BA8" w:rsidRDefault="72C9BAE1" w:rsidP="0AA03818">
            <w:pPr>
              <w:spacing w:line="257" w:lineRule="auto"/>
              <w:jc w:val="both"/>
            </w:pPr>
            <w:r w:rsidRPr="0AA038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3A29643" w14:textId="35CBD31D" w:rsidR="00106BA8" w:rsidRDefault="72C9BAE1" w:rsidP="0AA03818">
            <w:pPr>
              <w:spacing w:line="257" w:lineRule="auto"/>
              <w:jc w:val="both"/>
            </w:pPr>
            <w:r w:rsidRPr="0AA038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C33A739" w14:textId="69C0774A" w:rsidR="00106BA8" w:rsidRDefault="72C9BAE1" w:rsidP="0AA03818">
            <w:pPr>
              <w:spacing w:line="257" w:lineRule="auto"/>
              <w:jc w:val="both"/>
            </w:pPr>
            <w:r w:rsidRPr="0AA038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 vplyvom na podnikateľské prostredie</w:t>
            </w:r>
          </w:p>
          <w:p w14:paraId="072E2672" w14:textId="5E20EDCA" w:rsidR="00106BA8" w:rsidRDefault="72C9BAE1" w:rsidP="0AA03818">
            <w:pPr>
              <w:spacing w:line="240" w:lineRule="atLeast"/>
              <w:jc w:val="both"/>
            </w:pPr>
            <w:r w:rsidRPr="0AA03818">
              <w:rPr>
                <w:rFonts w:ascii="Arial" w:eastAsia="Arial" w:hAnsi="Arial" w:cs="Arial"/>
                <w:sz w:val="24"/>
                <w:szCs w:val="24"/>
              </w:rPr>
              <w:t xml:space="preserve">Komisia žiada predkladateľa o doplnenie analýzy koľko bodov pravdepodobne SR získa v oboch oblastiach „Dni na splnenie úkonov na získanie stavebného povolenia“  a „Náklady na získanie stavebného povolenia“ v rámci </w:t>
            </w:r>
            <w:proofErr w:type="spellStart"/>
            <w:r w:rsidRPr="0AA03818">
              <w:rPr>
                <w:rFonts w:ascii="Arial" w:eastAsia="Arial" w:hAnsi="Arial" w:cs="Arial"/>
                <w:sz w:val="24"/>
                <w:szCs w:val="24"/>
              </w:rPr>
              <w:t>Doing</w:t>
            </w:r>
            <w:proofErr w:type="spellEnd"/>
            <w:r w:rsidRPr="0AA03818">
              <w:rPr>
                <w:rFonts w:ascii="Arial" w:eastAsia="Arial" w:hAnsi="Arial" w:cs="Arial"/>
                <w:sz w:val="24"/>
                <w:szCs w:val="24"/>
              </w:rPr>
              <w:t xml:space="preserve"> Business po zavedení návrhu zákona.</w:t>
            </w:r>
          </w:p>
          <w:p w14:paraId="728ACDC3" w14:textId="001428C3" w:rsidR="00106BA8" w:rsidRDefault="72C9BAE1" w:rsidP="74C68FCC">
            <w:pPr>
              <w:spacing w:line="240" w:lineRule="atLeast"/>
              <w:jc w:val="both"/>
            </w:pPr>
            <w:r w:rsidRPr="74C68FCC"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 xml:space="preserve">Odôvodnenie: </w:t>
            </w:r>
            <w:r w:rsidRPr="74C68FCC">
              <w:rPr>
                <w:rFonts w:ascii="Arial" w:eastAsia="Arial" w:hAnsi="Arial" w:cs="Arial"/>
                <w:sz w:val="24"/>
                <w:szCs w:val="24"/>
              </w:rPr>
              <w:t xml:space="preserve">Komisia žiadala predkladateľa o zanalyzovanie získania bodov v oblasti „Dni na splnenie úkonov na získanie stavebného povolenia“  zanalyzovanie straty bodov v oblasti „Náklady na získanie stavebného povolenia“ v rámci </w:t>
            </w:r>
            <w:proofErr w:type="spellStart"/>
            <w:r w:rsidRPr="74C68FCC">
              <w:rPr>
                <w:rFonts w:ascii="Arial" w:eastAsia="Arial" w:hAnsi="Arial" w:cs="Arial"/>
                <w:sz w:val="24"/>
                <w:szCs w:val="24"/>
              </w:rPr>
              <w:t>Doing</w:t>
            </w:r>
            <w:proofErr w:type="spellEnd"/>
            <w:r w:rsidRPr="74C68FCC">
              <w:rPr>
                <w:rFonts w:ascii="Arial" w:eastAsia="Arial" w:hAnsi="Arial" w:cs="Arial"/>
                <w:sz w:val="24"/>
                <w:szCs w:val="24"/>
              </w:rPr>
              <w:t xml:space="preserve"> Business po zavedení návrhu zákona. Predkladateľ uviedol vyhodnotenie tejto pripomienky v Doložke vybraných vplyvov nasledovne: </w:t>
            </w:r>
            <w:r w:rsidRPr="74C68FCC">
              <w:rPr>
                <w:rFonts w:ascii="Arial" w:eastAsia="Arial" w:hAnsi="Arial" w:cs="Arial"/>
                <w:i/>
                <w:iCs/>
                <w:sz w:val="24"/>
                <w:szCs w:val="24"/>
              </w:rPr>
              <w:t>„(aktualizované v časti 3.4)“</w:t>
            </w:r>
            <w:r w:rsidRPr="74C68FCC">
              <w:rPr>
                <w:rFonts w:ascii="Arial" w:eastAsia="Arial" w:hAnsi="Arial" w:cs="Arial"/>
                <w:sz w:val="24"/>
                <w:szCs w:val="24"/>
              </w:rPr>
              <w:t>, avšak v časti 3.4. nie je uvedený výsledok analýzy zvýšenia a zníženia získaných bodov.</w:t>
            </w:r>
            <w:r w:rsidR="7F4B2CAE" w:rsidRPr="74C68FCC"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DOPLNENÉ</w:t>
            </w:r>
          </w:p>
          <w:p w14:paraId="48FC00D0" w14:textId="2282B9A3" w:rsidR="00106BA8" w:rsidRDefault="72C9BAE1" w:rsidP="74C68FCC">
            <w:pPr>
              <w:jc w:val="both"/>
            </w:pPr>
            <w:r w:rsidRPr="74C68FC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53E6932" w14:textId="0339685B" w:rsidR="00106BA8" w:rsidRDefault="72C9BAE1" w:rsidP="0AA03818">
            <w:pPr>
              <w:spacing w:line="240" w:lineRule="atLeast"/>
              <w:jc w:val="both"/>
            </w:pPr>
            <w:r w:rsidRPr="74C68FCC">
              <w:rPr>
                <w:rFonts w:ascii="Arial" w:eastAsia="Arial" w:hAnsi="Arial" w:cs="Arial"/>
                <w:sz w:val="24"/>
                <w:szCs w:val="24"/>
              </w:rPr>
              <w:t>Komisia žiada predkladateľa o nahradenie najnižšieho počtu dní (47 dní) priemerným odhadovaným počtom dní trvania konania po zavedení zmien v slovnom spojení „- čas: z dnešných 300 dní na 47)“ v časti 3.4. analýzy vplyvov na podnikateľské prostredie.</w:t>
            </w:r>
          </w:p>
          <w:p w14:paraId="2EE60482" w14:textId="1295A202" w:rsidR="00106BA8" w:rsidRDefault="5C0B5945" w:rsidP="74C68FCC">
            <w:pPr>
              <w:spacing w:line="240" w:lineRule="atLeast"/>
              <w:jc w:val="both"/>
            </w:pPr>
            <w:r w:rsidRPr="39240814"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>Odôvodnenie:</w:t>
            </w:r>
            <w:r w:rsidRPr="39240814"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</w:t>
            </w:r>
            <w:r w:rsidRPr="39240814">
              <w:rPr>
                <w:rFonts w:ascii="Arial" w:eastAsia="Arial" w:hAnsi="Arial" w:cs="Arial"/>
                <w:sz w:val="24"/>
                <w:szCs w:val="24"/>
              </w:rPr>
              <w:t xml:space="preserve">Rebríček </w:t>
            </w:r>
            <w:proofErr w:type="spellStart"/>
            <w:r w:rsidRPr="39240814">
              <w:rPr>
                <w:rFonts w:ascii="Arial" w:eastAsia="Arial" w:hAnsi="Arial" w:cs="Arial"/>
                <w:sz w:val="24"/>
                <w:szCs w:val="24"/>
              </w:rPr>
              <w:t>Doing</w:t>
            </w:r>
            <w:proofErr w:type="spellEnd"/>
            <w:r w:rsidRPr="39240814">
              <w:rPr>
                <w:rFonts w:ascii="Arial" w:eastAsia="Arial" w:hAnsi="Arial" w:cs="Arial"/>
                <w:sz w:val="24"/>
                <w:szCs w:val="24"/>
              </w:rPr>
              <w:t xml:space="preserve"> Business bude hodnotiť na základe priemerného počtu dní trvania konania a nie najkratšiu dĺžku konania.</w:t>
            </w:r>
            <w:r w:rsidR="4F6A03DD" w:rsidRPr="39240814"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DOŠPECIFIKOVANÉ</w:t>
            </w:r>
            <w:r w:rsidR="1210743A" w:rsidRPr="39240814"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-</w:t>
            </w:r>
            <w:r w:rsidR="4F6A03DD" w:rsidRPr="39240814"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IDE O OČAKÁVANÚ PRIEMERNÚ DĹŽKU STAVEBNÉHO KONANIA.</w:t>
            </w:r>
          </w:p>
          <w:p w14:paraId="41ED2C16" w14:textId="5DE7EFF6" w:rsidR="00106BA8" w:rsidRDefault="72C9BAE1" w:rsidP="0AA03818">
            <w:pPr>
              <w:spacing w:line="240" w:lineRule="atLeast"/>
              <w:jc w:val="both"/>
            </w:pPr>
            <w:r w:rsidRPr="0AA0381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D311BFD" w14:textId="6B206F1E" w:rsidR="00106BA8" w:rsidRDefault="72C9BAE1" w:rsidP="0AA03818">
            <w:pPr>
              <w:spacing w:line="240" w:lineRule="atLeast"/>
              <w:jc w:val="both"/>
            </w:pPr>
            <w:r w:rsidRPr="0AA03818">
              <w:rPr>
                <w:rFonts w:ascii="Arial" w:eastAsia="Arial" w:hAnsi="Arial" w:cs="Arial"/>
                <w:sz w:val="24"/>
                <w:szCs w:val="24"/>
              </w:rPr>
              <w:t>Zároveň Komisia berie na vedomie, že presná kalkulácia a škálovanie poplatku za službu poskytovanú v novom informačnom systéme ÚPV pre všetky typy stavieb - poplatok má byť stanovený na max. hodnotu 1,25 % z hodnoty diela,  bude predmetom samostatnej vyhlášky a procesu MPK. Náklady na elektronické podanie budú vyčíslené vo vykonávacom predpise, ktorým sa ustanoví výška odplaty za služby spojené s využívaním informačného systému.</w:t>
            </w:r>
          </w:p>
          <w:p w14:paraId="10A4BAB3" w14:textId="54F07587" w:rsidR="00106BA8" w:rsidRDefault="72C9BAE1" w:rsidP="0AA03818">
            <w:pPr>
              <w:spacing w:line="240" w:lineRule="atLeast"/>
              <w:jc w:val="both"/>
            </w:pPr>
            <w:r w:rsidRPr="0AA0381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0D39B9B0" w14:textId="114DA842" w:rsidR="00106BA8" w:rsidRDefault="72C9BAE1" w:rsidP="0AA03818">
            <w:pPr>
              <w:spacing w:line="240" w:lineRule="atLeast"/>
              <w:jc w:val="both"/>
            </w:pPr>
            <w:r w:rsidRPr="0AA0381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0A0F426C" w14:textId="651371E0" w:rsidR="00106BA8" w:rsidRDefault="72C9BAE1" w:rsidP="0AA03818">
            <w:pPr>
              <w:spacing w:line="240" w:lineRule="atLeast"/>
              <w:jc w:val="both"/>
            </w:pPr>
            <w:r w:rsidRPr="0AA038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 vplyvom na rozpočet verejnej správy</w:t>
            </w:r>
          </w:p>
          <w:p w14:paraId="560DA40A" w14:textId="1BEF1523" w:rsidR="00106BA8" w:rsidRDefault="72C9BAE1" w:rsidP="0AA03818">
            <w:pPr>
              <w:spacing w:line="240" w:lineRule="atLeast"/>
              <w:jc w:val="both"/>
            </w:pPr>
            <w:r w:rsidRPr="0AA03818">
              <w:rPr>
                <w:rFonts w:ascii="Arial" w:eastAsia="Arial" w:hAnsi="Arial" w:cs="Arial"/>
                <w:color w:val="212121"/>
                <w:sz w:val="24"/>
                <w:szCs w:val="24"/>
              </w:rPr>
              <w:t>V doložke vybraných vplyvov je uvedené, že materiál nemá vplyv na rozpočet verejnej správy. V zmysle záverov rozporového konania z 18.8.2021 žiada Komisia kvôli prehľadnosti v bode 10. doložky doplniť text, že vplyvy navrhovaného zákona sú už zohľadnené v analýze vplyvov na rozpočet verejnej správy v rámci novely kompetenčného zákona a návrh zákona nebude mať žiadne ďalšie negatívne vplyvy na rozpočet verejnej správy nad rámec tých, ktoré boli kvantifikované v rámci novely kompetenčného zákona (táto bola schválená vládou SR 30.6.2021).</w:t>
            </w:r>
          </w:p>
          <w:p w14:paraId="59C2795F" w14:textId="704F9A08" w:rsidR="00106BA8" w:rsidRDefault="72C9BAE1" w:rsidP="0AA03818">
            <w:pPr>
              <w:spacing w:line="240" w:lineRule="atLeast"/>
              <w:jc w:val="both"/>
            </w:pPr>
            <w:r w:rsidRPr="0AA03818">
              <w:rPr>
                <w:rFonts w:ascii="Arial Narrow" w:eastAsia="Arial Narrow" w:hAnsi="Arial Narrow" w:cs="Arial Narrow"/>
                <w:color w:val="212121"/>
                <w:sz w:val="22"/>
                <w:szCs w:val="22"/>
              </w:rPr>
              <w:lastRenderedPageBreak/>
              <w:t xml:space="preserve"> </w:t>
            </w:r>
          </w:p>
          <w:p w14:paraId="00E45513" w14:textId="0E8034AE" w:rsidR="00106BA8" w:rsidRDefault="72C9BAE1" w:rsidP="0AA03818">
            <w:pPr>
              <w:spacing w:line="240" w:lineRule="atLeast"/>
              <w:jc w:val="both"/>
              <w:rPr>
                <w:rFonts w:ascii="Arial" w:eastAsia="Arial" w:hAnsi="Arial" w:cs="Arial"/>
                <w:color w:val="212121"/>
                <w:sz w:val="24"/>
                <w:szCs w:val="24"/>
              </w:rPr>
            </w:pPr>
            <w:r w:rsidRPr="0AA03818">
              <w:rPr>
                <w:rFonts w:ascii="Arial" w:eastAsia="Arial" w:hAnsi="Arial" w:cs="Arial"/>
                <w:color w:val="212121"/>
                <w:sz w:val="24"/>
                <w:szCs w:val="24"/>
              </w:rPr>
              <w:t>Komisia naďalej trvá na vypracovaní a zverejnení štúdie uskutočniteľnosti k zámeru vytvorenia spoločnosti, ktorá bude prevádzkovať IT systém. Bez zverejnenia štúdie uskutočniteľnosti, v ktorej budú pomenované alternatívne riešenia a vyhodnotený ich ekonomický prínos, nie je možné v súčasnosti kvalifikovane zhodnotiť predložené doložky vplyvov. Komisia tiež upozorňuje na skutočnosť, že zo strany predkladateľa bolo uvedené, že doložka vplyvov verejnej správy bude ešte upravená.</w:t>
            </w:r>
          </w:p>
          <w:p w14:paraId="611BC107" w14:textId="495A4C6E" w:rsidR="000B2A6B" w:rsidRDefault="000B2A6B" w:rsidP="0AA03818">
            <w:pPr>
              <w:spacing w:line="240" w:lineRule="atLeast"/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Doložka vplyvov na rozpočet verejnej správy bola po dohode s ÚHP prepracovaná a to tak, že všetky vplyvy vyplývajúce z troch predkladaných materiálov (zákon o výstavbe, zákon o územnom plánovaní a kompetenčný zákon) budú zosumarizované v jednej doložke, ktorá bude rovnaká pre všetky materiály. </w:t>
            </w:r>
          </w:p>
          <w:p w14:paraId="6771A990" w14:textId="31938C6B" w:rsidR="00D5045C" w:rsidRDefault="000B2A6B" w:rsidP="0AA03818">
            <w:pPr>
              <w:spacing w:line="240" w:lineRule="atLeast"/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Zároveň je podľa dohody s ÚHP pripravovaná aj Štúdia uskutočniteľnosti ktorá bude zohľadňovať aj pripomienky komisie.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BBE96CA" w14:textId="0AE6BAB1" w:rsidR="00106BA8" w:rsidRDefault="72C9BAE1" w:rsidP="0AA03818">
            <w:pPr>
              <w:spacing w:line="240" w:lineRule="atLeast"/>
              <w:jc w:val="both"/>
            </w:pPr>
            <w:r w:rsidRPr="0AA03818">
              <w:rPr>
                <w:rFonts w:ascii="Arial" w:eastAsia="Arial" w:hAnsi="Arial" w:cs="Arial"/>
                <w:color w:val="212121"/>
                <w:sz w:val="24"/>
                <w:szCs w:val="24"/>
              </w:rPr>
              <w:t xml:space="preserve"> </w:t>
            </w:r>
          </w:p>
          <w:p w14:paraId="4B076030" w14:textId="579EA692" w:rsidR="00106BA8" w:rsidRDefault="72C9BAE1" w:rsidP="0AA03818">
            <w:pPr>
              <w:spacing w:line="240" w:lineRule="atLeast"/>
              <w:jc w:val="both"/>
            </w:pPr>
            <w:r w:rsidRPr="0AA03818">
              <w:rPr>
                <w:rFonts w:ascii="Arial" w:eastAsia="Arial" w:hAnsi="Arial" w:cs="Arial"/>
                <w:color w:val="212121"/>
                <w:sz w:val="24"/>
                <w:szCs w:val="24"/>
              </w:rPr>
              <w:t>Komisia upozorňuje predkladateľa na zrejmý nesúlad v Analýze vplyvov na služby verejnej správy pre občana v mernej jednotke, kde v tabuľke č. 2b mala byť merná jednotka „tis. eur“ namiesto „eur“, resp. v opačnom prípade je potrebné doplniť do uvedených ukazovateľov tri nuly.</w:t>
            </w:r>
            <w:r w:rsidR="00D5045C" w:rsidRPr="0AA03818"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</w:t>
            </w:r>
            <w:r w:rsidR="00D5045C">
              <w:rPr>
                <w:rFonts w:ascii="Arial" w:eastAsia="Arial" w:hAnsi="Arial" w:cs="Arial"/>
                <w:sz w:val="24"/>
                <w:szCs w:val="24"/>
                <w:highlight w:val="yellow"/>
              </w:rPr>
              <w:t>UPRAVENÉ</w:t>
            </w:r>
          </w:p>
          <w:p w14:paraId="010BEE4A" w14:textId="4B7EBE8E" w:rsidR="00106BA8" w:rsidRDefault="72C9BAE1" w:rsidP="0AA03818">
            <w:pPr>
              <w:spacing w:line="240" w:lineRule="atLeast"/>
              <w:jc w:val="both"/>
            </w:pPr>
            <w:r w:rsidRPr="0AA03818">
              <w:rPr>
                <w:rFonts w:ascii="Arial" w:eastAsia="Arial" w:hAnsi="Arial" w:cs="Arial"/>
                <w:color w:val="212121"/>
                <w:sz w:val="24"/>
                <w:szCs w:val="24"/>
              </w:rPr>
              <w:t xml:space="preserve"> </w:t>
            </w:r>
          </w:p>
          <w:p w14:paraId="6A0478DC" w14:textId="609FA39B" w:rsidR="00106BA8" w:rsidRDefault="72C9BAE1" w:rsidP="0AA03818">
            <w:pPr>
              <w:spacing w:line="240" w:lineRule="atLeast"/>
              <w:jc w:val="both"/>
            </w:pPr>
            <w:r w:rsidRPr="0AA03818">
              <w:rPr>
                <w:rFonts w:ascii="Arial" w:eastAsia="Arial" w:hAnsi="Arial" w:cs="Arial"/>
                <w:color w:val="212121"/>
                <w:sz w:val="24"/>
                <w:szCs w:val="24"/>
              </w:rPr>
              <w:t xml:space="preserve"> </w:t>
            </w:r>
          </w:p>
          <w:p w14:paraId="6B146C1D" w14:textId="60B185AE" w:rsidR="00106BA8" w:rsidRDefault="72C9BAE1" w:rsidP="0AA03818">
            <w:pPr>
              <w:spacing w:line="240" w:lineRule="atLeast"/>
              <w:jc w:val="both"/>
            </w:pPr>
            <w:r w:rsidRPr="0AA03818">
              <w:rPr>
                <w:rFonts w:ascii="Arial" w:eastAsia="Arial" w:hAnsi="Arial" w:cs="Arial"/>
                <w:b/>
                <w:bCs/>
                <w:color w:val="212121"/>
                <w:sz w:val="24"/>
                <w:szCs w:val="24"/>
              </w:rPr>
              <w:t>K vplyvom na informatizáciu spoločnosti</w:t>
            </w:r>
          </w:p>
          <w:p w14:paraId="668E5883" w14:textId="4CE33936" w:rsidR="00106BA8" w:rsidRDefault="72C9BAE1" w:rsidP="0AA03818">
            <w:pPr>
              <w:spacing w:line="240" w:lineRule="atLeast"/>
              <w:jc w:val="both"/>
            </w:pPr>
            <w:r w:rsidRPr="0AA03818">
              <w:rPr>
                <w:rFonts w:ascii="Arial" w:eastAsia="Arial" w:hAnsi="Arial" w:cs="Arial"/>
                <w:color w:val="212121"/>
                <w:sz w:val="24"/>
                <w:szCs w:val="24"/>
              </w:rPr>
              <w:t>V analýze vplyvov predkladateľ vyznačil v bode 6.2. pri informačnom systéme písmeno A, ako nový systém, ale uvedený systém bol zavedený zákonom o územnom plánovaní a teda v tejto kolónke pri zákone o výstavbe treba uviesť písmeno B.</w:t>
            </w:r>
            <w:r w:rsidR="00D5045C"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UPRAVENÉ</w:t>
            </w:r>
          </w:p>
          <w:p w14:paraId="1004F33E" w14:textId="5007C7D6" w:rsidR="00106BA8" w:rsidRDefault="72C9BAE1" w:rsidP="0AA03818">
            <w:pPr>
              <w:spacing w:line="240" w:lineRule="atLeast"/>
            </w:pPr>
            <w:r w:rsidRPr="0AA03818">
              <w:rPr>
                <w:rFonts w:ascii="Arial Narrow" w:eastAsia="Arial Narrow" w:hAnsi="Arial Narrow" w:cs="Arial Narrow"/>
                <w:color w:val="212121"/>
                <w:sz w:val="22"/>
                <w:szCs w:val="22"/>
              </w:rPr>
              <w:t xml:space="preserve"> </w:t>
            </w:r>
          </w:p>
          <w:p w14:paraId="5E0324B2" w14:textId="24830E0B" w:rsidR="00106BA8" w:rsidRDefault="72C9BAE1" w:rsidP="0AA03818">
            <w:pPr>
              <w:spacing w:line="240" w:lineRule="atLeast"/>
              <w:jc w:val="both"/>
            </w:pPr>
            <w:r w:rsidRPr="0AA038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4F1F751" w14:textId="37965085" w:rsidR="00106BA8" w:rsidRDefault="72C9BAE1" w:rsidP="0AA03818">
            <w:pPr>
              <w:spacing w:line="257" w:lineRule="auto"/>
              <w:jc w:val="both"/>
            </w:pPr>
            <w:r w:rsidRPr="0AA03818">
              <w:rPr>
                <w:rFonts w:ascii="Arial" w:eastAsia="Arial" w:hAnsi="Arial" w:cs="Arial"/>
              </w:rPr>
              <w:t xml:space="preserve"> </w:t>
            </w:r>
          </w:p>
          <w:p w14:paraId="33CCB514" w14:textId="56D492F9" w:rsidR="00106BA8" w:rsidRDefault="72C9BAE1" w:rsidP="0AA03818">
            <w:pPr>
              <w:spacing w:line="240" w:lineRule="atLeast"/>
              <w:jc w:val="both"/>
            </w:pPr>
            <w:r w:rsidRPr="0AA038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350CC03" w14:textId="6BFC954B" w:rsidR="00106BA8" w:rsidRDefault="72C9BAE1" w:rsidP="0AA03818">
            <w:pPr>
              <w:spacing w:line="240" w:lineRule="atLeast"/>
              <w:jc w:val="both"/>
            </w:pPr>
            <w:r w:rsidRPr="0AA038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III. Záver: </w:t>
            </w:r>
            <w:r w:rsidRPr="0AA03818">
              <w:rPr>
                <w:rFonts w:ascii="Arial" w:eastAsia="Arial" w:hAnsi="Arial" w:cs="Arial"/>
                <w:sz w:val="24"/>
                <w:szCs w:val="24"/>
              </w:rPr>
              <w:t xml:space="preserve">Stála pracovná komisia na posudzovanie vybraných vplyvov vyjadruje </w:t>
            </w:r>
          </w:p>
          <w:p w14:paraId="270FA82A" w14:textId="6FCF1889" w:rsidR="00106BA8" w:rsidRDefault="72C9BAE1" w:rsidP="0AA03818">
            <w:pPr>
              <w:tabs>
                <w:tab w:val="center" w:pos="6379"/>
              </w:tabs>
              <w:spacing w:line="240" w:lineRule="atLeast"/>
              <w:jc w:val="both"/>
            </w:pPr>
            <w:r w:rsidRPr="0AA0381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591BDD3" w14:textId="739A8339" w:rsidR="00106BA8" w:rsidRDefault="72C9BAE1" w:rsidP="0AA03818">
            <w:pPr>
              <w:tabs>
                <w:tab w:val="center" w:pos="6379"/>
              </w:tabs>
              <w:spacing w:line="240" w:lineRule="atLeast"/>
              <w:jc w:val="center"/>
            </w:pPr>
            <w:r w:rsidRPr="0AA038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7D6D94E" w14:textId="104353ED" w:rsidR="00106BA8" w:rsidRDefault="72C9BAE1" w:rsidP="0AA03818">
            <w:pPr>
              <w:tabs>
                <w:tab w:val="center" w:pos="6379"/>
              </w:tabs>
              <w:spacing w:line="240" w:lineRule="atLeast"/>
              <w:jc w:val="center"/>
            </w:pPr>
            <w:r w:rsidRPr="0AA038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nesúhlasné stanovisko</w:t>
            </w:r>
          </w:p>
          <w:p w14:paraId="4B74EF30" w14:textId="006E9A5B" w:rsidR="00106BA8" w:rsidRDefault="72C9BAE1" w:rsidP="0AA03818">
            <w:pPr>
              <w:tabs>
                <w:tab w:val="center" w:pos="6379"/>
              </w:tabs>
              <w:spacing w:line="240" w:lineRule="atLeast"/>
              <w:jc w:val="both"/>
            </w:pPr>
            <w:r w:rsidRPr="0AA0381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0F167A7" w14:textId="2ADB35A3" w:rsidR="00106BA8" w:rsidRDefault="72C9BAE1" w:rsidP="0AA03818">
            <w:pPr>
              <w:tabs>
                <w:tab w:val="center" w:pos="6379"/>
              </w:tabs>
              <w:spacing w:line="257" w:lineRule="auto"/>
              <w:jc w:val="both"/>
            </w:pPr>
            <w:r w:rsidRPr="0AA0381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05A171AB" w14:textId="2D28D735" w:rsidR="00106BA8" w:rsidRDefault="72C9BAE1" w:rsidP="0AA03818">
            <w:pPr>
              <w:tabs>
                <w:tab w:val="center" w:pos="6379"/>
              </w:tabs>
              <w:spacing w:line="257" w:lineRule="auto"/>
              <w:jc w:val="both"/>
            </w:pPr>
            <w:r w:rsidRPr="0AA03818">
              <w:rPr>
                <w:rFonts w:ascii="Arial" w:eastAsia="Arial" w:hAnsi="Arial" w:cs="Arial"/>
                <w:sz w:val="24"/>
                <w:szCs w:val="24"/>
              </w:rPr>
              <w:t>s materiálom predloženým na záverečné posúdenie.</w:t>
            </w:r>
          </w:p>
          <w:p w14:paraId="3A5CFEEF" w14:textId="311898D7" w:rsidR="00106BA8" w:rsidRDefault="72C9BAE1" w:rsidP="0AA03818">
            <w:pPr>
              <w:spacing w:line="257" w:lineRule="auto"/>
            </w:pPr>
            <w:r w:rsidRPr="0AA038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02C343C" w14:textId="685EAE6F" w:rsidR="00106BA8" w:rsidRDefault="72C9BAE1" w:rsidP="0AA03818">
            <w:pPr>
              <w:spacing w:line="240" w:lineRule="atLeast"/>
              <w:jc w:val="both"/>
            </w:pPr>
            <w:r w:rsidRPr="0AA038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4D068D96" w14:textId="36234A93" w:rsidR="00106BA8" w:rsidRDefault="72C9BAE1" w:rsidP="0AA03818">
            <w:pPr>
              <w:spacing w:line="240" w:lineRule="atLeast"/>
              <w:jc w:val="both"/>
            </w:pPr>
            <w:r w:rsidRPr="0AA038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IV. Poznámka:</w:t>
            </w:r>
            <w:r w:rsidRPr="0AA03818">
              <w:rPr>
                <w:rFonts w:ascii="Arial" w:eastAsia="Arial" w:hAnsi="Arial" w:cs="Arial"/>
                <w:sz w:val="24"/>
                <w:szCs w:val="24"/>
              </w:rPr>
              <w:t xml:space="preserve"> Stanovisko Komisie k doložke je súčasťou materiálu predkladaného na rokovanie vlády Slovenskej republiky alebo na schválenie ministrovi, vedúcemu, predsedovi alebo riaditeľovi ostatného ústredného orgánu štátnej správy alebo vedúcemu iného orgánu.</w:t>
            </w:r>
          </w:p>
          <w:p w14:paraId="0EB13692" w14:textId="326D2E5C" w:rsidR="00106BA8" w:rsidRDefault="72C9BAE1" w:rsidP="0AA03818">
            <w:pPr>
              <w:spacing w:line="240" w:lineRule="atLeast"/>
              <w:jc w:val="both"/>
            </w:pPr>
            <w:r w:rsidRPr="0AA0381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319716C" w14:textId="27B7798A" w:rsidR="00106BA8" w:rsidRDefault="72C9BAE1" w:rsidP="0AA03818">
            <w:pPr>
              <w:spacing w:line="240" w:lineRule="atLeast"/>
              <w:jc w:val="both"/>
            </w:pPr>
            <w:r w:rsidRPr="0AA03818">
              <w:rPr>
                <w:rFonts w:ascii="Arial" w:eastAsia="Arial" w:hAnsi="Arial" w:cs="Arial"/>
                <w:sz w:val="24"/>
                <w:szCs w:val="24"/>
              </w:rPr>
              <w:t>Nesúhlasné stanovisko Komisie neznamená zastavenie ďalšieho schvaľovacieho procesu. Stanovisko Komisie slúži ako podklad pre informované rozhodovanie vlády Slovenskej republiky a ďalších subjektov v rámci schvaľovacieho procesu. Predkladateľ má možnosť dopracovať materiál podľa pripomienok a zaslať ho na opätovné schválenie Komisie, ktorá môže následne zmeniť svoje stanovisko</w:t>
            </w:r>
            <w:r w:rsidRPr="0AA03818">
              <w:rPr>
                <w:rFonts w:ascii="Arial" w:eastAsia="Arial" w:hAnsi="Arial" w:cs="Arial"/>
                <w:sz w:val="24"/>
                <w:szCs w:val="24"/>
                <w:lang w:val="cs"/>
              </w:rPr>
              <w:t>.</w:t>
            </w:r>
          </w:p>
          <w:p w14:paraId="2B450424" w14:textId="49E4B04E" w:rsidR="00106BA8" w:rsidRDefault="00106BA8" w:rsidP="0AA03818">
            <w:pPr>
              <w:spacing w:line="240" w:lineRule="atLeast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E824AB9" w14:textId="7AAB8A25" w:rsidR="00106BA8" w:rsidRPr="000B2A6B" w:rsidRDefault="00106BA8" w:rsidP="000B2A6B">
            <w:pPr>
              <w:pStyle w:val="z00e1kladn00fd0020text"/>
              <w:spacing w:after="0" w:line="240" w:lineRule="atLeast"/>
              <w:jc w:val="both"/>
            </w:pPr>
          </w:p>
          <w:p w14:paraId="325AC8AC" w14:textId="77777777" w:rsidR="003501A1" w:rsidRPr="00A179AE" w:rsidRDefault="003501A1" w:rsidP="007B71A4">
            <w:pPr>
              <w:rPr>
                <w:b/>
              </w:rPr>
            </w:pPr>
          </w:p>
          <w:p w14:paraId="325AC8AD" w14:textId="77777777" w:rsidR="003501A1" w:rsidRPr="00A179AE" w:rsidRDefault="003501A1" w:rsidP="007B71A4">
            <w:pPr>
              <w:rPr>
                <w:b/>
              </w:rPr>
            </w:pPr>
          </w:p>
          <w:p w14:paraId="325AC8AE" w14:textId="77777777" w:rsidR="003501A1" w:rsidRPr="00A179AE" w:rsidRDefault="003501A1" w:rsidP="007B71A4">
            <w:pPr>
              <w:rPr>
                <w:b/>
              </w:rPr>
            </w:pPr>
          </w:p>
          <w:p w14:paraId="325AC8AF" w14:textId="77777777" w:rsidR="003501A1" w:rsidRPr="00A179AE" w:rsidRDefault="003501A1" w:rsidP="007B71A4">
            <w:pPr>
              <w:rPr>
                <w:b/>
              </w:rPr>
            </w:pPr>
          </w:p>
          <w:p w14:paraId="325AC8B0" w14:textId="77777777" w:rsidR="003501A1" w:rsidRPr="00A179AE" w:rsidRDefault="003501A1" w:rsidP="007B71A4">
            <w:pPr>
              <w:rPr>
                <w:b/>
              </w:rPr>
            </w:pPr>
          </w:p>
        </w:tc>
      </w:tr>
    </w:tbl>
    <w:p w14:paraId="325AC8B4" w14:textId="77777777" w:rsidR="00CB3623" w:rsidRDefault="00CB3623"/>
    <w:sectPr w:rsidR="00CB3623" w:rsidSect="004C60B8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54A22" w14:textId="77777777" w:rsidR="00C009E6" w:rsidRDefault="00C009E6" w:rsidP="003501A1">
      <w:r>
        <w:separator/>
      </w:r>
    </w:p>
  </w:endnote>
  <w:endnote w:type="continuationSeparator" w:id="0">
    <w:p w14:paraId="0AB2C4B3" w14:textId="77777777" w:rsidR="00C009E6" w:rsidRDefault="00C009E6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CCC00" w14:textId="77777777" w:rsidR="00C009E6" w:rsidRDefault="00C009E6" w:rsidP="003501A1">
      <w:r>
        <w:separator/>
      </w:r>
    </w:p>
  </w:footnote>
  <w:footnote w:type="continuationSeparator" w:id="0">
    <w:p w14:paraId="189FFE92" w14:textId="77777777" w:rsidR="00C009E6" w:rsidRDefault="00C009E6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AC8B9" w14:textId="77777777"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14:paraId="325AC8BA" w14:textId="77777777"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E32A3"/>
    <w:multiLevelType w:val="hybridMultilevel"/>
    <w:tmpl w:val="A5565AD8"/>
    <w:lvl w:ilvl="0" w:tplc="DC3A4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C6447"/>
    <w:multiLevelType w:val="multilevel"/>
    <w:tmpl w:val="B1160834"/>
    <w:lvl w:ilvl="0">
      <w:start w:val="1"/>
      <w:numFmt w:val="lowerLetter"/>
      <w:suff w:val="space"/>
      <w:lvlText w:val="%1)"/>
      <w:lvlJc w:val="left"/>
      <w:pPr>
        <w:ind w:left="227" w:hanging="227"/>
      </w:pPr>
      <w:rPr>
        <w:rFonts w:ascii="Times New Roman" w:eastAsia="Calibri" w:hAnsi="Times New Roman" w:cs="Courier New"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" w15:restartNumberingAfterBreak="0">
    <w:nsid w:val="436B1F29"/>
    <w:multiLevelType w:val="hybridMultilevel"/>
    <w:tmpl w:val="87B008E6"/>
    <w:lvl w:ilvl="0" w:tplc="9A7AC3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D4AD6"/>
    <w:multiLevelType w:val="hybridMultilevel"/>
    <w:tmpl w:val="C2D4F5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B4A3A"/>
    <w:multiLevelType w:val="hybridMultilevel"/>
    <w:tmpl w:val="A0EE5180"/>
    <w:lvl w:ilvl="0" w:tplc="DC3A4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8236C"/>
    <w:multiLevelType w:val="hybridMultilevel"/>
    <w:tmpl w:val="203E38B4"/>
    <w:lvl w:ilvl="0" w:tplc="D382B9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E749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5627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FE73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18F1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6C5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D28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3C5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EAAB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000C3"/>
    <w:rsid w:val="00003516"/>
    <w:rsid w:val="000135ED"/>
    <w:rsid w:val="00016C15"/>
    <w:rsid w:val="00032DBB"/>
    <w:rsid w:val="000356BF"/>
    <w:rsid w:val="00036A60"/>
    <w:rsid w:val="00037CD3"/>
    <w:rsid w:val="00044614"/>
    <w:rsid w:val="00055E8C"/>
    <w:rsid w:val="00073C8A"/>
    <w:rsid w:val="00075ECD"/>
    <w:rsid w:val="0008124F"/>
    <w:rsid w:val="000918D4"/>
    <w:rsid w:val="000B0E65"/>
    <w:rsid w:val="000B2A6B"/>
    <w:rsid w:val="000B2DA6"/>
    <w:rsid w:val="000C2883"/>
    <w:rsid w:val="000C2D52"/>
    <w:rsid w:val="000C492A"/>
    <w:rsid w:val="000C6B45"/>
    <w:rsid w:val="000C7506"/>
    <w:rsid w:val="000D75BC"/>
    <w:rsid w:val="000E3CE1"/>
    <w:rsid w:val="000F1669"/>
    <w:rsid w:val="001049E5"/>
    <w:rsid w:val="00106BA8"/>
    <w:rsid w:val="00107457"/>
    <w:rsid w:val="001249B2"/>
    <w:rsid w:val="00143112"/>
    <w:rsid w:val="001447F7"/>
    <w:rsid w:val="001618B9"/>
    <w:rsid w:val="00167746"/>
    <w:rsid w:val="00167C34"/>
    <w:rsid w:val="001733A0"/>
    <w:rsid w:val="001753E5"/>
    <w:rsid w:val="00175FD8"/>
    <w:rsid w:val="00180785"/>
    <w:rsid w:val="00191E01"/>
    <w:rsid w:val="001A30FB"/>
    <w:rsid w:val="001A4D8E"/>
    <w:rsid w:val="001B5248"/>
    <w:rsid w:val="001B7FA6"/>
    <w:rsid w:val="001C24FF"/>
    <w:rsid w:val="001D096B"/>
    <w:rsid w:val="001D1DF2"/>
    <w:rsid w:val="001E0E70"/>
    <w:rsid w:val="001E6942"/>
    <w:rsid w:val="001E717E"/>
    <w:rsid w:val="001E751D"/>
    <w:rsid w:val="001F377B"/>
    <w:rsid w:val="001F6218"/>
    <w:rsid w:val="00206110"/>
    <w:rsid w:val="00212868"/>
    <w:rsid w:val="002168DD"/>
    <w:rsid w:val="00225D9C"/>
    <w:rsid w:val="00231951"/>
    <w:rsid w:val="0023769C"/>
    <w:rsid w:val="00251C8C"/>
    <w:rsid w:val="00252CCF"/>
    <w:rsid w:val="0026492B"/>
    <w:rsid w:val="0027171D"/>
    <w:rsid w:val="0027196D"/>
    <w:rsid w:val="00286A91"/>
    <w:rsid w:val="0029384F"/>
    <w:rsid w:val="00294EB9"/>
    <w:rsid w:val="002A3C8B"/>
    <w:rsid w:val="002B7876"/>
    <w:rsid w:val="002C08CB"/>
    <w:rsid w:val="002D2115"/>
    <w:rsid w:val="002D515B"/>
    <w:rsid w:val="002D593B"/>
    <w:rsid w:val="002F2804"/>
    <w:rsid w:val="00302344"/>
    <w:rsid w:val="0030423A"/>
    <w:rsid w:val="0030720E"/>
    <w:rsid w:val="00310A90"/>
    <w:rsid w:val="0031306B"/>
    <w:rsid w:val="0031516E"/>
    <w:rsid w:val="00322226"/>
    <w:rsid w:val="00324196"/>
    <w:rsid w:val="003341FD"/>
    <w:rsid w:val="00341378"/>
    <w:rsid w:val="00345C31"/>
    <w:rsid w:val="003501A1"/>
    <w:rsid w:val="003565E8"/>
    <w:rsid w:val="00357372"/>
    <w:rsid w:val="00382181"/>
    <w:rsid w:val="00382F4D"/>
    <w:rsid w:val="003906F7"/>
    <w:rsid w:val="00395098"/>
    <w:rsid w:val="003A0A43"/>
    <w:rsid w:val="003A4EA2"/>
    <w:rsid w:val="003B27F3"/>
    <w:rsid w:val="003B4FD6"/>
    <w:rsid w:val="003C1DCD"/>
    <w:rsid w:val="003C35A3"/>
    <w:rsid w:val="003C72C1"/>
    <w:rsid w:val="003E06E0"/>
    <w:rsid w:val="003E7561"/>
    <w:rsid w:val="003F45FE"/>
    <w:rsid w:val="003F4C53"/>
    <w:rsid w:val="003F4D0D"/>
    <w:rsid w:val="003F5982"/>
    <w:rsid w:val="00411144"/>
    <w:rsid w:val="00414831"/>
    <w:rsid w:val="00421BF7"/>
    <w:rsid w:val="00425C32"/>
    <w:rsid w:val="00430F08"/>
    <w:rsid w:val="00440A73"/>
    <w:rsid w:val="00452EFB"/>
    <w:rsid w:val="0045465B"/>
    <w:rsid w:val="00457990"/>
    <w:rsid w:val="00476B69"/>
    <w:rsid w:val="00485FDD"/>
    <w:rsid w:val="004959D0"/>
    <w:rsid w:val="004A08E1"/>
    <w:rsid w:val="004A7050"/>
    <w:rsid w:val="004B6D5A"/>
    <w:rsid w:val="004C42B6"/>
    <w:rsid w:val="004C60B8"/>
    <w:rsid w:val="004C6B7E"/>
    <w:rsid w:val="004C794A"/>
    <w:rsid w:val="004D3BAB"/>
    <w:rsid w:val="004F6F1F"/>
    <w:rsid w:val="004F7D6F"/>
    <w:rsid w:val="00501A81"/>
    <w:rsid w:val="00514FE9"/>
    <w:rsid w:val="00526DCD"/>
    <w:rsid w:val="00532128"/>
    <w:rsid w:val="00536E8A"/>
    <w:rsid w:val="005371C9"/>
    <w:rsid w:val="00541520"/>
    <w:rsid w:val="005441FF"/>
    <w:rsid w:val="00555DC5"/>
    <w:rsid w:val="00555F77"/>
    <w:rsid w:val="0055756F"/>
    <w:rsid w:val="005619B9"/>
    <w:rsid w:val="00570B48"/>
    <w:rsid w:val="00577A27"/>
    <w:rsid w:val="00582CC4"/>
    <w:rsid w:val="0058517B"/>
    <w:rsid w:val="00586499"/>
    <w:rsid w:val="005911CD"/>
    <w:rsid w:val="0059608B"/>
    <w:rsid w:val="005B03F6"/>
    <w:rsid w:val="005B2BD4"/>
    <w:rsid w:val="005B7A8D"/>
    <w:rsid w:val="005B7FCB"/>
    <w:rsid w:val="005C3ABD"/>
    <w:rsid w:val="005C6ACC"/>
    <w:rsid w:val="005E4AA2"/>
    <w:rsid w:val="005E670F"/>
    <w:rsid w:val="005F085D"/>
    <w:rsid w:val="005F1C23"/>
    <w:rsid w:val="00601946"/>
    <w:rsid w:val="00603B3B"/>
    <w:rsid w:val="006129B5"/>
    <w:rsid w:val="00621710"/>
    <w:rsid w:val="00630EC6"/>
    <w:rsid w:val="00640565"/>
    <w:rsid w:val="006621C6"/>
    <w:rsid w:val="00663D17"/>
    <w:rsid w:val="0066519B"/>
    <w:rsid w:val="00666C8C"/>
    <w:rsid w:val="0068004D"/>
    <w:rsid w:val="00682FBC"/>
    <w:rsid w:val="00683845"/>
    <w:rsid w:val="0068444B"/>
    <w:rsid w:val="00691C8F"/>
    <w:rsid w:val="006940D6"/>
    <w:rsid w:val="006A220F"/>
    <w:rsid w:val="006A26D0"/>
    <w:rsid w:val="006A5DB0"/>
    <w:rsid w:val="006A739E"/>
    <w:rsid w:val="006A7C0B"/>
    <w:rsid w:val="006B19B2"/>
    <w:rsid w:val="006B5146"/>
    <w:rsid w:val="006B552C"/>
    <w:rsid w:val="006B6429"/>
    <w:rsid w:val="006C0F97"/>
    <w:rsid w:val="006C3B7D"/>
    <w:rsid w:val="006C5998"/>
    <w:rsid w:val="006D2F86"/>
    <w:rsid w:val="006D37A9"/>
    <w:rsid w:val="006E488E"/>
    <w:rsid w:val="006E6B35"/>
    <w:rsid w:val="006F1389"/>
    <w:rsid w:val="006F1B2F"/>
    <w:rsid w:val="006F2C6D"/>
    <w:rsid w:val="006F32A4"/>
    <w:rsid w:val="006F5529"/>
    <w:rsid w:val="00703835"/>
    <w:rsid w:val="00705609"/>
    <w:rsid w:val="00721A04"/>
    <w:rsid w:val="00727DE4"/>
    <w:rsid w:val="00734B58"/>
    <w:rsid w:val="00740F72"/>
    <w:rsid w:val="00757454"/>
    <w:rsid w:val="0077231D"/>
    <w:rsid w:val="00773CFB"/>
    <w:rsid w:val="0079048A"/>
    <w:rsid w:val="00794CAB"/>
    <w:rsid w:val="007A1712"/>
    <w:rsid w:val="007A3C44"/>
    <w:rsid w:val="007B3044"/>
    <w:rsid w:val="007B3AB0"/>
    <w:rsid w:val="007C5991"/>
    <w:rsid w:val="007E46E7"/>
    <w:rsid w:val="007E6EE5"/>
    <w:rsid w:val="007F1160"/>
    <w:rsid w:val="007F434E"/>
    <w:rsid w:val="00801146"/>
    <w:rsid w:val="00804905"/>
    <w:rsid w:val="00804D2A"/>
    <w:rsid w:val="00806A3C"/>
    <w:rsid w:val="008163EE"/>
    <w:rsid w:val="00832170"/>
    <w:rsid w:val="0084063E"/>
    <w:rsid w:val="00841B9E"/>
    <w:rsid w:val="008473B9"/>
    <w:rsid w:val="008547FA"/>
    <w:rsid w:val="00855DE3"/>
    <w:rsid w:val="008644E5"/>
    <w:rsid w:val="00872E7F"/>
    <w:rsid w:val="00873244"/>
    <w:rsid w:val="00875797"/>
    <w:rsid w:val="00884CE6"/>
    <w:rsid w:val="008863DF"/>
    <w:rsid w:val="00892A8F"/>
    <w:rsid w:val="008A0883"/>
    <w:rsid w:val="008A5BF5"/>
    <w:rsid w:val="008A7A84"/>
    <w:rsid w:val="008B16AD"/>
    <w:rsid w:val="008B5C9E"/>
    <w:rsid w:val="008C7297"/>
    <w:rsid w:val="008D2302"/>
    <w:rsid w:val="008D4AA3"/>
    <w:rsid w:val="008D517E"/>
    <w:rsid w:val="008F190A"/>
    <w:rsid w:val="008F3EA2"/>
    <w:rsid w:val="0090384B"/>
    <w:rsid w:val="00907BE1"/>
    <w:rsid w:val="00916E63"/>
    <w:rsid w:val="00917E17"/>
    <w:rsid w:val="00925762"/>
    <w:rsid w:val="00935989"/>
    <w:rsid w:val="00942FF7"/>
    <w:rsid w:val="00962195"/>
    <w:rsid w:val="00962ECC"/>
    <w:rsid w:val="0096438B"/>
    <w:rsid w:val="00972E25"/>
    <w:rsid w:val="00974AD4"/>
    <w:rsid w:val="00974AFD"/>
    <w:rsid w:val="0098074B"/>
    <w:rsid w:val="00985A2B"/>
    <w:rsid w:val="00992276"/>
    <w:rsid w:val="009922B7"/>
    <w:rsid w:val="00992789"/>
    <w:rsid w:val="00995289"/>
    <w:rsid w:val="00996138"/>
    <w:rsid w:val="009A206D"/>
    <w:rsid w:val="009B57CD"/>
    <w:rsid w:val="009C3093"/>
    <w:rsid w:val="009D2DC8"/>
    <w:rsid w:val="009F18C6"/>
    <w:rsid w:val="009F31AD"/>
    <w:rsid w:val="00A04DFC"/>
    <w:rsid w:val="00A05C4C"/>
    <w:rsid w:val="00A075F2"/>
    <w:rsid w:val="00A22B7A"/>
    <w:rsid w:val="00A22BD4"/>
    <w:rsid w:val="00A32B53"/>
    <w:rsid w:val="00A33B26"/>
    <w:rsid w:val="00A34BF7"/>
    <w:rsid w:val="00A51039"/>
    <w:rsid w:val="00A53F7D"/>
    <w:rsid w:val="00A63BBC"/>
    <w:rsid w:val="00A64E11"/>
    <w:rsid w:val="00A65FDF"/>
    <w:rsid w:val="00A72A98"/>
    <w:rsid w:val="00A74D88"/>
    <w:rsid w:val="00A800B9"/>
    <w:rsid w:val="00A80548"/>
    <w:rsid w:val="00A8105A"/>
    <w:rsid w:val="00A825BA"/>
    <w:rsid w:val="00A852B4"/>
    <w:rsid w:val="00A9189E"/>
    <w:rsid w:val="00AB6665"/>
    <w:rsid w:val="00AC023A"/>
    <w:rsid w:val="00AC2477"/>
    <w:rsid w:val="00AC2A71"/>
    <w:rsid w:val="00AC5F32"/>
    <w:rsid w:val="00AD22D8"/>
    <w:rsid w:val="00AF4A2E"/>
    <w:rsid w:val="00AF55AD"/>
    <w:rsid w:val="00AF604E"/>
    <w:rsid w:val="00AF7D0C"/>
    <w:rsid w:val="00B10CA1"/>
    <w:rsid w:val="00B22D49"/>
    <w:rsid w:val="00B2713D"/>
    <w:rsid w:val="00B309E2"/>
    <w:rsid w:val="00B31F06"/>
    <w:rsid w:val="00B3479D"/>
    <w:rsid w:val="00B42833"/>
    <w:rsid w:val="00B4331B"/>
    <w:rsid w:val="00B47F4F"/>
    <w:rsid w:val="00B555F2"/>
    <w:rsid w:val="00B646B5"/>
    <w:rsid w:val="00B65A86"/>
    <w:rsid w:val="00B77399"/>
    <w:rsid w:val="00B8133D"/>
    <w:rsid w:val="00B91CDD"/>
    <w:rsid w:val="00BA02B2"/>
    <w:rsid w:val="00BB46B2"/>
    <w:rsid w:val="00BB5DA1"/>
    <w:rsid w:val="00BE624C"/>
    <w:rsid w:val="00BF1296"/>
    <w:rsid w:val="00BF63CF"/>
    <w:rsid w:val="00C009E6"/>
    <w:rsid w:val="00C03454"/>
    <w:rsid w:val="00C14410"/>
    <w:rsid w:val="00C149C9"/>
    <w:rsid w:val="00C15A13"/>
    <w:rsid w:val="00C20ED0"/>
    <w:rsid w:val="00C25672"/>
    <w:rsid w:val="00C3356E"/>
    <w:rsid w:val="00C37058"/>
    <w:rsid w:val="00C4339D"/>
    <w:rsid w:val="00C44B97"/>
    <w:rsid w:val="00C47104"/>
    <w:rsid w:val="00C62D12"/>
    <w:rsid w:val="00C74378"/>
    <w:rsid w:val="00C801C3"/>
    <w:rsid w:val="00C82FB1"/>
    <w:rsid w:val="00C851D7"/>
    <w:rsid w:val="00C8552D"/>
    <w:rsid w:val="00C860D9"/>
    <w:rsid w:val="00C87991"/>
    <w:rsid w:val="00C925E1"/>
    <w:rsid w:val="00C93B92"/>
    <w:rsid w:val="00C9638A"/>
    <w:rsid w:val="00CA34B8"/>
    <w:rsid w:val="00CB3623"/>
    <w:rsid w:val="00CB470A"/>
    <w:rsid w:val="00CB4EBD"/>
    <w:rsid w:val="00CB7000"/>
    <w:rsid w:val="00CC2106"/>
    <w:rsid w:val="00CC2588"/>
    <w:rsid w:val="00CC5ADD"/>
    <w:rsid w:val="00CC70EF"/>
    <w:rsid w:val="00CE04C7"/>
    <w:rsid w:val="00CE3339"/>
    <w:rsid w:val="00CE485C"/>
    <w:rsid w:val="00CE4A1D"/>
    <w:rsid w:val="00CE4CC9"/>
    <w:rsid w:val="00CF452A"/>
    <w:rsid w:val="00CF6194"/>
    <w:rsid w:val="00D03097"/>
    <w:rsid w:val="00D04CDB"/>
    <w:rsid w:val="00D059E9"/>
    <w:rsid w:val="00D13B6F"/>
    <w:rsid w:val="00D2138C"/>
    <w:rsid w:val="00D25C5C"/>
    <w:rsid w:val="00D406FD"/>
    <w:rsid w:val="00D41F97"/>
    <w:rsid w:val="00D5045C"/>
    <w:rsid w:val="00D54D8B"/>
    <w:rsid w:val="00D57EA1"/>
    <w:rsid w:val="00D75D35"/>
    <w:rsid w:val="00D81257"/>
    <w:rsid w:val="00D8172B"/>
    <w:rsid w:val="00D86B5B"/>
    <w:rsid w:val="00D97313"/>
    <w:rsid w:val="00DA02A0"/>
    <w:rsid w:val="00DA200B"/>
    <w:rsid w:val="00DB2A50"/>
    <w:rsid w:val="00DB484F"/>
    <w:rsid w:val="00DC0612"/>
    <w:rsid w:val="00DC5002"/>
    <w:rsid w:val="00DE2A12"/>
    <w:rsid w:val="00DE3D44"/>
    <w:rsid w:val="00DE6E99"/>
    <w:rsid w:val="00DF139E"/>
    <w:rsid w:val="00DF1B80"/>
    <w:rsid w:val="00DF6C07"/>
    <w:rsid w:val="00DF7E2C"/>
    <w:rsid w:val="00E00FF0"/>
    <w:rsid w:val="00E40A6F"/>
    <w:rsid w:val="00E514F0"/>
    <w:rsid w:val="00E80511"/>
    <w:rsid w:val="00E81771"/>
    <w:rsid w:val="00E93BB6"/>
    <w:rsid w:val="00E94DFC"/>
    <w:rsid w:val="00E954A4"/>
    <w:rsid w:val="00EA45F4"/>
    <w:rsid w:val="00EB59E3"/>
    <w:rsid w:val="00EC74AD"/>
    <w:rsid w:val="00ED23B6"/>
    <w:rsid w:val="00EE2C11"/>
    <w:rsid w:val="00EE62F9"/>
    <w:rsid w:val="00EF20A1"/>
    <w:rsid w:val="00F019B2"/>
    <w:rsid w:val="00F03722"/>
    <w:rsid w:val="00F0661E"/>
    <w:rsid w:val="00F208C1"/>
    <w:rsid w:val="00F22394"/>
    <w:rsid w:val="00F22831"/>
    <w:rsid w:val="00F231F0"/>
    <w:rsid w:val="00F23A02"/>
    <w:rsid w:val="00F314CC"/>
    <w:rsid w:val="00F36109"/>
    <w:rsid w:val="00F3648E"/>
    <w:rsid w:val="00F3769F"/>
    <w:rsid w:val="00F41FB8"/>
    <w:rsid w:val="00F463EC"/>
    <w:rsid w:val="00F5260B"/>
    <w:rsid w:val="00F62771"/>
    <w:rsid w:val="00F65CFA"/>
    <w:rsid w:val="00F66C2C"/>
    <w:rsid w:val="00F70856"/>
    <w:rsid w:val="00F72527"/>
    <w:rsid w:val="00F72DFA"/>
    <w:rsid w:val="00F81811"/>
    <w:rsid w:val="00F900F0"/>
    <w:rsid w:val="00FA08DA"/>
    <w:rsid w:val="00FA2E8A"/>
    <w:rsid w:val="00FA5BFF"/>
    <w:rsid w:val="00FB1A05"/>
    <w:rsid w:val="00FE0BDE"/>
    <w:rsid w:val="00FE398A"/>
    <w:rsid w:val="00FE5B08"/>
    <w:rsid w:val="00FF0155"/>
    <w:rsid w:val="00FF6DF3"/>
    <w:rsid w:val="05794BEC"/>
    <w:rsid w:val="063DF11D"/>
    <w:rsid w:val="079028F2"/>
    <w:rsid w:val="0A5B96BF"/>
    <w:rsid w:val="0AA03818"/>
    <w:rsid w:val="10BA2173"/>
    <w:rsid w:val="1210743A"/>
    <w:rsid w:val="13D983AF"/>
    <w:rsid w:val="19F8D5AC"/>
    <w:rsid w:val="1E402DE2"/>
    <w:rsid w:val="1F5B3399"/>
    <w:rsid w:val="30178E2A"/>
    <w:rsid w:val="34CD80B6"/>
    <w:rsid w:val="39240814"/>
    <w:rsid w:val="3DF855F6"/>
    <w:rsid w:val="4814E27A"/>
    <w:rsid w:val="4F6A03DD"/>
    <w:rsid w:val="50151C50"/>
    <w:rsid w:val="5173E24D"/>
    <w:rsid w:val="5C0B5945"/>
    <w:rsid w:val="66535DE0"/>
    <w:rsid w:val="66CDC3FC"/>
    <w:rsid w:val="6BA65076"/>
    <w:rsid w:val="6F802E19"/>
    <w:rsid w:val="72C9BAE1"/>
    <w:rsid w:val="74C68FCC"/>
    <w:rsid w:val="7CF0751D"/>
    <w:rsid w:val="7EFC0288"/>
    <w:rsid w:val="7F4B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C7EE"/>
  <w15:docId w15:val="{FE336F47-7A8D-42F9-9B42-C31B827A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D4AA3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D4AA3"/>
    <w:rPr>
      <w:color w:val="605E5C"/>
      <w:shd w:val="clear" w:color="auto" w:fill="E1DFDD"/>
    </w:r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locked/>
    <w:rsid w:val="00CC70EF"/>
  </w:style>
  <w:style w:type="character" w:customStyle="1" w:styleId="norm00e1lnychar1">
    <w:name w:val="norm_00e1lny__char1"/>
    <w:rsid w:val="00106BA8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character" w:customStyle="1" w:styleId="z00e1kladn00fd0020textchar1">
    <w:name w:val="z_00e1kladn_00fd_0020text__char1"/>
    <w:rsid w:val="00106BA8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paragraph" w:customStyle="1" w:styleId="norm00e1lny">
    <w:name w:val="norm_00e1lny"/>
    <w:basedOn w:val="Normlny"/>
    <w:rsid w:val="00106BA8"/>
    <w:pPr>
      <w:spacing w:line="200" w:lineRule="atLeast"/>
    </w:pPr>
  </w:style>
  <w:style w:type="paragraph" w:customStyle="1" w:styleId="z00e1kladn00fd0020text">
    <w:name w:val="z_00e1kladn_00fd_0020text"/>
    <w:basedOn w:val="Normlny"/>
    <w:rsid w:val="00106BA8"/>
    <w:pPr>
      <w:spacing w:after="120" w:line="2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6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7AB56986862B4F94A6B608D238A215" ma:contentTypeVersion="4" ma:contentTypeDescription="Create a new document." ma:contentTypeScope="" ma:versionID="22422ad0011b5bb5aa59ff36de5486ca">
  <xsd:schema xmlns:xsd="http://www.w3.org/2001/XMLSchema" xmlns:xs="http://www.w3.org/2001/XMLSchema" xmlns:p="http://schemas.microsoft.com/office/2006/metadata/properties" xmlns:ns2="e45bbbf5-a1d0-4848-af39-c4d3f6f53a09" xmlns:ns3="cd0e9f70-9565-4466-ba8a-c0de7ea0a715" targetNamespace="http://schemas.microsoft.com/office/2006/metadata/properties" ma:root="true" ma:fieldsID="295737888c109af8ac157ee194c64790" ns2:_="" ns3:_="">
    <xsd:import namespace="e45bbbf5-a1d0-4848-af39-c4d3f6f53a09"/>
    <xsd:import namespace="cd0e9f70-9565-4466-ba8a-c0de7ea0a7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bbbf5-a1d0-4848-af39-c4d3f6f53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e9f70-9565-4466-ba8a-c0de7ea0a7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AD0DE-1276-476F-8769-0AF35B4DE4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031019-91F5-4D6B-8D32-71F55C12E7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1B3AAB-048F-40B9-86A5-42794D748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5bbbf5-a1d0-4848-af39-c4d3f6f53a09"/>
    <ds:schemaRef ds:uri="cd0e9f70-9565-4466-ba8a-c0de7ea0a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2B6EC6-B646-4546-A334-9AB1B0C3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2168</Words>
  <Characters>12360</Characters>
  <Application>Microsoft Office Word</Application>
  <DocSecurity>0</DocSecurity>
  <Lines>103</Lines>
  <Paragraphs>28</Paragraphs>
  <ScaleCrop>false</ScaleCrop>
  <Company/>
  <LinksUpToDate>false</LinksUpToDate>
  <CharactersWithSpaces>14500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Dúbravská Lucia</cp:lastModifiedBy>
  <cp:revision>8</cp:revision>
  <dcterms:created xsi:type="dcterms:W3CDTF">2021-09-10T11:25:00Z</dcterms:created>
  <dcterms:modified xsi:type="dcterms:W3CDTF">2021-10-13T10:48:00Z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0x0101003C7AB56986862B4F94A6B608D238A215</vt:lpwstr>
  </property>
</Properties>
</file>