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23C4" w:rsidRPr="00254186" w:rsidRDefault="00DC787E" w:rsidP="0068380C">
      <w:pPr>
        <w:spacing w:after="0" w:line="240" w:lineRule="auto"/>
        <w:jc w:val="both"/>
        <w:rPr>
          <w:rFonts w:ascii="Times New Roman" w:hAnsi="Times New Roman" w:cs="Times New Roman"/>
          <w:b/>
          <w:sz w:val="24"/>
          <w:szCs w:val="24"/>
        </w:rPr>
      </w:pPr>
      <w:r w:rsidRPr="00254186">
        <w:rPr>
          <w:rFonts w:ascii="Times New Roman" w:hAnsi="Times New Roman" w:cs="Times New Roman"/>
          <w:b/>
          <w:sz w:val="24"/>
          <w:szCs w:val="24"/>
        </w:rPr>
        <w:t>Dôvodová správa</w:t>
      </w:r>
      <w:bookmarkStart w:id="0" w:name="_GoBack"/>
      <w:bookmarkEnd w:id="0"/>
    </w:p>
    <w:p w:rsidR="00DC787E" w:rsidRPr="00254186" w:rsidRDefault="00DC787E" w:rsidP="001C6257">
      <w:pPr>
        <w:spacing w:after="0" w:line="240" w:lineRule="auto"/>
        <w:jc w:val="center"/>
        <w:rPr>
          <w:rFonts w:ascii="Times New Roman" w:hAnsi="Times New Roman" w:cs="Times New Roman"/>
          <w:b/>
          <w:sz w:val="24"/>
          <w:szCs w:val="24"/>
        </w:rPr>
      </w:pPr>
    </w:p>
    <w:p w:rsidR="00DC787E" w:rsidRPr="00254186" w:rsidRDefault="00384E1F" w:rsidP="001C6257">
      <w:pPr>
        <w:spacing w:after="0" w:line="240" w:lineRule="auto"/>
        <w:rPr>
          <w:rFonts w:ascii="Times New Roman" w:hAnsi="Times New Roman" w:cs="Times New Roman"/>
          <w:b/>
          <w:sz w:val="24"/>
          <w:szCs w:val="24"/>
        </w:rPr>
      </w:pPr>
      <w:r w:rsidRPr="00254186">
        <w:rPr>
          <w:rFonts w:ascii="Times New Roman" w:hAnsi="Times New Roman" w:cs="Times New Roman"/>
          <w:b/>
          <w:sz w:val="24"/>
          <w:szCs w:val="24"/>
        </w:rPr>
        <w:t>Osobitná</w:t>
      </w:r>
      <w:r w:rsidR="00DC787E" w:rsidRPr="00254186">
        <w:rPr>
          <w:rFonts w:ascii="Times New Roman" w:hAnsi="Times New Roman" w:cs="Times New Roman"/>
          <w:b/>
          <w:sz w:val="24"/>
          <w:szCs w:val="24"/>
        </w:rPr>
        <w:t xml:space="preserve"> časť</w:t>
      </w:r>
    </w:p>
    <w:p w:rsidR="00DC787E" w:rsidRPr="00254186" w:rsidRDefault="00DC787E" w:rsidP="001C6257">
      <w:pPr>
        <w:shd w:val="clear" w:color="auto" w:fill="FFFFFF"/>
        <w:spacing w:after="0" w:line="240" w:lineRule="auto"/>
        <w:jc w:val="both"/>
        <w:rPr>
          <w:rFonts w:ascii="Times New Roman" w:hAnsi="Times New Roman" w:cs="Times New Roman"/>
          <w:sz w:val="24"/>
          <w:szCs w:val="24"/>
        </w:rPr>
      </w:pPr>
    </w:p>
    <w:p w:rsidR="00384E1F" w:rsidRPr="00254186" w:rsidRDefault="00384E1F" w:rsidP="001C6257">
      <w:pPr>
        <w:shd w:val="clear" w:color="auto" w:fill="FFFFFF"/>
        <w:spacing w:after="0" w:line="240" w:lineRule="auto"/>
        <w:jc w:val="both"/>
        <w:rPr>
          <w:rFonts w:ascii="Times New Roman" w:hAnsi="Times New Roman" w:cs="Times New Roman"/>
          <w:b/>
          <w:sz w:val="24"/>
          <w:szCs w:val="24"/>
        </w:rPr>
      </w:pPr>
      <w:r w:rsidRPr="00254186">
        <w:rPr>
          <w:rFonts w:ascii="Times New Roman" w:hAnsi="Times New Roman" w:cs="Times New Roman"/>
          <w:b/>
          <w:sz w:val="24"/>
          <w:szCs w:val="24"/>
        </w:rPr>
        <w:t>K čl. I</w:t>
      </w:r>
    </w:p>
    <w:p w:rsidR="00041064" w:rsidRPr="00254186" w:rsidRDefault="00041064" w:rsidP="001C6257">
      <w:pPr>
        <w:shd w:val="clear" w:color="auto" w:fill="FFFFFF"/>
        <w:spacing w:after="0" w:line="240" w:lineRule="auto"/>
        <w:jc w:val="both"/>
        <w:rPr>
          <w:rFonts w:ascii="Times New Roman" w:hAnsi="Times New Roman" w:cs="Times New Roman"/>
          <w:b/>
          <w:sz w:val="24"/>
          <w:szCs w:val="24"/>
        </w:rPr>
      </w:pPr>
    </w:p>
    <w:p w:rsidR="00DC787E" w:rsidRPr="00254186" w:rsidRDefault="00384E1F" w:rsidP="001C6257">
      <w:pPr>
        <w:shd w:val="clear" w:color="auto" w:fill="FFFFFF"/>
        <w:spacing w:after="0" w:line="240" w:lineRule="auto"/>
        <w:jc w:val="both"/>
        <w:rPr>
          <w:rFonts w:ascii="Times New Roman" w:hAnsi="Times New Roman" w:cs="Times New Roman"/>
          <w:b/>
          <w:sz w:val="24"/>
          <w:szCs w:val="24"/>
        </w:rPr>
      </w:pPr>
      <w:r w:rsidRPr="00254186">
        <w:rPr>
          <w:rFonts w:ascii="Times New Roman" w:hAnsi="Times New Roman" w:cs="Times New Roman"/>
          <w:b/>
          <w:sz w:val="24"/>
          <w:szCs w:val="24"/>
        </w:rPr>
        <w:t>K bodu 1</w:t>
      </w:r>
      <w:r w:rsidR="00EA7D0D" w:rsidRPr="00254186">
        <w:rPr>
          <w:rFonts w:ascii="Times New Roman" w:hAnsi="Times New Roman" w:cs="Times New Roman"/>
          <w:b/>
          <w:sz w:val="24"/>
          <w:szCs w:val="24"/>
        </w:rPr>
        <w:t xml:space="preserve"> (§ 4 ods. 2)</w:t>
      </w:r>
    </w:p>
    <w:p w:rsidR="00943B24" w:rsidRPr="00254186" w:rsidRDefault="001C6257" w:rsidP="00AC3B75">
      <w:pPr>
        <w:spacing w:after="0" w:line="240" w:lineRule="auto"/>
        <w:jc w:val="both"/>
        <w:rPr>
          <w:rFonts w:ascii="Times New Roman" w:hAnsi="Times New Roman" w:cs="Times New Roman"/>
          <w:sz w:val="24"/>
          <w:szCs w:val="24"/>
        </w:rPr>
      </w:pPr>
      <w:r w:rsidRPr="00254186">
        <w:rPr>
          <w:rFonts w:ascii="Times New Roman" w:hAnsi="Times New Roman" w:cs="Times New Roman"/>
          <w:sz w:val="24"/>
          <w:szCs w:val="24"/>
        </w:rPr>
        <w:t xml:space="preserve">Vo väzbe na novelu ústavného zákona č. </w:t>
      </w:r>
      <w:r w:rsidR="00E9526E" w:rsidRPr="00254186">
        <w:rPr>
          <w:rFonts w:ascii="Times New Roman" w:hAnsi="Times New Roman" w:cs="Times New Roman"/>
          <w:sz w:val="24"/>
          <w:szCs w:val="24"/>
        </w:rPr>
        <w:t>493</w:t>
      </w:r>
      <w:r w:rsidRPr="00254186">
        <w:rPr>
          <w:rFonts w:ascii="Times New Roman" w:hAnsi="Times New Roman" w:cs="Times New Roman"/>
          <w:sz w:val="24"/>
          <w:szCs w:val="24"/>
        </w:rPr>
        <w:t xml:space="preserve">/2011 Z. z. o rozpočtovej zodpovednosti sa návrhom vymedzuje </w:t>
      </w:r>
      <w:r w:rsidR="00EA7D0D" w:rsidRPr="00254186">
        <w:rPr>
          <w:rFonts w:ascii="Times New Roman" w:hAnsi="Times New Roman" w:cs="Times New Roman"/>
          <w:sz w:val="24"/>
          <w:szCs w:val="24"/>
        </w:rPr>
        <w:t xml:space="preserve">limit verejných výdavkov </w:t>
      </w:r>
      <w:r w:rsidRPr="00254186">
        <w:rPr>
          <w:rFonts w:ascii="Times New Roman" w:hAnsi="Times New Roman" w:cs="Times New Roman"/>
          <w:sz w:val="24"/>
          <w:szCs w:val="24"/>
        </w:rPr>
        <w:t xml:space="preserve">ako </w:t>
      </w:r>
      <w:r w:rsidR="00E9526E" w:rsidRPr="00254186">
        <w:rPr>
          <w:rFonts w:ascii="Times New Roman" w:hAnsi="Times New Roman" w:cs="Times New Roman"/>
          <w:sz w:val="24"/>
          <w:szCs w:val="24"/>
        </w:rPr>
        <w:t>súčasť</w:t>
      </w:r>
      <w:r w:rsidRPr="00254186">
        <w:rPr>
          <w:rFonts w:ascii="Times New Roman" w:hAnsi="Times New Roman" w:cs="Times New Roman"/>
          <w:sz w:val="24"/>
          <w:szCs w:val="24"/>
        </w:rPr>
        <w:t xml:space="preserve"> rozpočtu verejnej správy</w:t>
      </w:r>
      <w:r w:rsidR="00EA7D0D" w:rsidRPr="00254186">
        <w:rPr>
          <w:rFonts w:ascii="Times New Roman" w:hAnsi="Times New Roman" w:cs="Times New Roman"/>
          <w:sz w:val="24"/>
          <w:szCs w:val="24"/>
        </w:rPr>
        <w:t>. V rozpočte verejnej správy tak bude premietnutý limit verejných výdavkov na záväznej báze nielen na jeden rok, ale</w:t>
      </w:r>
      <w:r w:rsidR="00B84E84" w:rsidRPr="00254186">
        <w:rPr>
          <w:rFonts w:ascii="Times New Roman" w:hAnsi="Times New Roman" w:cs="Times New Roman"/>
          <w:sz w:val="24"/>
          <w:szCs w:val="24"/>
        </w:rPr>
        <w:t xml:space="preserve"> na</w:t>
      </w:r>
      <w:r w:rsidR="00EA7D0D" w:rsidRPr="00254186">
        <w:rPr>
          <w:rFonts w:ascii="Times New Roman" w:hAnsi="Times New Roman" w:cs="Times New Roman"/>
          <w:sz w:val="24"/>
          <w:szCs w:val="24"/>
        </w:rPr>
        <w:t xml:space="preserve"> všetky</w:t>
      </w:r>
      <w:r w:rsidR="00956619" w:rsidRPr="00254186">
        <w:rPr>
          <w:rFonts w:ascii="Times New Roman" w:hAnsi="Times New Roman" w:cs="Times New Roman"/>
          <w:sz w:val="24"/>
          <w:szCs w:val="24"/>
        </w:rPr>
        <w:t xml:space="preserve"> roky</w:t>
      </w:r>
      <w:r w:rsidR="00784C7B" w:rsidRPr="00254186">
        <w:rPr>
          <w:rFonts w:ascii="Times New Roman" w:hAnsi="Times New Roman" w:cs="Times New Roman"/>
          <w:sz w:val="24"/>
          <w:szCs w:val="24"/>
        </w:rPr>
        <w:t>,</w:t>
      </w:r>
      <w:r w:rsidR="00EA7D0D" w:rsidRPr="00254186">
        <w:rPr>
          <w:rFonts w:ascii="Times New Roman" w:hAnsi="Times New Roman" w:cs="Times New Roman"/>
          <w:sz w:val="24"/>
          <w:szCs w:val="24"/>
        </w:rPr>
        <w:t xml:space="preserve"> na ktoré sa rozpočet verejnej správy zostavuje. Tým sa zabezpečí posilnenie záväznosti rozpočtu verejnej správy v súlade s </w:t>
      </w:r>
      <w:r w:rsidR="004963A4" w:rsidRPr="00254186">
        <w:rPr>
          <w:rFonts w:ascii="Times New Roman" w:hAnsi="Times New Roman" w:cs="Times New Roman"/>
          <w:sz w:val="24"/>
          <w:szCs w:val="24"/>
        </w:rPr>
        <w:t>P</w:t>
      </w:r>
      <w:r w:rsidR="00EA7D0D" w:rsidRPr="00254186">
        <w:rPr>
          <w:rFonts w:ascii="Times New Roman" w:hAnsi="Times New Roman" w:cs="Times New Roman"/>
          <w:sz w:val="24"/>
          <w:szCs w:val="24"/>
        </w:rPr>
        <w:t>rogramovým vyhlásením vlády. Zároveň sa v § 4 ods. 2 navrhuje nielen pri zostavení, ale aj v realizácii rozpočtu verejnej správy zabezpečiť súlad s limitom verejných výdavkov určeným podľa úpravy novely ústavného zákona č. 493/2011 Z. z. o rozpočtovej zodpovednosti.</w:t>
      </w:r>
      <w:r w:rsidR="00943B24" w:rsidRPr="00254186">
        <w:rPr>
          <w:rFonts w:ascii="Times New Roman" w:hAnsi="Times New Roman" w:cs="Times New Roman"/>
          <w:sz w:val="24"/>
          <w:szCs w:val="24"/>
        </w:rPr>
        <w:t xml:space="preserve"> </w:t>
      </w:r>
    </w:p>
    <w:p w:rsidR="008F7CB1" w:rsidRPr="00254186" w:rsidRDefault="008F7CB1" w:rsidP="0068380C">
      <w:pPr>
        <w:autoSpaceDE w:val="0"/>
        <w:autoSpaceDN w:val="0"/>
        <w:adjustRightInd w:val="0"/>
        <w:spacing w:after="0" w:line="240" w:lineRule="auto"/>
        <w:jc w:val="both"/>
        <w:rPr>
          <w:rFonts w:ascii="Times New Roman" w:hAnsi="Times New Roman" w:cs="Times New Roman"/>
          <w:sz w:val="24"/>
          <w:szCs w:val="24"/>
        </w:rPr>
      </w:pPr>
      <w:r w:rsidRPr="00254186">
        <w:rPr>
          <w:rFonts w:ascii="Times New Roman" w:hAnsi="Times New Roman" w:cs="Times New Roman"/>
          <w:sz w:val="24"/>
          <w:szCs w:val="24"/>
        </w:rPr>
        <w:t xml:space="preserve">Návrhom v bode 1 sa zároveň deklaruje v súlade so smernicou  Európskej únie č. 2011/85/EÚ o požiadavkách na rozpočtové rámce členských štátov a Vybranými pravidlami pre rozpočtové rámce zverejnenými na webovej stránke </w:t>
      </w:r>
      <w:r w:rsidR="00B446AE" w:rsidRPr="00254186">
        <w:rPr>
          <w:rFonts w:ascii="Times New Roman" w:hAnsi="Times New Roman" w:cs="Times New Roman"/>
          <w:sz w:val="24"/>
          <w:szCs w:val="24"/>
        </w:rPr>
        <w:t>M</w:t>
      </w:r>
      <w:r w:rsidRPr="00254186">
        <w:rPr>
          <w:rFonts w:ascii="Times New Roman" w:hAnsi="Times New Roman" w:cs="Times New Roman"/>
          <w:sz w:val="24"/>
          <w:szCs w:val="24"/>
        </w:rPr>
        <w:t>inisterstva financií</w:t>
      </w:r>
      <w:r w:rsidR="00B446AE" w:rsidRPr="00254186">
        <w:rPr>
          <w:rFonts w:ascii="Times New Roman" w:hAnsi="Times New Roman" w:cs="Times New Roman"/>
          <w:sz w:val="24"/>
          <w:szCs w:val="24"/>
        </w:rPr>
        <w:t xml:space="preserve"> Slovenskej republiky</w:t>
      </w:r>
      <w:r w:rsidR="00F87A1A" w:rsidRPr="00254186">
        <w:rPr>
          <w:rFonts w:ascii="Times New Roman" w:hAnsi="Times New Roman" w:cs="Times New Roman"/>
          <w:sz w:val="24"/>
          <w:szCs w:val="24"/>
        </w:rPr>
        <w:t xml:space="preserve"> skutočnosť</w:t>
      </w:r>
      <w:r w:rsidR="00B446AE" w:rsidRPr="00254186">
        <w:rPr>
          <w:rFonts w:ascii="Times New Roman" w:hAnsi="Times New Roman" w:cs="Times New Roman"/>
          <w:sz w:val="24"/>
          <w:szCs w:val="24"/>
        </w:rPr>
        <w:t>,</w:t>
      </w:r>
      <w:r w:rsidR="00F87A1A" w:rsidRPr="00254186">
        <w:rPr>
          <w:rFonts w:ascii="Times New Roman" w:hAnsi="Times New Roman" w:cs="Times New Roman"/>
          <w:sz w:val="24"/>
          <w:szCs w:val="24"/>
        </w:rPr>
        <w:t xml:space="preserve"> že východiskom pre zostavovanie rozpočtu verejnej správy je scenár nezmenených politík (tzv. NPC scenár)</w:t>
      </w:r>
      <w:r w:rsidRPr="00254186">
        <w:rPr>
          <w:rFonts w:ascii="Times New Roman" w:hAnsi="Times New Roman" w:cs="Times New Roman"/>
          <w:sz w:val="24"/>
          <w:szCs w:val="24"/>
        </w:rPr>
        <w:t xml:space="preserve">. </w:t>
      </w:r>
      <w:r w:rsidR="00BB4DCE" w:rsidRPr="00254186">
        <w:rPr>
          <w:rFonts w:ascii="Times New Roman" w:hAnsi="Times New Roman" w:cs="Times New Roman"/>
          <w:sz w:val="24"/>
          <w:szCs w:val="24"/>
        </w:rPr>
        <w:t xml:space="preserve">NPC scenár je základný analytický nástroj pri tvorbe rozpočtu umožňujúci kvalitnejšie zostavenie rozpočtu, ide o scenár vývoja verejných financií za predpokladu, že by vláda resp. Národná rada Slovenskej republiky neprijímali žiadne opatrenia a ich vývoj by bol podmienený len makroekonomickým vývojom a existujúcimi politikami vrátane účinnej legislatívy. </w:t>
      </w:r>
      <w:r w:rsidRPr="00254186">
        <w:rPr>
          <w:rFonts w:ascii="Times New Roman" w:hAnsi="Times New Roman" w:cs="Times New Roman"/>
          <w:sz w:val="24"/>
          <w:szCs w:val="24"/>
        </w:rPr>
        <w:t xml:space="preserve">Zostavenie návrhu rozpočtu pomocou </w:t>
      </w:r>
      <w:r w:rsidR="00F87A1A" w:rsidRPr="00254186">
        <w:rPr>
          <w:rFonts w:ascii="Times New Roman" w:hAnsi="Times New Roman" w:cs="Times New Roman"/>
          <w:sz w:val="24"/>
          <w:szCs w:val="24"/>
        </w:rPr>
        <w:t xml:space="preserve">NPC </w:t>
      </w:r>
      <w:r w:rsidR="00F7565C" w:rsidRPr="00254186">
        <w:rPr>
          <w:rFonts w:ascii="Times New Roman" w:hAnsi="Times New Roman" w:cs="Times New Roman"/>
          <w:sz w:val="24"/>
          <w:szCs w:val="24"/>
        </w:rPr>
        <w:t>scenárov</w:t>
      </w:r>
      <w:r w:rsidRPr="00254186">
        <w:rPr>
          <w:rFonts w:ascii="Times New Roman" w:hAnsi="Times New Roman" w:cs="Times New Roman"/>
          <w:sz w:val="24"/>
          <w:szCs w:val="24"/>
        </w:rPr>
        <w:t xml:space="preserve"> zabezpečuje, aby rozpočty a limity jednotlivých rozpočtových kapitol, ako aj všetkých subjektov verejnej správy boli zostavované a aktualizované na základe predvídateľnej metodiky. Metodiku zostavenia scenára nezmenených politík </w:t>
      </w:r>
      <w:r w:rsidR="004C48CD" w:rsidRPr="00254186">
        <w:rPr>
          <w:rFonts w:ascii="Times New Roman" w:hAnsi="Times New Roman" w:cs="Times New Roman"/>
          <w:sz w:val="24"/>
          <w:szCs w:val="24"/>
        </w:rPr>
        <w:t>určuje a zverejňuje</w:t>
      </w:r>
      <w:r w:rsidRPr="00254186">
        <w:rPr>
          <w:rFonts w:ascii="Times New Roman" w:hAnsi="Times New Roman" w:cs="Times New Roman"/>
          <w:sz w:val="24"/>
          <w:szCs w:val="24"/>
        </w:rPr>
        <w:t xml:space="preserve"> </w:t>
      </w:r>
      <w:r w:rsidR="00B446AE" w:rsidRPr="00254186">
        <w:rPr>
          <w:rFonts w:ascii="Times New Roman" w:hAnsi="Times New Roman" w:cs="Times New Roman"/>
          <w:sz w:val="24"/>
          <w:szCs w:val="24"/>
        </w:rPr>
        <w:t>M</w:t>
      </w:r>
      <w:r w:rsidRPr="00254186">
        <w:rPr>
          <w:rFonts w:ascii="Times New Roman" w:hAnsi="Times New Roman" w:cs="Times New Roman"/>
          <w:sz w:val="24"/>
          <w:szCs w:val="24"/>
        </w:rPr>
        <w:t>inisterstvo financií</w:t>
      </w:r>
      <w:r w:rsidR="00B446AE" w:rsidRPr="00254186">
        <w:rPr>
          <w:rFonts w:ascii="Times New Roman" w:hAnsi="Times New Roman" w:cs="Times New Roman"/>
          <w:sz w:val="24"/>
          <w:szCs w:val="24"/>
        </w:rPr>
        <w:t xml:space="preserve"> Slovenskej republiky</w:t>
      </w:r>
      <w:r w:rsidRPr="00254186">
        <w:rPr>
          <w:rFonts w:ascii="Times New Roman" w:hAnsi="Times New Roman" w:cs="Times New Roman"/>
          <w:sz w:val="24"/>
          <w:szCs w:val="24"/>
        </w:rPr>
        <w:t>.</w:t>
      </w:r>
    </w:p>
    <w:p w:rsidR="00EA7D0D" w:rsidRPr="00254186" w:rsidRDefault="008F7CB1" w:rsidP="001C6257">
      <w:pPr>
        <w:pStyle w:val="Zkladntext"/>
        <w:rPr>
          <w:szCs w:val="24"/>
        </w:rPr>
      </w:pPr>
      <w:r w:rsidRPr="00254186">
        <w:rPr>
          <w:szCs w:val="24"/>
        </w:rPr>
        <w:t xml:space="preserve">Vzhľadom na to, že hodnotenie efektívnosti a účinnosti verejných výdavkov vo vybraných oblastiach - revízie výdavkov sú štandardný nástroj na zlepšovanie efektivity verejných výdavkov, sa navrhuje, aby sa na </w:t>
      </w:r>
      <w:r w:rsidR="004877CD" w:rsidRPr="00254186">
        <w:rPr>
          <w:szCs w:val="24"/>
        </w:rPr>
        <w:t>revízie výdavkov schválené vládou</w:t>
      </w:r>
      <w:r w:rsidRPr="00254186">
        <w:rPr>
          <w:szCs w:val="24"/>
        </w:rPr>
        <w:t xml:space="preserve"> prihliadalo v rozpočte verejnej správy.</w:t>
      </w:r>
    </w:p>
    <w:p w:rsidR="00B446AE" w:rsidRPr="00254186" w:rsidRDefault="00B446AE" w:rsidP="001C6257">
      <w:pPr>
        <w:pStyle w:val="Zkladntext"/>
        <w:rPr>
          <w:szCs w:val="24"/>
        </w:rPr>
      </w:pPr>
    </w:p>
    <w:p w:rsidR="009B301F" w:rsidRPr="00254186" w:rsidRDefault="009B301F" w:rsidP="001C6257">
      <w:pPr>
        <w:shd w:val="clear" w:color="auto" w:fill="FFFFFF"/>
        <w:spacing w:after="0" w:line="240" w:lineRule="auto"/>
        <w:jc w:val="both"/>
        <w:rPr>
          <w:rFonts w:ascii="Times New Roman" w:hAnsi="Times New Roman" w:cs="Times New Roman"/>
          <w:b/>
          <w:sz w:val="24"/>
          <w:szCs w:val="24"/>
        </w:rPr>
      </w:pPr>
      <w:r w:rsidRPr="00254186">
        <w:rPr>
          <w:rFonts w:ascii="Times New Roman" w:hAnsi="Times New Roman" w:cs="Times New Roman"/>
          <w:b/>
          <w:sz w:val="24"/>
          <w:szCs w:val="24"/>
        </w:rPr>
        <w:t>K bodu 2</w:t>
      </w:r>
      <w:r w:rsidR="00EA7D0D" w:rsidRPr="00254186">
        <w:rPr>
          <w:rFonts w:ascii="Times New Roman" w:hAnsi="Times New Roman" w:cs="Times New Roman"/>
          <w:b/>
          <w:sz w:val="24"/>
          <w:szCs w:val="24"/>
        </w:rPr>
        <w:t xml:space="preserve"> (§ 4 ods. 3)</w:t>
      </w:r>
    </w:p>
    <w:p w:rsidR="00EC5F04" w:rsidRPr="00254186" w:rsidRDefault="00117247" w:rsidP="001C6257">
      <w:pPr>
        <w:pStyle w:val="Zkladntext"/>
        <w:rPr>
          <w:szCs w:val="24"/>
        </w:rPr>
      </w:pPr>
      <w:r w:rsidRPr="00254186">
        <w:rPr>
          <w:szCs w:val="24"/>
        </w:rPr>
        <w:t>V</w:t>
      </w:r>
      <w:r w:rsidR="00EA7D0D" w:rsidRPr="00254186">
        <w:rPr>
          <w:szCs w:val="24"/>
        </w:rPr>
        <w:t xml:space="preserve"> zmysle </w:t>
      </w:r>
      <w:r w:rsidR="000536D8" w:rsidRPr="00254186">
        <w:rPr>
          <w:szCs w:val="24"/>
        </w:rPr>
        <w:t xml:space="preserve">novely </w:t>
      </w:r>
      <w:r w:rsidR="001C6257" w:rsidRPr="00254186">
        <w:rPr>
          <w:szCs w:val="24"/>
        </w:rPr>
        <w:t xml:space="preserve">ústavného zákona č. </w:t>
      </w:r>
      <w:r w:rsidR="00E9526E" w:rsidRPr="00254186">
        <w:rPr>
          <w:szCs w:val="24"/>
        </w:rPr>
        <w:t>493</w:t>
      </w:r>
      <w:r w:rsidR="001C6257" w:rsidRPr="00254186">
        <w:rPr>
          <w:szCs w:val="24"/>
        </w:rPr>
        <w:t xml:space="preserve">/2011 Z. z. o rozpočtovej zodpovednosti </w:t>
      </w:r>
      <w:r w:rsidR="000536D8" w:rsidRPr="00254186">
        <w:rPr>
          <w:szCs w:val="24"/>
        </w:rPr>
        <w:t xml:space="preserve">limit verejných výdavkov na nasledujúce štyri roky schvaľuje </w:t>
      </w:r>
      <w:r w:rsidR="00E20CC2" w:rsidRPr="00254186">
        <w:rPr>
          <w:szCs w:val="24"/>
        </w:rPr>
        <w:t>N</w:t>
      </w:r>
      <w:r w:rsidR="000536D8" w:rsidRPr="00254186">
        <w:rPr>
          <w:szCs w:val="24"/>
        </w:rPr>
        <w:t xml:space="preserve">árodná rada </w:t>
      </w:r>
      <w:r w:rsidR="00E20CC2" w:rsidRPr="00254186">
        <w:rPr>
          <w:szCs w:val="24"/>
        </w:rPr>
        <w:t xml:space="preserve">Slovenskej republiky </w:t>
      </w:r>
      <w:r w:rsidR="000536D8" w:rsidRPr="00254186">
        <w:rPr>
          <w:szCs w:val="24"/>
        </w:rPr>
        <w:t>uznesením</w:t>
      </w:r>
      <w:r w:rsidR="001D3075" w:rsidRPr="00254186">
        <w:rPr>
          <w:szCs w:val="24"/>
        </w:rPr>
        <w:t>.</w:t>
      </w:r>
      <w:r w:rsidR="001C6257" w:rsidRPr="00254186">
        <w:rPr>
          <w:szCs w:val="24"/>
        </w:rPr>
        <w:t xml:space="preserve"> </w:t>
      </w:r>
      <w:r w:rsidR="00EC5F04" w:rsidRPr="00254186">
        <w:rPr>
          <w:szCs w:val="24"/>
        </w:rPr>
        <w:t xml:space="preserve">Zároveň je nevyhnuté zabezpečiť rozdelenie tohto limitu verejných výdavkov pre subjekty verejnej správy, ako aj pre ďalšie súčasti rozpočtu verejnej správy, ktoré sa v rozpočte verejnej správy rozpočtujú. </w:t>
      </w:r>
    </w:p>
    <w:p w:rsidR="00117247" w:rsidRPr="00254186" w:rsidRDefault="00117247" w:rsidP="001C6257">
      <w:pPr>
        <w:pStyle w:val="Zkladntext"/>
        <w:rPr>
          <w:szCs w:val="24"/>
        </w:rPr>
      </w:pPr>
      <w:r w:rsidRPr="00254186">
        <w:rPr>
          <w:szCs w:val="24"/>
        </w:rPr>
        <w:t>Podľa navrhovanej úpravy v § 4 ods. 3 sa zabezpečuje, aby limity verejných výdavkov pre  subjekty verejnej správy, ktoré sa rozpočtujú v rozpočte verejnej správy, pre štátny rozpočet, pre verejné zdravotné poistenie schvaľovala N</w:t>
      </w:r>
      <w:r w:rsidR="00784C7B" w:rsidRPr="00254186">
        <w:rPr>
          <w:szCs w:val="24"/>
        </w:rPr>
        <w:t>árodná rada Slovenskej republiky</w:t>
      </w:r>
      <w:r w:rsidRPr="00254186">
        <w:rPr>
          <w:szCs w:val="24"/>
        </w:rPr>
        <w:t xml:space="preserve"> uznesením.</w:t>
      </w:r>
    </w:p>
    <w:p w:rsidR="00E14CC8" w:rsidRPr="00254186" w:rsidRDefault="001C6257" w:rsidP="00AC3B75">
      <w:pPr>
        <w:pStyle w:val="Zkladntext"/>
        <w:rPr>
          <w:szCs w:val="24"/>
        </w:rPr>
      </w:pPr>
      <w:r w:rsidRPr="00254186">
        <w:rPr>
          <w:szCs w:val="24"/>
        </w:rPr>
        <w:t>N</w:t>
      </w:r>
      <w:r w:rsidR="00EC5F04" w:rsidRPr="00254186">
        <w:rPr>
          <w:szCs w:val="24"/>
        </w:rPr>
        <w:t>árodná rada Slovenskej republiky u</w:t>
      </w:r>
      <w:r w:rsidRPr="00254186">
        <w:rPr>
          <w:szCs w:val="24"/>
        </w:rPr>
        <w:t xml:space="preserve">rčí konkrétny limit verejných výdavkov pre jednotlivé súčasti rozpočtu verejnej správy tak, aby bol dodržaný celkový limit verejných výdavkov stanovený podľa </w:t>
      </w:r>
      <w:r w:rsidR="000536D8" w:rsidRPr="00254186">
        <w:rPr>
          <w:szCs w:val="24"/>
        </w:rPr>
        <w:t xml:space="preserve">novely </w:t>
      </w:r>
      <w:r w:rsidRPr="00254186">
        <w:rPr>
          <w:szCs w:val="24"/>
        </w:rPr>
        <w:t xml:space="preserve">ústavného zákona č. </w:t>
      </w:r>
      <w:r w:rsidR="00E9526E" w:rsidRPr="00254186">
        <w:rPr>
          <w:szCs w:val="24"/>
        </w:rPr>
        <w:t>493</w:t>
      </w:r>
      <w:r w:rsidRPr="00254186">
        <w:rPr>
          <w:szCs w:val="24"/>
        </w:rPr>
        <w:t xml:space="preserve">/2011 Z. z. o rozpočtovej zodpovednosti. </w:t>
      </w:r>
      <w:r w:rsidR="00117247" w:rsidRPr="00254186">
        <w:rPr>
          <w:szCs w:val="24"/>
        </w:rPr>
        <w:t>Tým sa zabezpečí posilnenie záv</w:t>
      </w:r>
      <w:r w:rsidR="00B52C8B" w:rsidRPr="00254186">
        <w:rPr>
          <w:szCs w:val="24"/>
        </w:rPr>
        <w:t>äz</w:t>
      </w:r>
      <w:r w:rsidR="00117247" w:rsidRPr="00254186">
        <w:rPr>
          <w:szCs w:val="24"/>
        </w:rPr>
        <w:t>nosti rozpočtu verejnej správy na viacročnej báze, t.</w:t>
      </w:r>
      <w:r w:rsidR="000F787C" w:rsidRPr="00254186">
        <w:rPr>
          <w:szCs w:val="24"/>
        </w:rPr>
        <w:t xml:space="preserve"> </w:t>
      </w:r>
      <w:r w:rsidR="00117247" w:rsidRPr="00254186">
        <w:rPr>
          <w:szCs w:val="24"/>
        </w:rPr>
        <w:t xml:space="preserve">j. </w:t>
      </w:r>
      <w:r w:rsidR="00EC5F04" w:rsidRPr="00254186">
        <w:rPr>
          <w:szCs w:val="24"/>
        </w:rPr>
        <w:t>Národná rada Slovenskej republiky</w:t>
      </w:r>
      <w:r w:rsidR="00117247" w:rsidRPr="00254186">
        <w:rPr>
          <w:szCs w:val="24"/>
        </w:rPr>
        <w:t xml:space="preserve"> bude schvaľovať v rámci rozpočtu verejnej správy záväzné limity verejných výdavkov pre všetky súčasti rozpočtu verejnej správy, na ktoré sa limit verejných výdavkov vzťahuje. </w:t>
      </w:r>
      <w:r w:rsidRPr="00254186">
        <w:rPr>
          <w:szCs w:val="24"/>
        </w:rPr>
        <w:t>Vzhľadom na to</w:t>
      </w:r>
      <w:r w:rsidR="00117247" w:rsidRPr="00254186">
        <w:rPr>
          <w:szCs w:val="24"/>
        </w:rPr>
        <w:t xml:space="preserve"> sa</w:t>
      </w:r>
      <w:r w:rsidR="00401F83" w:rsidRPr="00254186">
        <w:rPr>
          <w:szCs w:val="24"/>
        </w:rPr>
        <w:t xml:space="preserve"> vypúšťa úprava, že rozpočet verejnej správy je N</w:t>
      </w:r>
      <w:r w:rsidR="00EC5F04" w:rsidRPr="00254186">
        <w:rPr>
          <w:szCs w:val="24"/>
        </w:rPr>
        <w:t>árodnej rade Slovenskej republiky</w:t>
      </w:r>
      <w:r w:rsidR="00401F83" w:rsidRPr="00254186">
        <w:rPr>
          <w:szCs w:val="24"/>
        </w:rPr>
        <w:t xml:space="preserve"> predkladaný na informáciu.</w:t>
      </w:r>
      <w:r w:rsidR="00E14CC8" w:rsidRPr="00254186">
        <w:rPr>
          <w:szCs w:val="24"/>
        </w:rPr>
        <w:t xml:space="preserve"> </w:t>
      </w:r>
      <w:r w:rsidRPr="00254186">
        <w:rPr>
          <w:szCs w:val="24"/>
        </w:rPr>
        <w:t xml:space="preserve"> </w:t>
      </w:r>
    </w:p>
    <w:p w:rsidR="00EC60C8" w:rsidRPr="00254186" w:rsidRDefault="00EC60C8" w:rsidP="00EC60C8">
      <w:pPr>
        <w:pStyle w:val="Zkladntext"/>
        <w:rPr>
          <w:szCs w:val="24"/>
        </w:rPr>
      </w:pPr>
      <w:r w:rsidRPr="00254186">
        <w:lastRenderedPageBreak/>
        <w:t>Podľa novely ústavného zákona o rozpočtovej zodpovednosti sa v rámci limitu verejných výdavkov povinne rozpočtujú v čase sa zvyšujúce rezervy na zabezpečenie krytia nepredvídaných rozpočtových vplyvov, t. j. mal</w:t>
      </w:r>
      <w:r w:rsidR="009936DF" w:rsidRPr="00254186">
        <w:t>i</w:t>
      </w:r>
      <w:r w:rsidRPr="00254186">
        <w:t xml:space="preserve"> by pokrývať predovšetkým makroekonomický vplyv, nerozpočtované subjekty verejnej správy, ktoré sa nerozpočtujú a neurčuje sa im limit a štatistické vplyvy – </w:t>
      </w:r>
      <w:proofErr w:type="spellStart"/>
      <w:r w:rsidRPr="00254186">
        <w:t>inputy</w:t>
      </w:r>
      <w:proofErr w:type="spellEnd"/>
      <w:r w:rsidRPr="00254186">
        <w:t>. Táto rezerva neslúži na krytie vplyvov legislatívnych zmien a neslúži na krytie plánovaných výdavkov, či krytie opatrení vlády. Bude sa rozpočtovať v rozpočte verejnej správy ako jeden z limitov, jej výška bude určená a schválená uznesením Národnej rady Slovenskej republiky s tým, že v uznesení budú zároveň upravené možnosti a pravidlá použitia rezervy.</w:t>
      </w:r>
      <w:r w:rsidRPr="00254186">
        <w:rPr>
          <w:szCs w:val="24"/>
        </w:rPr>
        <w:t xml:space="preserve"> </w:t>
      </w:r>
    </w:p>
    <w:p w:rsidR="001C6257" w:rsidRPr="00254186" w:rsidRDefault="00401F83" w:rsidP="00AC3B75">
      <w:pPr>
        <w:pStyle w:val="Zkladntext"/>
        <w:rPr>
          <w:szCs w:val="24"/>
        </w:rPr>
      </w:pPr>
      <w:r w:rsidRPr="00254186">
        <w:rPr>
          <w:szCs w:val="24"/>
        </w:rPr>
        <w:t>Keďže p</w:t>
      </w:r>
      <w:r w:rsidR="001C6257" w:rsidRPr="00254186">
        <w:rPr>
          <w:szCs w:val="24"/>
        </w:rPr>
        <w:t xml:space="preserve">očas rozpočtového roka môže dôjsť k nepredvídaným okolnostiam, ktoré môžu mať za následok zmenu limitu </w:t>
      </w:r>
      <w:r w:rsidR="00117247" w:rsidRPr="00254186">
        <w:rPr>
          <w:szCs w:val="24"/>
        </w:rPr>
        <w:t>niektorej zo súčastí rozpočtu verejnej správy</w:t>
      </w:r>
      <w:r w:rsidR="001C6257" w:rsidRPr="00254186">
        <w:rPr>
          <w:szCs w:val="24"/>
        </w:rPr>
        <w:t xml:space="preserve">, </w:t>
      </w:r>
      <w:r w:rsidR="00117247" w:rsidRPr="00254186">
        <w:rPr>
          <w:szCs w:val="24"/>
        </w:rPr>
        <w:t xml:space="preserve">je v kompetencii </w:t>
      </w:r>
      <w:r w:rsidR="001C6257" w:rsidRPr="00254186">
        <w:rPr>
          <w:szCs w:val="24"/>
        </w:rPr>
        <w:t>N</w:t>
      </w:r>
      <w:r w:rsidR="00EC5F04" w:rsidRPr="00254186">
        <w:rPr>
          <w:szCs w:val="24"/>
        </w:rPr>
        <w:t>árodnej rady Slovenskej republiky</w:t>
      </w:r>
      <w:r w:rsidR="001C6257" w:rsidRPr="00254186">
        <w:rPr>
          <w:szCs w:val="24"/>
        </w:rPr>
        <w:t xml:space="preserve"> uznesení</w:t>
      </w:r>
      <w:r w:rsidR="00117247" w:rsidRPr="00254186">
        <w:rPr>
          <w:szCs w:val="24"/>
        </w:rPr>
        <w:t>m</w:t>
      </w:r>
      <w:r w:rsidR="001C6257" w:rsidRPr="00254186">
        <w:rPr>
          <w:szCs w:val="24"/>
        </w:rPr>
        <w:t xml:space="preserve"> splnomocniť vládu na zmenu</w:t>
      </w:r>
      <w:r w:rsidR="00C35DF3" w:rsidRPr="00254186">
        <w:rPr>
          <w:szCs w:val="24"/>
        </w:rPr>
        <w:t>,</w:t>
      </w:r>
      <w:r w:rsidR="001C6257" w:rsidRPr="00254186">
        <w:rPr>
          <w:szCs w:val="24"/>
        </w:rPr>
        <w:t xml:space="preserve"> resp. úpravu konkrétnych limitov verejných výdavkov pre jednotlivé súčasti rozpočtu verejnej správy za podmienky dodržania celkového limitu verejnej správy. </w:t>
      </w:r>
    </w:p>
    <w:p w:rsidR="003814ED" w:rsidRPr="00254186" w:rsidRDefault="003814ED" w:rsidP="001C6257">
      <w:pPr>
        <w:shd w:val="clear" w:color="auto" w:fill="FFFFFF"/>
        <w:spacing w:after="0" w:line="240" w:lineRule="auto"/>
        <w:jc w:val="both"/>
        <w:rPr>
          <w:rFonts w:ascii="Times New Roman" w:hAnsi="Times New Roman" w:cs="Times New Roman"/>
          <w:sz w:val="24"/>
          <w:szCs w:val="24"/>
        </w:rPr>
      </w:pPr>
    </w:p>
    <w:p w:rsidR="009B301F" w:rsidRPr="00254186" w:rsidRDefault="009B301F" w:rsidP="001C6257">
      <w:pPr>
        <w:shd w:val="clear" w:color="auto" w:fill="FFFFFF"/>
        <w:spacing w:after="0" w:line="240" w:lineRule="auto"/>
        <w:jc w:val="both"/>
        <w:rPr>
          <w:rFonts w:ascii="Times New Roman" w:hAnsi="Times New Roman" w:cs="Times New Roman"/>
          <w:b/>
          <w:sz w:val="24"/>
          <w:szCs w:val="24"/>
        </w:rPr>
      </w:pPr>
      <w:r w:rsidRPr="00254186">
        <w:rPr>
          <w:rFonts w:ascii="Times New Roman" w:hAnsi="Times New Roman" w:cs="Times New Roman"/>
          <w:b/>
          <w:sz w:val="24"/>
          <w:szCs w:val="24"/>
        </w:rPr>
        <w:t>K bodu 3</w:t>
      </w:r>
      <w:r w:rsidR="00117247" w:rsidRPr="00254186">
        <w:rPr>
          <w:rFonts w:ascii="Times New Roman" w:hAnsi="Times New Roman" w:cs="Times New Roman"/>
          <w:b/>
          <w:sz w:val="24"/>
          <w:szCs w:val="24"/>
        </w:rPr>
        <w:t xml:space="preserve"> (§ 4 ods. 5 písm. a)</w:t>
      </w:r>
    </w:p>
    <w:p w:rsidR="001C6257" w:rsidRPr="00254186" w:rsidRDefault="001C6257" w:rsidP="001C6257">
      <w:pPr>
        <w:pStyle w:val="Zkladntext"/>
        <w:rPr>
          <w:szCs w:val="24"/>
        </w:rPr>
      </w:pPr>
      <w:r w:rsidRPr="00254186">
        <w:rPr>
          <w:szCs w:val="24"/>
        </w:rPr>
        <w:t xml:space="preserve">V nadväznosti na stanovenie/určenie limitu verejných výdavkov podľa </w:t>
      </w:r>
      <w:r w:rsidR="007D21CD" w:rsidRPr="00254186">
        <w:rPr>
          <w:szCs w:val="24"/>
        </w:rPr>
        <w:t xml:space="preserve">novely </w:t>
      </w:r>
      <w:r w:rsidRPr="00254186">
        <w:rPr>
          <w:szCs w:val="24"/>
        </w:rPr>
        <w:t xml:space="preserve">ústavného zákona č. </w:t>
      </w:r>
      <w:r w:rsidR="00E9526E" w:rsidRPr="00254186">
        <w:rPr>
          <w:szCs w:val="24"/>
        </w:rPr>
        <w:t>493</w:t>
      </w:r>
      <w:r w:rsidRPr="00254186">
        <w:rPr>
          <w:szCs w:val="24"/>
        </w:rPr>
        <w:t>/2011 Z. z. o rozpočtovej zodpovednosti sa navrhuje sprecizovať, že obsahom rozpočtu verejnej správy v jednotnej metodike platnej pre Európsku úniu v jednotlivých rozpočtových rokoch sú časovo rozlíšené príjmy a časovo rozlíšené výdavky verejnej správy vrátane limitu verejných výdavkov.</w:t>
      </w:r>
    </w:p>
    <w:p w:rsidR="00784C7B" w:rsidRPr="00254186" w:rsidRDefault="00784C7B" w:rsidP="001C6257">
      <w:pPr>
        <w:shd w:val="clear" w:color="auto" w:fill="FFFFFF"/>
        <w:spacing w:after="0" w:line="240" w:lineRule="auto"/>
        <w:jc w:val="both"/>
        <w:rPr>
          <w:rFonts w:ascii="Times New Roman" w:hAnsi="Times New Roman" w:cs="Times New Roman"/>
          <w:b/>
          <w:sz w:val="24"/>
          <w:szCs w:val="24"/>
        </w:rPr>
      </w:pPr>
    </w:p>
    <w:p w:rsidR="00384E1F" w:rsidRPr="00254186" w:rsidRDefault="00384E1F" w:rsidP="001C6257">
      <w:pPr>
        <w:shd w:val="clear" w:color="auto" w:fill="FFFFFF"/>
        <w:spacing w:after="0" w:line="240" w:lineRule="auto"/>
        <w:jc w:val="both"/>
        <w:rPr>
          <w:rFonts w:ascii="Times New Roman" w:hAnsi="Times New Roman" w:cs="Times New Roman"/>
          <w:b/>
          <w:sz w:val="24"/>
          <w:szCs w:val="24"/>
        </w:rPr>
      </w:pPr>
      <w:r w:rsidRPr="00254186">
        <w:rPr>
          <w:rFonts w:ascii="Times New Roman" w:hAnsi="Times New Roman" w:cs="Times New Roman"/>
          <w:b/>
          <w:sz w:val="24"/>
          <w:szCs w:val="24"/>
        </w:rPr>
        <w:t xml:space="preserve">K bodu </w:t>
      </w:r>
      <w:r w:rsidR="00736482" w:rsidRPr="00254186">
        <w:rPr>
          <w:rFonts w:ascii="Times New Roman" w:hAnsi="Times New Roman" w:cs="Times New Roman"/>
          <w:b/>
          <w:sz w:val="24"/>
          <w:szCs w:val="24"/>
        </w:rPr>
        <w:t>4</w:t>
      </w:r>
      <w:r w:rsidR="00117247" w:rsidRPr="00254186">
        <w:rPr>
          <w:rFonts w:ascii="Times New Roman" w:hAnsi="Times New Roman" w:cs="Times New Roman"/>
          <w:b/>
          <w:sz w:val="24"/>
          <w:szCs w:val="24"/>
        </w:rPr>
        <w:t xml:space="preserve"> (§ 6 ods. 6)</w:t>
      </w:r>
    </w:p>
    <w:p w:rsidR="00737B98" w:rsidRPr="00254186" w:rsidRDefault="00117247" w:rsidP="001C6257">
      <w:pPr>
        <w:shd w:val="clear" w:color="auto" w:fill="FFFFFF"/>
        <w:spacing w:after="0" w:line="240" w:lineRule="auto"/>
        <w:jc w:val="both"/>
        <w:rPr>
          <w:rFonts w:ascii="Times New Roman" w:hAnsi="Times New Roman" w:cs="Times New Roman"/>
          <w:sz w:val="24"/>
          <w:szCs w:val="24"/>
        </w:rPr>
      </w:pPr>
      <w:r w:rsidRPr="00254186">
        <w:rPr>
          <w:rStyle w:val="slostrany"/>
          <w:rFonts w:ascii="Times New Roman" w:hAnsi="Times New Roman" w:cs="Times New Roman"/>
          <w:color w:val="auto"/>
          <w:sz w:val="24"/>
        </w:rPr>
        <w:t>Keďže</w:t>
      </w:r>
      <w:r w:rsidR="001C6257" w:rsidRPr="00254186">
        <w:rPr>
          <w:rStyle w:val="slostrany"/>
          <w:rFonts w:ascii="Times New Roman" w:hAnsi="Times New Roman" w:cs="Times New Roman"/>
          <w:color w:val="auto"/>
          <w:sz w:val="24"/>
        </w:rPr>
        <w:t xml:space="preserve"> jedným z limitov vere</w:t>
      </w:r>
      <w:r w:rsidR="00E9526E" w:rsidRPr="00254186">
        <w:rPr>
          <w:rStyle w:val="slostrany"/>
          <w:rFonts w:ascii="Times New Roman" w:hAnsi="Times New Roman" w:cs="Times New Roman"/>
          <w:color w:val="auto"/>
          <w:sz w:val="24"/>
        </w:rPr>
        <w:t>j</w:t>
      </w:r>
      <w:r w:rsidR="001C6257" w:rsidRPr="00254186">
        <w:rPr>
          <w:rStyle w:val="slostrany"/>
          <w:rFonts w:ascii="Times New Roman" w:hAnsi="Times New Roman" w:cs="Times New Roman"/>
          <w:color w:val="auto"/>
          <w:sz w:val="24"/>
        </w:rPr>
        <w:t>ných výdavkov, ktorý schváli N</w:t>
      </w:r>
      <w:r w:rsidR="00EC5F04" w:rsidRPr="00254186">
        <w:rPr>
          <w:rStyle w:val="slostrany"/>
          <w:rFonts w:ascii="Times New Roman" w:hAnsi="Times New Roman" w:cs="Times New Roman"/>
          <w:color w:val="auto"/>
          <w:sz w:val="24"/>
        </w:rPr>
        <w:t xml:space="preserve">árodná rada Slovenskej republiky </w:t>
      </w:r>
      <w:r w:rsidR="001C6257" w:rsidRPr="00254186">
        <w:rPr>
          <w:rStyle w:val="slostrany"/>
          <w:rFonts w:ascii="Times New Roman" w:hAnsi="Times New Roman" w:cs="Times New Roman"/>
          <w:color w:val="auto"/>
          <w:sz w:val="24"/>
        </w:rPr>
        <w:t xml:space="preserve"> uznesením </w:t>
      </w:r>
      <w:r w:rsidRPr="00254186">
        <w:rPr>
          <w:rStyle w:val="slostrany"/>
          <w:rFonts w:ascii="Times New Roman" w:hAnsi="Times New Roman" w:cs="Times New Roman"/>
          <w:color w:val="auto"/>
          <w:sz w:val="24"/>
        </w:rPr>
        <w:t>bude</w:t>
      </w:r>
      <w:r w:rsidR="001C6257" w:rsidRPr="00254186">
        <w:rPr>
          <w:rStyle w:val="slostrany"/>
          <w:rFonts w:ascii="Times New Roman" w:hAnsi="Times New Roman" w:cs="Times New Roman"/>
          <w:color w:val="auto"/>
          <w:sz w:val="24"/>
        </w:rPr>
        <w:t xml:space="preserve"> limit verejných výdavkov</w:t>
      </w:r>
      <w:r w:rsidRPr="00254186">
        <w:rPr>
          <w:rStyle w:val="slostrany"/>
          <w:rFonts w:ascii="Times New Roman" w:hAnsi="Times New Roman" w:cs="Times New Roman"/>
          <w:color w:val="auto"/>
          <w:sz w:val="24"/>
        </w:rPr>
        <w:t xml:space="preserve"> vzťahujúci sa na štátny rozpočet, tento sa bude vzťahovať na všetky výdavky štátneho rozpočtu spadajúce pod limit verejných výdavkov bez </w:t>
      </w:r>
      <w:r w:rsidRPr="00254186">
        <w:rPr>
          <w:rFonts w:ascii="Times New Roman" w:hAnsi="Times New Roman" w:cs="Times New Roman"/>
          <w:sz w:val="24"/>
          <w:szCs w:val="24"/>
        </w:rPr>
        <w:t>ohľadu na zdroj</w:t>
      </w:r>
      <w:r w:rsidR="00EC5F04" w:rsidRPr="00254186">
        <w:rPr>
          <w:rFonts w:ascii="Times New Roman" w:hAnsi="Times New Roman" w:cs="Times New Roman"/>
          <w:sz w:val="24"/>
          <w:szCs w:val="24"/>
        </w:rPr>
        <w:t>,</w:t>
      </w:r>
      <w:r w:rsidRPr="00254186">
        <w:rPr>
          <w:rFonts w:ascii="Times New Roman" w:hAnsi="Times New Roman" w:cs="Times New Roman"/>
          <w:sz w:val="24"/>
          <w:szCs w:val="24"/>
        </w:rPr>
        <w:t xml:space="preserve"> t. j. na výdavky na výdavkovom účte, na samostatných účtoch vrátane výdavkov na podnikateľskú činnosť, prostriedky z predchádzajúcich rokov</w:t>
      </w:r>
      <w:r w:rsidR="00675B64" w:rsidRPr="00254186">
        <w:rPr>
          <w:rFonts w:ascii="Times New Roman" w:hAnsi="Times New Roman" w:cs="Times New Roman"/>
          <w:sz w:val="24"/>
          <w:szCs w:val="24"/>
        </w:rPr>
        <w:t>, ako aj na štátne finančné aktíva</w:t>
      </w:r>
      <w:r w:rsidRPr="00254186">
        <w:rPr>
          <w:rFonts w:ascii="Times New Roman" w:hAnsi="Times New Roman" w:cs="Times New Roman"/>
          <w:sz w:val="24"/>
          <w:szCs w:val="24"/>
        </w:rPr>
        <w:t>.</w:t>
      </w:r>
      <w:r w:rsidRPr="00254186">
        <w:rPr>
          <w:rStyle w:val="slostrany"/>
          <w:rFonts w:ascii="Times New Roman" w:hAnsi="Times New Roman" w:cs="Times New Roman"/>
          <w:color w:val="auto"/>
          <w:sz w:val="24"/>
        </w:rPr>
        <w:t xml:space="preserve"> </w:t>
      </w:r>
      <w:r w:rsidR="00EC5F04" w:rsidRPr="00254186">
        <w:rPr>
          <w:rStyle w:val="slostrany"/>
          <w:rFonts w:ascii="Times New Roman" w:hAnsi="Times New Roman" w:cs="Times New Roman"/>
          <w:color w:val="auto"/>
          <w:sz w:val="24"/>
        </w:rPr>
        <w:t>Ministerstvo financií Slovenskej republiky</w:t>
      </w:r>
      <w:r w:rsidR="001C6257" w:rsidRPr="00254186">
        <w:rPr>
          <w:rStyle w:val="slostrany"/>
          <w:rFonts w:ascii="Times New Roman" w:hAnsi="Times New Roman" w:cs="Times New Roman"/>
          <w:color w:val="auto"/>
          <w:sz w:val="24"/>
        </w:rPr>
        <w:t xml:space="preserve"> pri tvorbe štátneho rozpočtu musí zohľadňovať limit verejných výdavkov v štátnom rozpočte určený v uznesení N</w:t>
      </w:r>
      <w:r w:rsidR="00EC5F04" w:rsidRPr="00254186">
        <w:rPr>
          <w:rStyle w:val="slostrany"/>
          <w:rFonts w:ascii="Times New Roman" w:hAnsi="Times New Roman" w:cs="Times New Roman"/>
          <w:color w:val="auto"/>
          <w:sz w:val="24"/>
        </w:rPr>
        <w:t>árodnej rady Slovenskej republiky</w:t>
      </w:r>
      <w:r w:rsidR="00021507" w:rsidRPr="00254186">
        <w:rPr>
          <w:rStyle w:val="slostrany"/>
          <w:rFonts w:ascii="Times New Roman" w:hAnsi="Times New Roman" w:cs="Times New Roman"/>
          <w:color w:val="auto"/>
          <w:sz w:val="24"/>
        </w:rPr>
        <w:t xml:space="preserve"> a bude zabezpečovať jeho dodržanie</w:t>
      </w:r>
      <w:r w:rsidR="004A34CC" w:rsidRPr="00254186">
        <w:rPr>
          <w:rStyle w:val="slostrany"/>
          <w:rFonts w:ascii="Times New Roman" w:hAnsi="Times New Roman" w:cs="Times New Roman"/>
          <w:color w:val="auto"/>
          <w:sz w:val="24"/>
        </w:rPr>
        <w:t xml:space="preserve">. </w:t>
      </w:r>
      <w:r w:rsidR="00956619" w:rsidRPr="00254186">
        <w:rPr>
          <w:rFonts w:ascii="Times New Roman" w:hAnsi="Times New Roman" w:cs="Times New Roman"/>
          <w:sz w:val="24"/>
          <w:szCs w:val="24"/>
        </w:rPr>
        <w:t xml:space="preserve">Návrhom sa vymedzuje postavenie Ministerstva financií Slovenskej republiky v procese vzťahujúcom sa na limit verejných výdavkov. </w:t>
      </w:r>
      <w:r w:rsidR="004A34CC" w:rsidRPr="00254186">
        <w:rPr>
          <w:rStyle w:val="slostrany"/>
          <w:rFonts w:ascii="Times New Roman" w:hAnsi="Times New Roman" w:cs="Times New Roman"/>
          <w:color w:val="auto"/>
          <w:sz w:val="24"/>
        </w:rPr>
        <w:t>Do 30 dní od schválenia limitov verejných výdavkov Národnou radou Slovenskej republiky Ministerstvo financií Slovenskej republiky bude oznamovať limity verejných výdavkov všetkým správcom kapitol</w:t>
      </w:r>
      <w:r w:rsidR="001C6257" w:rsidRPr="00254186">
        <w:rPr>
          <w:rStyle w:val="slostrany"/>
          <w:rFonts w:ascii="Times New Roman" w:hAnsi="Times New Roman" w:cs="Times New Roman"/>
          <w:color w:val="auto"/>
          <w:sz w:val="24"/>
        </w:rPr>
        <w:t>.</w:t>
      </w:r>
      <w:r w:rsidR="004A34CC" w:rsidRPr="00254186">
        <w:rPr>
          <w:rFonts w:ascii="Times New Roman" w:hAnsi="Times New Roman" w:cs="Times New Roman"/>
          <w:sz w:val="24"/>
          <w:szCs w:val="24"/>
        </w:rPr>
        <w:t xml:space="preserve"> </w:t>
      </w:r>
    </w:p>
    <w:p w:rsidR="00897A88" w:rsidRPr="00254186" w:rsidRDefault="00897A88" w:rsidP="001C6257">
      <w:pPr>
        <w:shd w:val="clear" w:color="auto" w:fill="FFFFFF"/>
        <w:spacing w:after="0" w:line="240" w:lineRule="auto"/>
        <w:jc w:val="both"/>
        <w:rPr>
          <w:rFonts w:ascii="Times New Roman" w:hAnsi="Times New Roman" w:cs="Times New Roman"/>
          <w:b/>
          <w:sz w:val="24"/>
          <w:szCs w:val="24"/>
        </w:rPr>
      </w:pPr>
    </w:p>
    <w:p w:rsidR="00737B98" w:rsidRPr="00254186" w:rsidRDefault="00737B98" w:rsidP="001C6257">
      <w:pPr>
        <w:shd w:val="clear" w:color="auto" w:fill="FFFFFF"/>
        <w:spacing w:after="0" w:line="240" w:lineRule="auto"/>
        <w:jc w:val="both"/>
        <w:rPr>
          <w:rFonts w:ascii="Times New Roman" w:hAnsi="Times New Roman" w:cs="Times New Roman"/>
          <w:b/>
          <w:sz w:val="24"/>
          <w:szCs w:val="24"/>
        </w:rPr>
      </w:pPr>
      <w:r w:rsidRPr="00254186">
        <w:rPr>
          <w:rFonts w:ascii="Times New Roman" w:hAnsi="Times New Roman" w:cs="Times New Roman"/>
          <w:b/>
          <w:sz w:val="24"/>
          <w:szCs w:val="24"/>
        </w:rPr>
        <w:t>K bodu 5</w:t>
      </w:r>
      <w:r w:rsidR="00675B64" w:rsidRPr="00254186">
        <w:rPr>
          <w:rFonts w:ascii="Times New Roman" w:hAnsi="Times New Roman" w:cs="Times New Roman"/>
          <w:b/>
          <w:sz w:val="24"/>
          <w:szCs w:val="24"/>
        </w:rPr>
        <w:t xml:space="preserve"> (§ 8 ods. 6)</w:t>
      </w:r>
    </w:p>
    <w:p w:rsidR="00BB4DCE" w:rsidRPr="00254186" w:rsidRDefault="00BB4DCE" w:rsidP="001C6257">
      <w:pPr>
        <w:pStyle w:val="Zkladntext0"/>
        <w:jc w:val="both"/>
        <w:rPr>
          <w:color w:val="auto"/>
        </w:rPr>
      </w:pPr>
      <w:r w:rsidRPr="00254186">
        <w:rPr>
          <w:color w:val="auto"/>
        </w:rPr>
        <w:t xml:space="preserve">Podľa novely ústavného zákona č. 493/2011 Z. z. o rozpočtovej zodpovednosti </w:t>
      </w:r>
      <w:r w:rsidR="00B1785E" w:rsidRPr="00254186">
        <w:rPr>
          <w:color w:val="auto"/>
        </w:rPr>
        <w:t xml:space="preserve">sa </w:t>
      </w:r>
      <w:r w:rsidRPr="00254186">
        <w:rPr>
          <w:color w:val="auto"/>
        </w:rPr>
        <w:t>pri výpočte</w:t>
      </w:r>
      <w:r w:rsidR="00C44C35" w:rsidRPr="00254186">
        <w:rPr>
          <w:color w:val="auto"/>
        </w:rPr>
        <w:t xml:space="preserve"> </w:t>
      </w:r>
      <w:r w:rsidR="001D3075" w:rsidRPr="00254186">
        <w:rPr>
          <w:color w:val="auto"/>
        </w:rPr>
        <w:t xml:space="preserve">aktualizovaného </w:t>
      </w:r>
      <w:r w:rsidR="00C44C35" w:rsidRPr="00254186">
        <w:rPr>
          <w:color w:val="auto"/>
        </w:rPr>
        <w:t>limitu verejných výdavkov</w:t>
      </w:r>
      <w:r w:rsidRPr="00254186">
        <w:rPr>
          <w:color w:val="auto"/>
        </w:rPr>
        <w:t xml:space="preserve"> okrem iného zohľadňujú aj vplyvy plnenia limitu verejných výdavkov v predchádzajúcich rozpočtových rokoch. Z tohto dôvodu sa navrhuje, aby pri viazaných nevyčerpaných výdavkoch z predchádzajúcich rokov, na ktoré sa limit verejných výdavkov vzťahuje, bolo možné povoliť prekročenie limitu výdavkov tak, aby bol zabezpečený súlad s limitom verejných výdavkov. V prípade ak sú nevyčerpané prostriedky z predchádzajúcich rokov zahrnuté v limite verejných výdavkov bežného roka, Ministerstvo financií Slovenskej republiky povolí prekročenie limitu  výdavkov. V prípade ak nie sú nevyčerpané prostriedky z predchádzajúcich rokov zah</w:t>
      </w:r>
      <w:r w:rsidR="00320B27" w:rsidRPr="00254186">
        <w:rPr>
          <w:color w:val="auto"/>
        </w:rPr>
        <w:t>r</w:t>
      </w:r>
      <w:r w:rsidRPr="00254186">
        <w:rPr>
          <w:color w:val="auto"/>
        </w:rPr>
        <w:t xml:space="preserve">nuté v limite verejných výdavkov na bežný rok, Ministerstvo financií Slovenskej republiky povolí prekročenie limitu výdavkov na základe aktualizácie limitu verejných výdavkov, resp. môže povoliť prekročenie limitu výdavkov pri súčasnom viazaní iných výdavkov ešte pred aktualizáciou limitu verejných výdavkov, ktoré po zohľadnení nevyčerpaných prostriedkov z predchádzajúcich rokov </w:t>
      </w:r>
      <w:r w:rsidRPr="00254186">
        <w:rPr>
          <w:color w:val="auto"/>
        </w:rPr>
        <w:lastRenderedPageBreak/>
        <w:t xml:space="preserve">v aktualizácii limitu verejných výdavkov uvoľní. </w:t>
      </w:r>
    </w:p>
    <w:p w:rsidR="001C6257" w:rsidRPr="00254186" w:rsidRDefault="001C6257" w:rsidP="001C6257">
      <w:pPr>
        <w:pStyle w:val="Zkladntext0"/>
        <w:jc w:val="both"/>
        <w:rPr>
          <w:color w:val="auto"/>
        </w:rPr>
      </w:pPr>
      <w:r w:rsidRPr="00254186">
        <w:rPr>
          <w:color w:val="auto"/>
        </w:rPr>
        <w:t>V prípade prostriedkov, na ktoré sa limit verejných výdavkov nevzťahuje</w:t>
      </w:r>
      <w:r w:rsidR="00EC6410" w:rsidRPr="00254186">
        <w:rPr>
          <w:color w:val="auto"/>
        </w:rPr>
        <w:t>,</w:t>
      </w:r>
      <w:r w:rsidRPr="00254186">
        <w:rPr>
          <w:color w:val="auto"/>
        </w:rPr>
        <w:t xml:space="preserve"> ako napríklad prostriedky Európskej únie, prostriedky štátneho rozpočtu určené na financovanie spoločných programov Slovenskej republiky a Európskej únie, sa postupuje podľa doterajšej právnej úpravy. </w:t>
      </w:r>
    </w:p>
    <w:p w:rsidR="00736482" w:rsidRPr="00254186" w:rsidRDefault="00736482" w:rsidP="001C6257">
      <w:pPr>
        <w:shd w:val="clear" w:color="auto" w:fill="FFFFFF"/>
        <w:spacing w:after="0" w:line="240" w:lineRule="auto"/>
        <w:jc w:val="both"/>
        <w:rPr>
          <w:rFonts w:ascii="Times New Roman" w:hAnsi="Times New Roman" w:cs="Times New Roman"/>
          <w:sz w:val="24"/>
          <w:szCs w:val="24"/>
        </w:rPr>
      </w:pPr>
    </w:p>
    <w:p w:rsidR="00F07C77" w:rsidRPr="00254186" w:rsidRDefault="00F07C77" w:rsidP="001C6257">
      <w:pPr>
        <w:shd w:val="clear" w:color="auto" w:fill="FFFFFF"/>
        <w:spacing w:after="0" w:line="240" w:lineRule="auto"/>
        <w:jc w:val="both"/>
        <w:rPr>
          <w:rFonts w:ascii="Times New Roman" w:hAnsi="Times New Roman" w:cs="Times New Roman"/>
          <w:b/>
          <w:sz w:val="24"/>
          <w:szCs w:val="24"/>
        </w:rPr>
      </w:pPr>
      <w:r w:rsidRPr="00254186">
        <w:rPr>
          <w:rFonts w:ascii="Times New Roman" w:hAnsi="Times New Roman" w:cs="Times New Roman"/>
          <w:b/>
          <w:sz w:val="24"/>
          <w:szCs w:val="24"/>
        </w:rPr>
        <w:t>K bodu 6</w:t>
      </w:r>
      <w:r w:rsidR="00675B64" w:rsidRPr="00254186">
        <w:rPr>
          <w:rFonts w:ascii="Times New Roman" w:hAnsi="Times New Roman" w:cs="Times New Roman"/>
          <w:b/>
          <w:sz w:val="24"/>
          <w:szCs w:val="24"/>
        </w:rPr>
        <w:t xml:space="preserve"> (§</w:t>
      </w:r>
      <w:r w:rsidR="00513782" w:rsidRPr="00254186">
        <w:rPr>
          <w:rFonts w:ascii="Times New Roman" w:hAnsi="Times New Roman" w:cs="Times New Roman"/>
          <w:b/>
          <w:sz w:val="24"/>
          <w:szCs w:val="24"/>
        </w:rPr>
        <w:t xml:space="preserve"> 9 ods. 3)</w:t>
      </w:r>
      <w:r w:rsidR="00675B64" w:rsidRPr="00254186">
        <w:rPr>
          <w:rFonts w:ascii="Times New Roman" w:hAnsi="Times New Roman" w:cs="Times New Roman"/>
          <w:b/>
          <w:sz w:val="24"/>
          <w:szCs w:val="24"/>
        </w:rPr>
        <w:t xml:space="preserve"> </w:t>
      </w:r>
    </w:p>
    <w:p w:rsidR="00643099" w:rsidRPr="00254186" w:rsidRDefault="00643099" w:rsidP="00643099">
      <w:pPr>
        <w:spacing w:after="0" w:line="240" w:lineRule="auto"/>
        <w:jc w:val="both"/>
        <w:rPr>
          <w:rFonts w:ascii="Times New Roman" w:hAnsi="Times New Roman" w:cs="Times New Roman"/>
          <w:sz w:val="24"/>
          <w:szCs w:val="24"/>
        </w:rPr>
      </w:pPr>
      <w:r w:rsidRPr="00254186">
        <w:rPr>
          <w:rFonts w:ascii="Times New Roman" w:hAnsi="Times New Roman" w:cs="Times New Roman"/>
          <w:sz w:val="24"/>
          <w:szCs w:val="24"/>
        </w:rPr>
        <w:t xml:space="preserve">Navrhovanou úpravou sa umožní alokovať do kapitoly Všeobecná pokladničná správa výdavky ostatných kapitol na investície, </w:t>
      </w:r>
      <w:r w:rsidR="00C971C7" w:rsidRPr="00254186">
        <w:rPr>
          <w:rFonts w:ascii="Times New Roman" w:hAnsi="Times New Roman" w:cs="Times New Roman"/>
          <w:sz w:val="24"/>
          <w:szCs w:val="24"/>
        </w:rPr>
        <w:t>ak tak ustanoví zákon o štátnom rozpočte na príslušný rozpočtový rok</w:t>
      </w:r>
      <w:r w:rsidRPr="00254186">
        <w:rPr>
          <w:rFonts w:ascii="Times New Roman" w:hAnsi="Times New Roman" w:cs="Times New Roman"/>
          <w:sz w:val="24"/>
          <w:szCs w:val="24"/>
        </w:rPr>
        <w:t>.</w:t>
      </w:r>
      <w:r w:rsidR="008F3FB5" w:rsidRPr="00254186">
        <w:rPr>
          <w:rFonts w:ascii="Times New Roman" w:hAnsi="Times New Roman" w:cs="Times New Roman"/>
          <w:sz w:val="24"/>
          <w:szCs w:val="24"/>
        </w:rPr>
        <w:t xml:space="preserve"> </w:t>
      </w:r>
    </w:p>
    <w:p w:rsidR="008254B8" w:rsidRPr="00254186" w:rsidRDefault="008254B8" w:rsidP="00643099">
      <w:pPr>
        <w:shd w:val="clear" w:color="auto" w:fill="FFFFFF"/>
        <w:spacing w:after="0" w:line="240" w:lineRule="auto"/>
        <w:jc w:val="both"/>
        <w:rPr>
          <w:rFonts w:ascii="Times New Roman" w:hAnsi="Times New Roman" w:cs="Times New Roman"/>
          <w:sz w:val="24"/>
          <w:szCs w:val="24"/>
        </w:rPr>
      </w:pPr>
    </w:p>
    <w:p w:rsidR="00F07C77" w:rsidRPr="00254186" w:rsidRDefault="009B301F" w:rsidP="001C6257">
      <w:pPr>
        <w:shd w:val="clear" w:color="auto" w:fill="FFFFFF"/>
        <w:spacing w:after="0" w:line="240" w:lineRule="auto"/>
        <w:jc w:val="both"/>
        <w:rPr>
          <w:rFonts w:ascii="Times New Roman" w:hAnsi="Times New Roman" w:cs="Times New Roman"/>
          <w:b/>
          <w:sz w:val="24"/>
          <w:szCs w:val="24"/>
        </w:rPr>
      </w:pPr>
      <w:r w:rsidRPr="00254186">
        <w:rPr>
          <w:rFonts w:ascii="Times New Roman" w:hAnsi="Times New Roman" w:cs="Times New Roman"/>
          <w:b/>
          <w:sz w:val="24"/>
          <w:szCs w:val="24"/>
        </w:rPr>
        <w:t xml:space="preserve">K bodu </w:t>
      </w:r>
      <w:r w:rsidR="00F07C77" w:rsidRPr="00254186">
        <w:rPr>
          <w:rFonts w:ascii="Times New Roman" w:hAnsi="Times New Roman" w:cs="Times New Roman"/>
          <w:b/>
          <w:sz w:val="24"/>
          <w:szCs w:val="24"/>
        </w:rPr>
        <w:t>7</w:t>
      </w:r>
      <w:r w:rsidR="00675B64" w:rsidRPr="00254186">
        <w:rPr>
          <w:rFonts w:ascii="Times New Roman" w:hAnsi="Times New Roman" w:cs="Times New Roman"/>
          <w:b/>
          <w:sz w:val="24"/>
          <w:szCs w:val="24"/>
        </w:rPr>
        <w:t xml:space="preserve"> (§ 9 ods. </w:t>
      </w:r>
      <w:r w:rsidR="00513782" w:rsidRPr="00254186">
        <w:rPr>
          <w:rFonts w:ascii="Times New Roman" w:hAnsi="Times New Roman" w:cs="Times New Roman"/>
          <w:b/>
          <w:sz w:val="24"/>
          <w:szCs w:val="24"/>
        </w:rPr>
        <w:t>4 písm. i)</w:t>
      </w:r>
    </w:p>
    <w:p w:rsidR="001C6257" w:rsidRPr="00254186" w:rsidRDefault="00506BBE" w:rsidP="001C6257">
      <w:pPr>
        <w:pStyle w:val="Zkladntext"/>
        <w:rPr>
          <w:szCs w:val="24"/>
        </w:rPr>
      </w:pPr>
      <w:r w:rsidRPr="00254186">
        <w:rPr>
          <w:szCs w:val="24"/>
        </w:rPr>
        <w:t>Vo vzťahu k limitu verejných výdavkov sa navrhuje doplniť nové povinnosti pre správ</w:t>
      </w:r>
      <w:r w:rsidR="00E9526E" w:rsidRPr="00254186">
        <w:rPr>
          <w:szCs w:val="24"/>
        </w:rPr>
        <w:t>c</w:t>
      </w:r>
      <w:r w:rsidRPr="00254186">
        <w:rPr>
          <w:szCs w:val="24"/>
        </w:rPr>
        <w:t>u kapitoly</w:t>
      </w:r>
      <w:r w:rsidR="00E74E70" w:rsidRPr="00254186">
        <w:rPr>
          <w:szCs w:val="24"/>
        </w:rPr>
        <w:t>,</w:t>
      </w:r>
      <w:r w:rsidRPr="00254186">
        <w:rPr>
          <w:szCs w:val="24"/>
        </w:rPr>
        <w:t xml:space="preserve"> a to </w:t>
      </w:r>
      <w:r w:rsidR="00E74E70" w:rsidRPr="00254186">
        <w:rPr>
          <w:szCs w:val="24"/>
        </w:rPr>
        <w:t xml:space="preserve">povinnosť </w:t>
      </w:r>
      <w:r w:rsidRPr="00254186">
        <w:rPr>
          <w:szCs w:val="24"/>
        </w:rPr>
        <w:t>určovať limit verejných výdavkov pre rozpočtové organizácie a príspevkové organizácie, ktoré sú v jeho zriaďovateľskej pôsobnosti a</w:t>
      </w:r>
      <w:r w:rsidR="00E74E70" w:rsidRPr="00254186">
        <w:rPr>
          <w:szCs w:val="24"/>
        </w:rPr>
        <w:t xml:space="preserve"> povinnosť </w:t>
      </w:r>
      <w:r w:rsidR="001C6257" w:rsidRPr="00254186">
        <w:rPr>
          <w:szCs w:val="24"/>
        </w:rPr>
        <w:t>zabezpečiť dodržiavanie stanoveného limitu verejných výdavkov v rámci svojej kapitoly, t. j. správca kapitoly musí zabezpečiť, aby nedošlo k prekročeniu stanoveného limitu verejných výdavkov,</w:t>
      </w:r>
      <w:r w:rsidR="00675B64" w:rsidRPr="00254186">
        <w:rPr>
          <w:szCs w:val="24"/>
        </w:rPr>
        <w:t xml:space="preserve"> ktorý sa vzťahuje na všetky výdavky kapitoly bez ohľadu z akého účtu sú realizované a so zohľadnením metodiky ESA 2010, na ktor</w:t>
      </w:r>
      <w:r w:rsidR="00EC12E6" w:rsidRPr="00254186">
        <w:rPr>
          <w:szCs w:val="24"/>
        </w:rPr>
        <w:t>ej</w:t>
      </w:r>
      <w:r w:rsidR="00675B64" w:rsidRPr="00254186">
        <w:rPr>
          <w:szCs w:val="24"/>
        </w:rPr>
        <w:t xml:space="preserve"> je limit verejných výdavkov založený. </w:t>
      </w:r>
    </w:p>
    <w:p w:rsidR="00EC605E" w:rsidRPr="00254186" w:rsidRDefault="00EC605E" w:rsidP="001C6257">
      <w:pPr>
        <w:spacing w:after="0" w:line="240" w:lineRule="auto"/>
        <w:jc w:val="both"/>
        <w:rPr>
          <w:rFonts w:ascii="Times New Roman" w:hAnsi="Times New Roman" w:cs="Times New Roman"/>
          <w:sz w:val="24"/>
          <w:szCs w:val="24"/>
        </w:rPr>
      </w:pPr>
    </w:p>
    <w:p w:rsidR="00BD0CDD" w:rsidRPr="00254186" w:rsidRDefault="00384E1F" w:rsidP="001C6257">
      <w:pPr>
        <w:shd w:val="clear" w:color="auto" w:fill="FFFFFF"/>
        <w:spacing w:after="0" w:line="240" w:lineRule="auto"/>
        <w:jc w:val="both"/>
        <w:rPr>
          <w:rFonts w:ascii="Times New Roman" w:hAnsi="Times New Roman" w:cs="Times New Roman"/>
          <w:b/>
          <w:sz w:val="24"/>
          <w:szCs w:val="24"/>
        </w:rPr>
      </w:pPr>
      <w:r w:rsidRPr="00254186">
        <w:rPr>
          <w:rFonts w:ascii="Times New Roman" w:hAnsi="Times New Roman" w:cs="Times New Roman"/>
          <w:b/>
          <w:sz w:val="24"/>
          <w:szCs w:val="24"/>
        </w:rPr>
        <w:t xml:space="preserve">K bodu </w:t>
      </w:r>
      <w:r w:rsidR="00F07C77" w:rsidRPr="00254186">
        <w:rPr>
          <w:rFonts w:ascii="Times New Roman" w:hAnsi="Times New Roman" w:cs="Times New Roman"/>
          <w:b/>
          <w:sz w:val="24"/>
          <w:szCs w:val="24"/>
        </w:rPr>
        <w:t>8</w:t>
      </w:r>
      <w:r w:rsidR="00513782" w:rsidRPr="00254186">
        <w:rPr>
          <w:rFonts w:ascii="Times New Roman" w:hAnsi="Times New Roman" w:cs="Times New Roman"/>
          <w:b/>
          <w:sz w:val="24"/>
          <w:szCs w:val="24"/>
        </w:rPr>
        <w:t xml:space="preserve"> </w:t>
      </w:r>
      <w:r w:rsidR="00BD0CDD" w:rsidRPr="00254186">
        <w:rPr>
          <w:rFonts w:ascii="Times New Roman" w:hAnsi="Times New Roman" w:cs="Times New Roman"/>
          <w:b/>
          <w:sz w:val="24"/>
          <w:szCs w:val="24"/>
        </w:rPr>
        <w:t>(§ 9 ods. 4 písm. m)</w:t>
      </w:r>
    </w:p>
    <w:p w:rsidR="00BD0CDD" w:rsidRPr="00254186" w:rsidRDefault="00BD0CDD" w:rsidP="001C6257">
      <w:pPr>
        <w:shd w:val="clear" w:color="auto" w:fill="FFFFFF"/>
        <w:spacing w:after="0" w:line="240" w:lineRule="auto"/>
        <w:jc w:val="both"/>
        <w:rPr>
          <w:rFonts w:ascii="Times New Roman" w:hAnsi="Times New Roman" w:cs="Times New Roman"/>
          <w:sz w:val="24"/>
          <w:szCs w:val="24"/>
        </w:rPr>
      </w:pPr>
      <w:r w:rsidRPr="00254186">
        <w:rPr>
          <w:rFonts w:ascii="Times New Roman" w:hAnsi="Times New Roman" w:cs="Times New Roman"/>
          <w:sz w:val="24"/>
          <w:szCs w:val="24"/>
        </w:rPr>
        <w:t>Legislatívno-technická úprava súvisiaca s bodom 1.</w:t>
      </w:r>
    </w:p>
    <w:p w:rsidR="00BD0CDD" w:rsidRPr="00254186" w:rsidRDefault="00BD0CDD" w:rsidP="001C6257">
      <w:pPr>
        <w:shd w:val="clear" w:color="auto" w:fill="FFFFFF"/>
        <w:spacing w:after="0" w:line="240" w:lineRule="auto"/>
        <w:jc w:val="both"/>
        <w:rPr>
          <w:rFonts w:ascii="Times New Roman" w:hAnsi="Times New Roman" w:cs="Times New Roman"/>
          <w:b/>
          <w:sz w:val="24"/>
          <w:szCs w:val="24"/>
        </w:rPr>
      </w:pPr>
    </w:p>
    <w:p w:rsidR="0009585F" w:rsidRPr="00254186" w:rsidRDefault="00BD0CDD" w:rsidP="001C6257">
      <w:pPr>
        <w:shd w:val="clear" w:color="auto" w:fill="FFFFFF"/>
        <w:spacing w:after="0" w:line="240" w:lineRule="auto"/>
        <w:jc w:val="both"/>
        <w:rPr>
          <w:rFonts w:ascii="Times New Roman" w:hAnsi="Times New Roman" w:cs="Times New Roman"/>
          <w:b/>
          <w:sz w:val="24"/>
          <w:szCs w:val="24"/>
        </w:rPr>
      </w:pPr>
      <w:r w:rsidRPr="00254186">
        <w:rPr>
          <w:rFonts w:ascii="Times New Roman" w:hAnsi="Times New Roman" w:cs="Times New Roman"/>
          <w:b/>
          <w:sz w:val="24"/>
          <w:szCs w:val="24"/>
        </w:rPr>
        <w:t xml:space="preserve">K bodu 9 </w:t>
      </w:r>
      <w:r w:rsidR="0009585F" w:rsidRPr="00254186">
        <w:rPr>
          <w:rFonts w:ascii="Times New Roman" w:hAnsi="Times New Roman" w:cs="Times New Roman"/>
          <w:b/>
          <w:sz w:val="24"/>
          <w:szCs w:val="24"/>
        </w:rPr>
        <w:t>(§ 10 ods. 1)</w:t>
      </w:r>
    </w:p>
    <w:p w:rsidR="0009585F" w:rsidRPr="00254186" w:rsidRDefault="002A540F" w:rsidP="001C6257">
      <w:pPr>
        <w:shd w:val="clear" w:color="auto" w:fill="FFFFFF"/>
        <w:spacing w:after="0" w:line="240" w:lineRule="auto"/>
        <w:jc w:val="both"/>
        <w:rPr>
          <w:rFonts w:ascii="Times New Roman" w:hAnsi="Times New Roman" w:cs="Times New Roman"/>
          <w:sz w:val="24"/>
          <w:szCs w:val="24"/>
        </w:rPr>
      </w:pPr>
      <w:r w:rsidRPr="00254186">
        <w:rPr>
          <w:rFonts w:ascii="Times New Roman" w:hAnsi="Times New Roman" w:cs="Times New Roman"/>
          <w:sz w:val="24"/>
          <w:szCs w:val="24"/>
        </w:rPr>
        <w:t xml:space="preserve">Návrhom sa precizuje účel vytvárania rozpočtových rezerv v štátnom rozpočte. Rozpočtové rezervy v štátnom rozpočte majú slúžiť na krytie nevyhnutných výdavkov, ktorých výška alebo čas použitia nie je známy </w:t>
      </w:r>
      <w:r w:rsidR="00404398" w:rsidRPr="00254186">
        <w:rPr>
          <w:rFonts w:ascii="Times New Roman" w:hAnsi="Times New Roman" w:cs="Times New Roman"/>
          <w:sz w:val="24"/>
          <w:szCs w:val="24"/>
        </w:rPr>
        <w:t>v čase</w:t>
      </w:r>
      <w:r w:rsidRPr="00254186">
        <w:rPr>
          <w:rFonts w:ascii="Times New Roman" w:hAnsi="Times New Roman" w:cs="Times New Roman"/>
          <w:sz w:val="24"/>
          <w:szCs w:val="24"/>
        </w:rPr>
        <w:t xml:space="preserve"> schválenia zákona o štátnom rozpočte na príslušný rozpočtový rok alebo na krytie nepredvídateľných výdavkov</w:t>
      </w:r>
      <w:r w:rsidR="003221D2" w:rsidRPr="00254186">
        <w:rPr>
          <w:rFonts w:ascii="Times New Roman" w:hAnsi="Times New Roman" w:cs="Times New Roman"/>
          <w:sz w:val="24"/>
          <w:szCs w:val="24"/>
        </w:rPr>
        <w:t>, ktorých potrebu realizácie nie je možné objektívne očakávať.</w:t>
      </w:r>
    </w:p>
    <w:p w:rsidR="002A540F" w:rsidRPr="00254186" w:rsidRDefault="002A540F" w:rsidP="001C6257">
      <w:pPr>
        <w:shd w:val="clear" w:color="auto" w:fill="FFFFFF"/>
        <w:spacing w:after="0" w:line="240" w:lineRule="auto"/>
        <w:jc w:val="both"/>
        <w:rPr>
          <w:rFonts w:ascii="Times New Roman" w:hAnsi="Times New Roman" w:cs="Times New Roman"/>
          <w:b/>
          <w:sz w:val="24"/>
          <w:szCs w:val="24"/>
        </w:rPr>
      </w:pPr>
    </w:p>
    <w:p w:rsidR="00384E1F" w:rsidRPr="00254186" w:rsidRDefault="0009585F" w:rsidP="001C6257">
      <w:pPr>
        <w:shd w:val="clear" w:color="auto" w:fill="FFFFFF"/>
        <w:spacing w:after="0" w:line="240" w:lineRule="auto"/>
        <w:jc w:val="both"/>
        <w:rPr>
          <w:rFonts w:ascii="Times New Roman" w:hAnsi="Times New Roman" w:cs="Times New Roman"/>
          <w:b/>
          <w:sz w:val="24"/>
          <w:szCs w:val="24"/>
        </w:rPr>
      </w:pPr>
      <w:r w:rsidRPr="00254186">
        <w:rPr>
          <w:rFonts w:ascii="Times New Roman" w:hAnsi="Times New Roman" w:cs="Times New Roman"/>
          <w:b/>
          <w:sz w:val="24"/>
          <w:szCs w:val="24"/>
        </w:rPr>
        <w:t xml:space="preserve">K bodu </w:t>
      </w:r>
      <w:r w:rsidR="00BD0CDD" w:rsidRPr="00254186">
        <w:rPr>
          <w:rFonts w:ascii="Times New Roman" w:hAnsi="Times New Roman" w:cs="Times New Roman"/>
          <w:b/>
          <w:sz w:val="24"/>
          <w:szCs w:val="24"/>
        </w:rPr>
        <w:t>10</w:t>
      </w:r>
      <w:r w:rsidRPr="00254186">
        <w:rPr>
          <w:rFonts w:ascii="Times New Roman" w:hAnsi="Times New Roman" w:cs="Times New Roman"/>
          <w:b/>
          <w:sz w:val="24"/>
          <w:szCs w:val="24"/>
        </w:rPr>
        <w:t xml:space="preserve"> </w:t>
      </w:r>
      <w:r w:rsidR="00513782" w:rsidRPr="00254186">
        <w:rPr>
          <w:rFonts w:ascii="Times New Roman" w:hAnsi="Times New Roman" w:cs="Times New Roman"/>
          <w:b/>
          <w:sz w:val="24"/>
          <w:szCs w:val="24"/>
        </w:rPr>
        <w:t xml:space="preserve">(§ 14 ods. 9 </w:t>
      </w:r>
      <w:r w:rsidR="00BD0CDD" w:rsidRPr="00254186">
        <w:rPr>
          <w:rFonts w:ascii="Times New Roman" w:hAnsi="Times New Roman" w:cs="Times New Roman"/>
          <w:b/>
          <w:sz w:val="24"/>
          <w:szCs w:val="24"/>
        </w:rPr>
        <w:t>až</w:t>
      </w:r>
      <w:r w:rsidR="00513782" w:rsidRPr="00254186">
        <w:rPr>
          <w:rFonts w:ascii="Times New Roman" w:hAnsi="Times New Roman" w:cs="Times New Roman"/>
          <w:b/>
          <w:sz w:val="24"/>
          <w:szCs w:val="24"/>
        </w:rPr>
        <w:t> 1</w:t>
      </w:r>
      <w:r w:rsidR="00BD0CDD" w:rsidRPr="00254186">
        <w:rPr>
          <w:rFonts w:ascii="Times New Roman" w:hAnsi="Times New Roman" w:cs="Times New Roman"/>
          <w:b/>
          <w:sz w:val="24"/>
          <w:szCs w:val="24"/>
        </w:rPr>
        <w:t>1</w:t>
      </w:r>
      <w:r w:rsidR="00513782" w:rsidRPr="00254186">
        <w:rPr>
          <w:rFonts w:ascii="Times New Roman" w:hAnsi="Times New Roman" w:cs="Times New Roman"/>
          <w:b/>
          <w:sz w:val="24"/>
          <w:szCs w:val="24"/>
        </w:rPr>
        <w:t>)</w:t>
      </w:r>
    </w:p>
    <w:p w:rsidR="00CA1144" w:rsidRPr="00254186" w:rsidRDefault="001C6257" w:rsidP="00CA1144">
      <w:pPr>
        <w:pStyle w:val="Zkladntext0"/>
        <w:jc w:val="both"/>
        <w:rPr>
          <w:color w:val="auto"/>
        </w:rPr>
      </w:pPr>
      <w:r w:rsidRPr="00254186">
        <w:rPr>
          <w:color w:val="auto"/>
        </w:rPr>
        <w:t>Navrhuje sa upraviť povinnosť všetkým subjektom verejnej správy, ktorých výdavky sú súčasťou rozpočtu verejnej správy a na ktoré sa limit verejných výdavkov vzťahuje, dodržiavať limit verejných výdavkov určený uznesením N</w:t>
      </w:r>
      <w:r w:rsidR="00952FFD" w:rsidRPr="00254186">
        <w:rPr>
          <w:color w:val="auto"/>
        </w:rPr>
        <w:t>árodnej rady Slovenskej republiky</w:t>
      </w:r>
      <w:r w:rsidRPr="00254186">
        <w:rPr>
          <w:color w:val="auto"/>
        </w:rPr>
        <w:t xml:space="preserve"> a skutočnosť, že tento limit je pre tieto subjekty záväzný. </w:t>
      </w:r>
      <w:r w:rsidR="00CA1144" w:rsidRPr="00254186">
        <w:rPr>
          <w:color w:val="auto"/>
        </w:rPr>
        <w:t xml:space="preserve">Limit verejných výdavkov budú </w:t>
      </w:r>
      <w:r w:rsidR="00956619" w:rsidRPr="00254186">
        <w:rPr>
          <w:color w:val="auto"/>
        </w:rPr>
        <w:t>povinné</w:t>
      </w:r>
      <w:r w:rsidR="00CA1144" w:rsidRPr="00254186">
        <w:rPr>
          <w:color w:val="auto"/>
        </w:rPr>
        <w:t xml:space="preserve"> subjekty verejnej správy dodržiavať v rámci celého rozpočtového procesu, t. j. pri návrhu, úpravách</w:t>
      </w:r>
      <w:r w:rsidR="00404398" w:rsidRPr="00254186">
        <w:rPr>
          <w:color w:val="auto"/>
        </w:rPr>
        <w:t>,</w:t>
      </w:r>
      <w:r w:rsidR="00CA1144" w:rsidRPr="00254186">
        <w:rPr>
          <w:color w:val="auto"/>
        </w:rPr>
        <w:t xml:space="preserve"> </w:t>
      </w:r>
      <w:r w:rsidR="00956619" w:rsidRPr="00254186">
        <w:rPr>
          <w:color w:val="auto"/>
        </w:rPr>
        <w:t>ako</w:t>
      </w:r>
      <w:r w:rsidR="00CA1144" w:rsidRPr="00254186">
        <w:rPr>
          <w:color w:val="auto"/>
        </w:rPr>
        <w:t xml:space="preserve"> aj realizácii svojho rozpočtu.</w:t>
      </w:r>
      <w:r w:rsidR="00956619" w:rsidRPr="00254186">
        <w:rPr>
          <w:color w:val="auto"/>
        </w:rPr>
        <w:t xml:space="preserve"> P</w:t>
      </w:r>
      <w:r w:rsidR="00CA1144" w:rsidRPr="00254186">
        <w:rPr>
          <w:color w:val="auto"/>
        </w:rPr>
        <w:t xml:space="preserve">rístup Ministerstva financií Slovenskej republiky </w:t>
      </w:r>
      <w:r w:rsidR="00404398" w:rsidRPr="00254186">
        <w:rPr>
          <w:color w:val="auto"/>
        </w:rPr>
        <w:t xml:space="preserve">pri </w:t>
      </w:r>
      <w:r w:rsidR="00CA1144" w:rsidRPr="00254186">
        <w:rPr>
          <w:color w:val="auto"/>
        </w:rPr>
        <w:t>tvorbe rozpočtu verejnej správy a určovaní limitu verejných výdavkov pre jednotlivé subjekty verejnej správy bude vychádzať z</w:t>
      </w:r>
      <w:r w:rsidR="00956619" w:rsidRPr="00254186">
        <w:rPr>
          <w:color w:val="auto"/>
        </w:rPr>
        <w:t> platných regulačných rámcov vrátane</w:t>
      </w:r>
      <w:r w:rsidR="00CA1144" w:rsidRPr="00254186">
        <w:rPr>
          <w:color w:val="auto"/>
        </w:rPr>
        <w:t xml:space="preserve"> smernice Rady č. 2011/85/EU o požiadavkách na rozpočtové rámce členských štátov.</w:t>
      </w:r>
    </w:p>
    <w:p w:rsidR="00CA1144" w:rsidRPr="00254186" w:rsidRDefault="00675B64" w:rsidP="001C6257">
      <w:pPr>
        <w:pStyle w:val="Zkladntext0"/>
        <w:jc w:val="both"/>
        <w:rPr>
          <w:color w:val="auto"/>
        </w:rPr>
      </w:pPr>
      <w:r w:rsidRPr="00254186">
        <w:rPr>
          <w:color w:val="auto"/>
        </w:rPr>
        <w:t>Nedodržanie</w:t>
      </w:r>
      <w:r w:rsidR="001C6257" w:rsidRPr="00254186">
        <w:rPr>
          <w:color w:val="auto"/>
        </w:rPr>
        <w:t xml:space="preserve"> limitu </w:t>
      </w:r>
      <w:r w:rsidRPr="00254186">
        <w:rPr>
          <w:color w:val="auto"/>
        </w:rPr>
        <w:t xml:space="preserve">verejných </w:t>
      </w:r>
      <w:r w:rsidR="001C6257" w:rsidRPr="00254186">
        <w:rPr>
          <w:color w:val="auto"/>
        </w:rPr>
        <w:t xml:space="preserve">výdavkov </w:t>
      </w:r>
      <w:r w:rsidRPr="00254186">
        <w:rPr>
          <w:color w:val="auto"/>
        </w:rPr>
        <w:t>bude</w:t>
      </w:r>
      <w:r w:rsidR="001C6257" w:rsidRPr="00254186">
        <w:rPr>
          <w:color w:val="auto"/>
        </w:rPr>
        <w:t> porušen</w:t>
      </w:r>
      <w:r w:rsidRPr="00254186">
        <w:rPr>
          <w:color w:val="auto"/>
        </w:rPr>
        <w:t>ím</w:t>
      </w:r>
      <w:r w:rsidR="001C6257" w:rsidRPr="00254186">
        <w:rPr>
          <w:color w:val="auto"/>
        </w:rPr>
        <w:t xml:space="preserve"> povinnosti podľa tohto zákona</w:t>
      </w:r>
      <w:r w:rsidR="00956619" w:rsidRPr="00254186">
        <w:rPr>
          <w:color w:val="auto"/>
        </w:rPr>
        <w:t xml:space="preserve"> v zmysle § 32 </w:t>
      </w:r>
      <w:r w:rsidRPr="00254186">
        <w:rPr>
          <w:color w:val="auto"/>
        </w:rPr>
        <w:t>zákona č. 523/2004 Z. z.</w:t>
      </w:r>
      <w:r w:rsidR="003221D2" w:rsidRPr="00254186">
        <w:rPr>
          <w:color w:val="auto"/>
        </w:rPr>
        <w:t xml:space="preserve"> </w:t>
      </w:r>
      <w:r w:rsidR="00CB0A0E" w:rsidRPr="00254186">
        <w:rPr>
          <w:color w:val="auto"/>
        </w:rPr>
        <w:t>o rozpočtových pravidlách verejnej správy a o zmene a doplnení niektorých zákonov v znení neskorších predpisov (ďalej len „zákon č. 523/2004 Z. z.“)</w:t>
      </w:r>
    </w:p>
    <w:p w:rsidR="00CA1144" w:rsidRPr="00254186" w:rsidRDefault="00956619" w:rsidP="001C6257">
      <w:pPr>
        <w:pStyle w:val="Zkladntext0"/>
        <w:jc w:val="both"/>
        <w:rPr>
          <w:color w:val="auto"/>
        </w:rPr>
      </w:pPr>
      <w:r w:rsidRPr="00254186">
        <w:rPr>
          <w:color w:val="auto"/>
        </w:rPr>
        <w:t>Zároveň podľa návrhu v odseku 9 sa navrhuje, aby</w:t>
      </w:r>
      <w:r w:rsidR="00785544" w:rsidRPr="00254186">
        <w:rPr>
          <w:color w:val="auto"/>
        </w:rPr>
        <w:t xml:space="preserve"> Ministerstv</w:t>
      </w:r>
      <w:r w:rsidRPr="00254186">
        <w:rPr>
          <w:color w:val="auto"/>
        </w:rPr>
        <w:t>o</w:t>
      </w:r>
      <w:r w:rsidR="00785544" w:rsidRPr="00254186">
        <w:rPr>
          <w:color w:val="auto"/>
        </w:rPr>
        <w:t xml:space="preserve"> financií Slovenskej republiky v procese vzťahujúcom sa na limit verejných výdavkov oznamov</w:t>
      </w:r>
      <w:r w:rsidRPr="00254186">
        <w:rPr>
          <w:color w:val="auto"/>
        </w:rPr>
        <w:t>alo</w:t>
      </w:r>
      <w:r w:rsidR="00785544" w:rsidRPr="00254186">
        <w:rPr>
          <w:color w:val="auto"/>
        </w:rPr>
        <w:t xml:space="preserve"> l</w:t>
      </w:r>
      <w:r w:rsidR="003221D2" w:rsidRPr="00254186">
        <w:rPr>
          <w:color w:val="auto"/>
        </w:rPr>
        <w:t>imit verejných výdavkov</w:t>
      </w:r>
      <w:r w:rsidR="00C02F5E" w:rsidRPr="00254186">
        <w:rPr>
          <w:color w:val="auto"/>
        </w:rPr>
        <w:t xml:space="preserve"> subj</w:t>
      </w:r>
      <w:r w:rsidR="00404398" w:rsidRPr="00254186">
        <w:rPr>
          <w:color w:val="auto"/>
        </w:rPr>
        <w:t>ektom verejnej správy</w:t>
      </w:r>
      <w:r w:rsidR="00785544" w:rsidRPr="00254186">
        <w:rPr>
          <w:color w:val="auto"/>
        </w:rPr>
        <w:t>, a to do 30 dní od schváleni</w:t>
      </w:r>
      <w:r w:rsidR="00404398" w:rsidRPr="00254186">
        <w:rPr>
          <w:color w:val="auto"/>
        </w:rPr>
        <w:t>a</w:t>
      </w:r>
      <w:r w:rsidR="00785544" w:rsidRPr="00254186">
        <w:rPr>
          <w:color w:val="auto"/>
        </w:rPr>
        <w:t xml:space="preserve"> limitov verejných výdavkov Národnou radou Slovenskej republiky</w:t>
      </w:r>
      <w:r w:rsidRPr="00254186">
        <w:rPr>
          <w:color w:val="auto"/>
        </w:rPr>
        <w:t>, t. j. do 30 dní od schválenia uznesenia Národnej rady</w:t>
      </w:r>
      <w:r w:rsidR="00E20CC2" w:rsidRPr="00254186">
        <w:rPr>
          <w:color w:val="auto"/>
        </w:rPr>
        <w:t xml:space="preserve"> Slovenskej republiky</w:t>
      </w:r>
      <w:r w:rsidRPr="00254186">
        <w:rPr>
          <w:color w:val="auto"/>
        </w:rPr>
        <w:t xml:space="preserve"> pri schvaľovaní zákona o štátnom rozpočte. </w:t>
      </w:r>
    </w:p>
    <w:p w:rsidR="001C6257" w:rsidRPr="00254186" w:rsidRDefault="001C6257" w:rsidP="001C6257">
      <w:pPr>
        <w:pStyle w:val="Zkladntext0"/>
        <w:jc w:val="both"/>
        <w:rPr>
          <w:color w:val="auto"/>
        </w:rPr>
      </w:pPr>
      <w:r w:rsidRPr="00254186">
        <w:rPr>
          <w:color w:val="auto"/>
        </w:rPr>
        <w:t xml:space="preserve">Zároveň sa určujú zodpovedné subjekty za dodržanie limitu verejných výdavkov verejného </w:t>
      </w:r>
      <w:r w:rsidRPr="00254186">
        <w:rPr>
          <w:color w:val="auto"/>
        </w:rPr>
        <w:lastRenderedPageBreak/>
        <w:t xml:space="preserve">zdravotného poistenia a  súhrnného rozpočtu za zdravotnícke zariadenia zaradené v ústrednej správe a limitu verejných výdavkov verejných vysokých škôl. </w:t>
      </w:r>
      <w:r w:rsidR="00E9526E" w:rsidRPr="00254186">
        <w:rPr>
          <w:color w:val="auto"/>
        </w:rPr>
        <w:t>Zároveň sa navrhuje, aby dodržanie limitu verejných výdavkov subjekt</w:t>
      </w:r>
      <w:r w:rsidR="004E3604" w:rsidRPr="00254186">
        <w:rPr>
          <w:color w:val="auto"/>
        </w:rPr>
        <w:t>ami</w:t>
      </w:r>
      <w:r w:rsidR="003853A7" w:rsidRPr="00254186">
        <w:rPr>
          <w:color w:val="auto"/>
        </w:rPr>
        <w:t xml:space="preserve"> </w:t>
      </w:r>
      <w:r w:rsidR="00E9526E" w:rsidRPr="00254186">
        <w:rPr>
          <w:color w:val="auto"/>
        </w:rPr>
        <w:t xml:space="preserve">verejnej správy, ktorých príjmy a výdavky nie sú súčasťou rozpočtu kapitoly, </w:t>
      </w:r>
      <w:r w:rsidRPr="00254186">
        <w:rPr>
          <w:color w:val="auto"/>
        </w:rPr>
        <w:t>zabezpečoval správca kapitoly, do ktorého zakladateľskej pôsobnosti alebo zriaďovateľskej pôsobnosti patria</w:t>
      </w:r>
      <w:r w:rsidR="00784C7B" w:rsidRPr="00254186">
        <w:rPr>
          <w:color w:val="auto"/>
        </w:rPr>
        <w:t xml:space="preserve"> (</w:t>
      </w:r>
      <w:r w:rsidR="00C21716" w:rsidRPr="00254186">
        <w:rPr>
          <w:color w:val="auto"/>
        </w:rPr>
        <w:t>napríklad NDS a. s.</w:t>
      </w:r>
      <w:r w:rsidR="00784C7B" w:rsidRPr="00254186">
        <w:rPr>
          <w:color w:val="auto"/>
        </w:rPr>
        <w:t>, ŽSSK, Železnice SR patria do pôsobnosti Ministerstva dopravy a výstavby S</w:t>
      </w:r>
      <w:r w:rsidR="008907C8" w:rsidRPr="00254186">
        <w:rPr>
          <w:color w:val="auto"/>
        </w:rPr>
        <w:t>lovenskej republiky</w:t>
      </w:r>
      <w:r w:rsidR="00784C7B" w:rsidRPr="00254186">
        <w:rPr>
          <w:color w:val="auto"/>
        </w:rPr>
        <w:t>)</w:t>
      </w:r>
      <w:r w:rsidRPr="00254186">
        <w:rPr>
          <w:color w:val="auto"/>
        </w:rPr>
        <w:t xml:space="preserve">. </w:t>
      </w:r>
    </w:p>
    <w:p w:rsidR="00BD0CDD" w:rsidRPr="00254186" w:rsidRDefault="00BD0CDD" w:rsidP="001C6257">
      <w:pPr>
        <w:pStyle w:val="Zkladntext0"/>
        <w:jc w:val="both"/>
        <w:rPr>
          <w:color w:val="auto"/>
        </w:rPr>
      </w:pPr>
      <w:r w:rsidRPr="00254186">
        <w:rPr>
          <w:color w:val="auto"/>
        </w:rPr>
        <w:t xml:space="preserve">V odseku 11 sa navrhuje upraviť </w:t>
      </w:r>
      <w:r w:rsidR="00021307" w:rsidRPr="00254186">
        <w:rPr>
          <w:color w:val="auto"/>
        </w:rPr>
        <w:t xml:space="preserve">mandát </w:t>
      </w:r>
      <w:r w:rsidRPr="00254186">
        <w:rPr>
          <w:color w:val="auto"/>
        </w:rPr>
        <w:t xml:space="preserve">Ministerstva financií Slovenskej republiky na vyzvanie subjektu verejnej správy </w:t>
      </w:r>
      <w:r w:rsidR="00021307" w:rsidRPr="00254186">
        <w:rPr>
          <w:color w:val="auto"/>
        </w:rPr>
        <w:t xml:space="preserve">v rámci monitorovania plnenia limitu verejných výdavkov </w:t>
      </w:r>
      <w:r w:rsidRPr="00254186">
        <w:rPr>
          <w:color w:val="auto"/>
        </w:rPr>
        <w:t>na vykonanie nápravy pri zistení skutočností, ktoré nasvedčujú prekročeni</w:t>
      </w:r>
      <w:r w:rsidR="00404398" w:rsidRPr="00254186">
        <w:rPr>
          <w:color w:val="auto"/>
        </w:rPr>
        <w:t>u</w:t>
      </w:r>
      <w:r w:rsidRPr="00254186">
        <w:rPr>
          <w:color w:val="auto"/>
        </w:rPr>
        <w:t xml:space="preserve"> limitu verejných výdavkov, t. j. ak Ministerstvo financií Slovenskej republiky pri monitorovaní plnenia limitu verejných výdavkov zistí jeho neplnenie</w:t>
      </w:r>
      <w:r w:rsidR="00404398" w:rsidRPr="00254186">
        <w:rPr>
          <w:color w:val="auto"/>
        </w:rPr>
        <w:t>,</w:t>
      </w:r>
      <w:r w:rsidRPr="00254186">
        <w:rPr>
          <w:color w:val="auto"/>
        </w:rPr>
        <w:t xml:space="preserve"> resp. odchýlenie od plnenia limitu verejných výdavkov, vyzve správcu kapitoly alebo </w:t>
      </w:r>
      <w:r w:rsidR="00021307" w:rsidRPr="00254186">
        <w:rPr>
          <w:color w:val="auto"/>
        </w:rPr>
        <w:t xml:space="preserve">iný </w:t>
      </w:r>
      <w:r w:rsidRPr="00254186">
        <w:rPr>
          <w:color w:val="auto"/>
        </w:rPr>
        <w:t>subjekt</w:t>
      </w:r>
      <w:r w:rsidR="00021307" w:rsidRPr="00254186">
        <w:rPr>
          <w:color w:val="auto"/>
        </w:rPr>
        <w:t xml:space="preserve"> verejnej správy, ktorého výdavky sú súčasťou rozpočtu verejnej správy a na ktorý sa limit verejných výdavkov vzťahuje, </w:t>
      </w:r>
      <w:r w:rsidR="00073A05" w:rsidRPr="00254186">
        <w:rPr>
          <w:color w:val="auto"/>
        </w:rPr>
        <w:t xml:space="preserve">na </w:t>
      </w:r>
      <w:r w:rsidRPr="00254186">
        <w:rPr>
          <w:color w:val="auto"/>
        </w:rPr>
        <w:t>prijatie opatrení</w:t>
      </w:r>
      <w:r w:rsidR="00021307" w:rsidRPr="00254186">
        <w:rPr>
          <w:color w:val="auto"/>
        </w:rPr>
        <w:t xml:space="preserve"> na dodržanie limitu verejných výdavkov. </w:t>
      </w:r>
    </w:p>
    <w:p w:rsidR="00956619" w:rsidRPr="00254186" w:rsidRDefault="00D83527" w:rsidP="001C6257">
      <w:pPr>
        <w:pStyle w:val="Zkladntext0"/>
        <w:jc w:val="both"/>
        <w:rPr>
          <w:color w:val="auto"/>
        </w:rPr>
      </w:pPr>
      <w:r w:rsidRPr="00254186">
        <w:rPr>
          <w:color w:val="auto"/>
        </w:rPr>
        <w:t xml:space="preserve">V prípade prekročenia limitu verejných výdavkov je zámerom </w:t>
      </w:r>
      <w:r w:rsidR="00956619" w:rsidRPr="00254186">
        <w:rPr>
          <w:color w:val="auto"/>
        </w:rPr>
        <w:t>Ministerstv</w:t>
      </w:r>
      <w:r w:rsidRPr="00254186">
        <w:rPr>
          <w:color w:val="auto"/>
        </w:rPr>
        <w:t>a</w:t>
      </w:r>
      <w:r w:rsidR="00956619" w:rsidRPr="00254186">
        <w:rPr>
          <w:color w:val="auto"/>
        </w:rPr>
        <w:t xml:space="preserve"> financií Slovenskej republiky toto prekročenie zohľadňovať pri rozpise limitu verejných výdavkov správcom kapitol a ostatným subjektom verejnej správy v nasledujúcom rozpočtovom roku, pričom bude zohľadňovať aj zámery vlády Slovenskej republiky.</w:t>
      </w:r>
    </w:p>
    <w:p w:rsidR="004D665A" w:rsidRPr="00254186" w:rsidRDefault="004D665A" w:rsidP="001C6257">
      <w:pPr>
        <w:pStyle w:val="Zkladntext0"/>
        <w:jc w:val="both"/>
        <w:rPr>
          <w:color w:val="auto"/>
        </w:rPr>
      </w:pPr>
      <w:r w:rsidRPr="00254186">
        <w:rPr>
          <w:color w:val="auto"/>
        </w:rPr>
        <w:t xml:space="preserve">Ministerstvo financií </w:t>
      </w:r>
      <w:r w:rsidR="00E20CC2" w:rsidRPr="00254186">
        <w:rPr>
          <w:color w:val="auto"/>
        </w:rPr>
        <w:t xml:space="preserve">Slovenskej republiky </w:t>
      </w:r>
      <w:r w:rsidRPr="00254186">
        <w:rPr>
          <w:color w:val="auto"/>
        </w:rPr>
        <w:t>tak ako v súčasnosti vykonáva monitoring rozpočtu verejnej správy, bude zabezpečovať monitoring plnenia limitu verejných výdavkov minimálne na štvrťročnej báze.</w:t>
      </w:r>
    </w:p>
    <w:p w:rsidR="00384E1F" w:rsidRPr="00254186" w:rsidRDefault="00384E1F" w:rsidP="001C6257">
      <w:pPr>
        <w:shd w:val="clear" w:color="auto" w:fill="FFFFFF"/>
        <w:spacing w:after="0" w:line="240" w:lineRule="auto"/>
        <w:jc w:val="both"/>
        <w:rPr>
          <w:rFonts w:ascii="Times New Roman" w:hAnsi="Times New Roman" w:cs="Times New Roman"/>
          <w:sz w:val="24"/>
          <w:szCs w:val="24"/>
        </w:rPr>
      </w:pPr>
    </w:p>
    <w:p w:rsidR="00384E1F" w:rsidRPr="00254186" w:rsidRDefault="00384E1F" w:rsidP="001C6257">
      <w:pPr>
        <w:shd w:val="clear" w:color="auto" w:fill="FFFFFF"/>
        <w:spacing w:after="0" w:line="240" w:lineRule="auto"/>
        <w:jc w:val="both"/>
        <w:rPr>
          <w:rFonts w:ascii="Times New Roman" w:hAnsi="Times New Roman" w:cs="Times New Roman"/>
          <w:b/>
          <w:sz w:val="24"/>
          <w:szCs w:val="24"/>
        </w:rPr>
      </w:pPr>
      <w:r w:rsidRPr="00254186">
        <w:rPr>
          <w:rFonts w:ascii="Times New Roman" w:hAnsi="Times New Roman" w:cs="Times New Roman"/>
          <w:b/>
          <w:sz w:val="24"/>
          <w:szCs w:val="24"/>
        </w:rPr>
        <w:t xml:space="preserve">K bodu </w:t>
      </w:r>
      <w:r w:rsidR="002A540F" w:rsidRPr="00254186">
        <w:rPr>
          <w:rFonts w:ascii="Times New Roman" w:hAnsi="Times New Roman" w:cs="Times New Roman"/>
          <w:b/>
          <w:sz w:val="24"/>
          <w:szCs w:val="24"/>
        </w:rPr>
        <w:t>1</w:t>
      </w:r>
      <w:r w:rsidR="00BD0CDD" w:rsidRPr="00254186">
        <w:rPr>
          <w:rFonts w:ascii="Times New Roman" w:hAnsi="Times New Roman" w:cs="Times New Roman"/>
          <w:b/>
          <w:sz w:val="24"/>
          <w:szCs w:val="24"/>
        </w:rPr>
        <w:t>1</w:t>
      </w:r>
      <w:r w:rsidR="00513782" w:rsidRPr="00254186">
        <w:rPr>
          <w:rFonts w:ascii="Times New Roman" w:hAnsi="Times New Roman" w:cs="Times New Roman"/>
          <w:b/>
          <w:sz w:val="24"/>
          <w:szCs w:val="24"/>
        </w:rPr>
        <w:t xml:space="preserve"> (§ 15 ods. 1)</w:t>
      </w:r>
    </w:p>
    <w:p w:rsidR="00F11D72" w:rsidRPr="00254186" w:rsidRDefault="001C6257" w:rsidP="001C6257">
      <w:pPr>
        <w:pStyle w:val="Zkladntext0"/>
        <w:jc w:val="both"/>
        <w:rPr>
          <w:color w:val="auto"/>
        </w:rPr>
      </w:pPr>
      <w:r w:rsidRPr="00254186">
        <w:rPr>
          <w:color w:val="auto"/>
        </w:rPr>
        <w:t xml:space="preserve">Podľa </w:t>
      </w:r>
      <w:r w:rsidR="00F075E0" w:rsidRPr="00254186">
        <w:rPr>
          <w:color w:val="auto"/>
        </w:rPr>
        <w:t xml:space="preserve">novely </w:t>
      </w:r>
      <w:r w:rsidRPr="00254186">
        <w:rPr>
          <w:color w:val="auto"/>
        </w:rPr>
        <w:t xml:space="preserve">ústavného zákona č. </w:t>
      </w:r>
      <w:r w:rsidR="00E9526E" w:rsidRPr="00254186">
        <w:rPr>
          <w:color w:val="auto"/>
        </w:rPr>
        <w:t>493</w:t>
      </w:r>
      <w:r w:rsidRPr="00254186">
        <w:rPr>
          <w:color w:val="auto"/>
        </w:rPr>
        <w:t>/2011 Z. z. o rozpočtovej zodpovednosti limit verejných výdavkov bez ohľadu na plnenie príjmov sa nebude môcť prekročiť. Z tohto dôvodu stráca opodstatnenie ustanovenie §</w:t>
      </w:r>
      <w:r w:rsidR="00506BBE" w:rsidRPr="00254186">
        <w:rPr>
          <w:color w:val="auto"/>
        </w:rPr>
        <w:t xml:space="preserve"> </w:t>
      </w:r>
      <w:r w:rsidRPr="00254186">
        <w:rPr>
          <w:color w:val="auto"/>
        </w:rPr>
        <w:t>15 ods. 1 zákona č. 523/2004 Z. z., ktoré umožňuje prekročiť výdavky štátneho rozpočtu v rozsahu podľa zákona o štátnom rozpočte na príslušný rozpočtový rok a z tohto dôvodu sa toto oprávnenie navrhuje vypustiť. Zároveň sa navrhuje upraviť možnosť vykonávať v štátnom rozpočte len také rozpočtové opatrenia, ktorými sa neprekročí limit verejných výdavkov, t. j. navrhuje sa, aby bola ponechaná možnosť vykonávať rozpočtové opatrenia napríklad v rámci kapitol štátneho rozpočtu, medzi kapitolami štátneho rozpočtu, pri delimitácii, avšak nesmie dôjsť k prekročeniu limitu verejných výdavkov.</w:t>
      </w:r>
      <w:r w:rsidR="002A1D02" w:rsidRPr="00254186">
        <w:rPr>
          <w:color w:val="auto"/>
        </w:rPr>
        <w:t xml:space="preserve"> </w:t>
      </w:r>
      <w:r w:rsidR="00E37255" w:rsidRPr="00254186">
        <w:rPr>
          <w:color w:val="auto"/>
        </w:rPr>
        <w:t>V metodike ESA 2010 podliehajú konsolidácii vzájomné transakcie medzi subjektami verejnej správy ako sú bežné a kapitálové transfery. Tieto transakcie teda nespadajú pod limit verejných výdavkov. Výdavky, na ktoré sa vzťahuje limit verejných výdavkov, budú až výdavky konečnej spotreby, t. j. až čerpanie výdavkov subjektami verejnej správy. Zároveň sa umožňuje prekročiť limit verejných výdavkov v prípadoch podľa § 17 ods. 4.</w:t>
      </w:r>
    </w:p>
    <w:p w:rsidR="001C6257" w:rsidRPr="00254186" w:rsidRDefault="002A1D02" w:rsidP="001C6257">
      <w:pPr>
        <w:pStyle w:val="Zkladntext0"/>
        <w:jc w:val="both"/>
        <w:rPr>
          <w:color w:val="auto"/>
        </w:rPr>
      </w:pPr>
      <w:r w:rsidRPr="00254186">
        <w:rPr>
          <w:iCs/>
          <w:color w:val="auto"/>
        </w:rPr>
        <w:t>V prípade prostriedkov Európskej únie, prostriedkov štátneho rozpočtu určených na financovanie spoločných programov Slovenskej republiky a Európskej únie, sa rozpočtové opatrenia budú môcť vykonávať naďalej bez obmedzenia vo vzťahu k limitu verejných výdavkov</w:t>
      </w:r>
      <w:r w:rsidR="00404398" w:rsidRPr="00254186">
        <w:rPr>
          <w:iCs/>
          <w:color w:val="auto"/>
        </w:rPr>
        <w:t>,</w:t>
      </w:r>
      <w:r w:rsidRPr="00254186">
        <w:rPr>
          <w:iCs/>
          <w:color w:val="auto"/>
        </w:rPr>
        <w:t xml:space="preserve"> t. j. podľa doterajšej praxe. (napr. navýšenie limitu výdavkov z titulu vyšších prímov za nezrovnalosti a pod.)</w:t>
      </w:r>
      <w:r w:rsidR="001C6257" w:rsidRPr="00254186">
        <w:rPr>
          <w:color w:val="auto"/>
        </w:rPr>
        <w:t xml:space="preserve">. </w:t>
      </w:r>
    </w:p>
    <w:p w:rsidR="00F11D72" w:rsidRPr="00254186" w:rsidRDefault="00F11D72" w:rsidP="001C6257">
      <w:pPr>
        <w:pStyle w:val="Zkladntext0"/>
        <w:jc w:val="both"/>
        <w:rPr>
          <w:color w:val="auto"/>
        </w:rPr>
      </w:pPr>
    </w:p>
    <w:p w:rsidR="0068380C" w:rsidRPr="00254186" w:rsidRDefault="00384E1F" w:rsidP="001C6257">
      <w:pPr>
        <w:shd w:val="clear" w:color="auto" w:fill="FFFFFF"/>
        <w:spacing w:after="0" w:line="240" w:lineRule="auto"/>
        <w:jc w:val="both"/>
        <w:rPr>
          <w:rFonts w:ascii="Times New Roman" w:hAnsi="Times New Roman" w:cs="Times New Roman"/>
          <w:b/>
          <w:sz w:val="24"/>
          <w:szCs w:val="24"/>
        </w:rPr>
      </w:pPr>
      <w:r w:rsidRPr="00254186">
        <w:rPr>
          <w:rFonts w:ascii="Times New Roman" w:hAnsi="Times New Roman" w:cs="Times New Roman"/>
          <w:b/>
          <w:sz w:val="24"/>
          <w:szCs w:val="24"/>
        </w:rPr>
        <w:t>K bod</w:t>
      </w:r>
      <w:r w:rsidR="003853F2" w:rsidRPr="00254186">
        <w:rPr>
          <w:rFonts w:ascii="Times New Roman" w:hAnsi="Times New Roman" w:cs="Times New Roman"/>
          <w:b/>
          <w:sz w:val="24"/>
          <w:szCs w:val="24"/>
        </w:rPr>
        <w:t>u</w:t>
      </w:r>
      <w:r w:rsidRPr="00254186">
        <w:rPr>
          <w:rFonts w:ascii="Times New Roman" w:hAnsi="Times New Roman" w:cs="Times New Roman"/>
          <w:b/>
          <w:sz w:val="24"/>
          <w:szCs w:val="24"/>
        </w:rPr>
        <w:t xml:space="preserve"> </w:t>
      </w:r>
      <w:r w:rsidR="00F07C77" w:rsidRPr="00254186">
        <w:rPr>
          <w:rFonts w:ascii="Times New Roman" w:hAnsi="Times New Roman" w:cs="Times New Roman"/>
          <w:b/>
          <w:sz w:val="24"/>
          <w:szCs w:val="24"/>
        </w:rPr>
        <w:t>1</w:t>
      </w:r>
      <w:r w:rsidR="00BD0CDD" w:rsidRPr="00254186">
        <w:rPr>
          <w:rFonts w:ascii="Times New Roman" w:hAnsi="Times New Roman" w:cs="Times New Roman"/>
          <w:b/>
          <w:sz w:val="24"/>
          <w:szCs w:val="24"/>
        </w:rPr>
        <w:t>2</w:t>
      </w:r>
      <w:r w:rsidR="00513782" w:rsidRPr="00254186">
        <w:rPr>
          <w:rFonts w:ascii="Times New Roman" w:hAnsi="Times New Roman" w:cs="Times New Roman"/>
          <w:b/>
          <w:sz w:val="24"/>
          <w:szCs w:val="24"/>
        </w:rPr>
        <w:t xml:space="preserve"> </w:t>
      </w:r>
      <w:r w:rsidR="002B6AE0" w:rsidRPr="00254186">
        <w:rPr>
          <w:rFonts w:ascii="Times New Roman" w:hAnsi="Times New Roman" w:cs="Times New Roman"/>
          <w:b/>
          <w:sz w:val="24"/>
          <w:szCs w:val="24"/>
        </w:rPr>
        <w:t>(§ 17 ods. 5)</w:t>
      </w:r>
      <w:r w:rsidR="003853F2" w:rsidRPr="00254186">
        <w:rPr>
          <w:rFonts w:ascii="Times New Roman" w:hAnsi="Times New Roman" w:cs="Times New Roman"/>
          <w:b/>
          <w:sz w:val="24"/>
          <w:szCs w:val="24"/>
        </w:rPr>
        <w:t xml:space="preserve"> </w:t>
      </w:r>
    </w:p>
    <w:p w:rsidR="0068380C" w:rsidRPr="00254186" w:rsidRDefault="002B6AE0" w:rsidP="001C6257">
      <w:pPr>
        <w:shd w:val="clear" w:color="auto" w:fill="FFFFFF"/>
        <w:spacing w:after="0" w:line="240" w:lineRule="auto"/>
        <w:jc w:val="both"/>
        <w:rPr>
          <w:rFonts w:ascii="Times New Roman" w:hAnsi="Times New Roman" w:cs="Times New Roman"/>
          <w:sz w:val="24"/>
          <w:szCs w:val="24"/>
        </w:rPr>
      </w:pPr>
      <w:r w:rsidRPr="00254186">
        <w:rPr>
          <w:rFonts w:ascii="Times New Roman" w:hAnsi="Times New Roman" w:cs="Times New Roman"/>
          <w:sz w:val="24"/>
          <w:szCs w:val="24"/>
        </w:rPr>
        <w:t>Navrhovanou úpravou sa</w:t>
      </w:r>
      <w:r w:rsidR="003853F2" w:rsidRPr="00254186">
        <w:rPr>
          <w:rFonts w:ascii="Times New Roman" w:hAnsi="Times New Roman" w:cs="Times New Roman"/>
          <w:sz w:val="24"/>
          <w:szCs w:val="24"/>
        </w:rPr>
        <w:t xml:space="preserve"> vytvára priestor na možnú úpravu </w:t>
      </w:r>
      <w:r w:rsidRPr="00254186">
        <w:rPr>
          <w:rFonts w:ascii="Times New Roman" w:hAnsi="Times New Roman" w:cs="Times New Roman"/>
          <w:sz w:val="24"/>
          <w:szCs w:val="24"/>
        </w:rPr>
        <w:t>štátneho rozpočtu v bežnom roku v nadväznosti na aktualizáciu limitu verejných výdavkov</w:t>
      </w:r>
      <w:r w:rsidR="00CC1E93" w:rsidRPr="00254186">
        <w:rPr>
          <w:rFonts w:ascii="Times New Roman" w:hAnsi="Times New Roman" w:cs="Times New Roman"/>
          <w:sz w:val="24"/>
          <w:szCs w:val="24"/>
        </w:rPr>
        <w:t>.</w:t>
      </w:r>
      <w:r w:rsidRPr="00254186">
        <w:rPr>
          <w:rFonts w:ascii="Times New Roman" w:hAnsi="Times New Roman" w:cs="Times New Roman"/>
          <w:sz w:val="24"/>
          <w:szCs w:val="24"/>
        </w:rPr>
        <w:t xml:space="preserve"> Ministerstvu financií Slovenskej republiky sa umožňuje povoliť prekročenie limitu výdavkov, a</w:t>
      </w:r>
      <w:r w:rsidR="0068380C" w:rsidRPr="00254186">
        <w:rPr>
          <w:rFonts w:ascii="Times New Roman" w:hAnsi="Times New Roman" w:cs="Times New Roman"/>
          <w:sz w:val="24"/>
          <w:szCs w:val="24"/>
        </w:rPr>
        <w:t xml:space="preserve">k </w:t>
      </w:r>
      <w:r w:rsidR="00FB2515" w:rsidRPr="00254186">
        <w:rPr>
          <w:rFonts w:ascii="Times New Roman" w:hAnsi="Times New Roman" w:cs="Times New Roman"/>
          <w:sz w:val="24"/>
          <w:szCs w:val="24"/>
        </w:rPr>
        <w:t xml:space="preserve">podľa </w:t>
      </w:r>
      <w:r w:rsidR="0068380C" w:rsidRPr="00254186">
        <w:rPr>
          <w:rFonts w:ascii="Times New Roman" w:hAnsi="Times New Roman" w:cs="Times New Roman"/>
          <w:sz w:val="24"/>
          <w:szCs w:val="24"/>
        </w:rPr>
        <w:t>aktualizáci</w:t>
      </w:r>
      <w:r w:rsidR="00FB2515" w:rsidRPr="00254186">
        <w:rPr>
          <w:rFonts w:ascii="Times New Roman" w:hAnsi="Times New Roman" w:cs="Times New Roman"/>
          <w:sz w:val="24"/>
          <w:szCs w:val="24"/>
        </w:rPr>
        <w:t>e</w:t>
      </w:r>
      <w:r w:rsidR="0068380C" w:rsidRPr="00254186">
        <w:rPr>
          <w:rFonts w:ascii="Times New Roman" w:hAnsi="Times New Roman" w:cs="Times New Roman"/>
          <w:sz w:val="24"/>
          <w:szCs w:val="24"/>
        </w:rPr>
        <w:t xml:space="preserve"> </w:t>
      </w:r>
      <w:r w:rsidR="00FB2515" w:rsidRPr="00254186">
        <w:rPr>
          <w:rFonts w:ascii="Times New Roman" w:hAnsi="Times New Roman" w:cs="Times New Roman"/>
          <w:sz w:val="24"/>
          <w:szCs w:val="24"/>
        </w:rPr>
        <w:t>dochádza k zvýšeniu limitu verejných výdavkov</w:t>
      </w:r>
      <w:r w:rsidRPr="00254186">
        <w:rPr>
          <w:rFonts w:ascii="Times New Roman" w:hAnsi="Times New Roman" w:cs="Times New Roman"/>
          <w:sz w:val="24"/>
          <w:szCs w:val="24"/>
        </w:rPr>
        <w:t>.</w:t>
      </w:r>
      <w:r w:rsidR="0068380C" w:rsidRPr="00254186">
        <w:rPr>
          <w:rFonts w:ascii="Times New Roman" w:hAnsi="Times New Roman" w:cs="Times New Roman"/>
          <w:sz w:val="24"/>
          <w:szCs w:val="24"/>
        </w:rPr>
        <w:t xml:space="preserve"> </w:t>
      </w:r>
    </w:p>
    <w:p w:rsidR="002B6AE0" w:rsidRPr="00254186" w:rsidRDefault="002B6AE0" w:rsidP="001C6257">
      <w:pPr>
        <w:shd w:val="clear" w:color="auto" w:fill="FFFFFF"/>
        <w:spacing w:after="0" w:line="240" w:lineRule="auto"/>
        <w:jc w:val="both"/>
        <w:rPr>
          <w:rFonts w:ascii="Times New Roman" w:hAnsi="Times New Roman" w:cs="Times New Roman"/>
          <w:b/>
          <w:sz w:val="24"/>
          <w:szCs w:val="24"/>
        </w:rPr>
      </w:pPr>
    </w:p>
    <w:p w:rsidR="0068380C" w:rsidRPr="00254186" w:rsidRDefault="0068380C" w:rsidP="001C6257">
      <w:pPr>
        <w:shd w:val="clear" w:color="auto" w:fill="FFFFFF"/>
        <w:spacing w:after="0" w:line="240" w:lineRule="auto"/>
        <w:jc w:val="both"/>
        <w:rPr>
          <w:rFonts w:ascii="Times New Roman" w:hAnsi="Times New Roman" w:cs="Times New Roman"/>
          <w:b/>
          <w:sz w:val="24"/>
          <w:szCs w:val="24"/>
        </w:rPr>
      </w:pPr>
      <w:r w:rsidRPr="00254186">
        <w:rPr>
          <w:rFonts w:ascii="Times New Roman" w:hAnsi="Times New Roman" w:cs="Times New Roman"/>
          <w:b/>
          <w:sz w:val="24"/>
          <w:szCs w:val="24"/>
        </w:rPr>
        <w:t>K bodu 13</w:t>
      </w:r>
      <w:r w:rsidR="002B6AE0" w:rsidRPr="00254186">
        <w:rPr>
          <w:rFonts w:ascii="Times New Roman" w:hAnsi="Times New Roman" w:cs="Times New Roman"/>
          <w:b/>
          <w:sz w:val="24"/>
          <w:szCs w:val="24"/>
        </w:rPr>
        <w:t xml:space="preserve"> (§ 18 ods. </w:t>
      </w:r>
      <w:r w:rsidR="00FB2515" w:rsidRPr="00254186">
        <w:rPr>
          <w:rFonts w:ascii="Times New Roman" w:hAnsi="Times New Roman" w:cs="Times New Roman"/>
          <w:b/>
          <w:sz w:val="24"/>
          <w:szCs w:val="24"/>
        </w:rPr>
        <w:t>6</w:t>
      </w:r>
      <w:r w:rsidR="002B6AE0" w:rsidRPr="00254186">
        <w:rPr>
          <w:rFonts w:ascii="Times New Roman" w:hAnsi="Times New Roman" w:cs="Times New Roman"/>
          <w:b/>
          <w:sz w:val="24"/>
          <w:szCs w:val="24"/>
        </w:rPr>
        <w:t>)</w:t>
      </w:r>
    </w:p>
    <w:p w:rsidR="0068380C" w:rsidRPr="00254186" w:rsidRDefault="0068380C" w:rsidP="001C6257">
      <w:pPr>
        <w:shd w:val="clear" w:color="auto" w:fill="FFFFFF"/>
        <w:spacing w:after="0" w:line="240" w:lineRule="auto"/>
        <w:jc w:val="both"/>
        <w:rPr>
          <w:rFonts w:ascii="Times New Roman" w:hAnsi="Times New Roman" w:cs="Times New Roman"/>
          <w:sz w:val="24"/>
          <w:szCs w:val="24"/>
        </w:rPr>
      </w:pPr>
      <w:r w:rsidRPr="00254186">
        <w:rPr>
          <w:rFonts w:ascii="Times New Roman" w:hAnsi="Times New Roman" w:cs="Times New Roman"/>
          <w:sz w:val="24"/>
          <w:szCs w:val="24"/>
        </w:rPr>
        <w:lastRenderedPageBreak/>
        <w:t xml:space="preserve">Navrhovanou úpravou sa </w:t>
      </w:r>
      <w:r w:rsidR="00FB2515" w:rsidRPr="00254186">
        <w:rPr>
          <w:rFonts w:ascii="Times New Roman" w:hAnsi="Times New Roman" w:cs="Times New Roman"/>
          <w:sz w:val="24"/>
          <w:szCs w:val="24"/>
        </w:rPr>
        <w:t xml:space="preserve">upravuje </w:t>
      </w:r>
      <w:r w:rsidRPr="00254186">
        <w:rPr>
          <w:rFonts w:ascii="Times New Roman" w:hAnsi="Times New Roman" w:cs="Times New Roman"/>
          <w:sz w:val="24"/>
          <w:szCs w:val="24"/>
        </w:rPr>
        <w:t>ďalší dôvod viazania výdavkov</w:t>
      </w:r>
      <w:r w:rsidR="00FB2515" w:rsidRPr="00254186">
        <w:rPr>
          <w:rFonts w:ascii="Times New Roman" w:hAnsi="Times New Roman" w:cs="Times New Roman"/>
          <w:sz w:val="24"/>
          <w:szCs w:val="24"/>
        </w:rPr>
        <w:t xml:space="preserve">. </w:t>
      </w:r>
      <w:r w:rsidRPr="00254186">
        <w:rPr>
          <w:rFonts w:ascii="Times New Roman" w:hAnsi="Times New Roman" w:cs="Times New Roman"/>
          <w:sz w:val="24"/>
          <w:szCs w:val="24"/>
        </w:rPr>
        <w:t>Ministerstvu financií Slovenskej republiky</w:t>
      </w:r>
      <w:r w:rsidR="00FB2515" w:rsidRPr="00254186">
        <w:rPr>
          <w:rFonts w:ascii="Times New Roman" w:hAnsi="Times New Roman" w:cs="Times New Roman"/>
          <w:sz w:val="24"/>
          <w:szCs w:val="24"/>
        </w:rPr>
        <w:t xml:space="preserve"> sa</w:t>
      </w:r>
      <w:r w:rsidRPr="00254186">
        <w:rPr>
          <w:rFonts w:ascii="Times New Roman" w:hAnsi="Times New Roman" w:cs="Times New Roman"/>
          <w:sz w:val="24"/>
          <w:szCs w:val="24"/>
        </w:rPr>
        <w:t xml:space="preserve"> umožňuje v rozpočte kapitoly </w:t>
      </w:r>
      <w:r w:rsidR="004E3604" w:rsidRPr="00254186">
        <w:rPr>
          <w:rFonts w:ascii="Times New Roman" w:hAnsi="Times New Roman" w:cs="Times New Roman"/>
          <w:sz w:val="24"/>
          <w:szCs w:val="24"/>
        </w:rPr>
        <w:t xml:space="preserve">viazať </w:t>
      </w:r>
      <w:r w:rsidRPr="00254186">
        <w:rPr>
          <w:rFonts w:ascii="Times New Roman" w:hAnsi="Times New Roman" w:cs="Times New Roman"/>
          <w:sz w:val="24"/>
          <w:szCs w:val="24"/>
        </w:rPr>
        <w:t>rozpočtové prostriedky  v</w:t>
      </w:r>
      <w:r w:rsidR="004E3604" w:rsidRPr="00254186">
        <w:rPr>
          <w:rFonts w:ascii="Times New Roman" w:hAnsi="Times New Roman" w:cs="Times New Roman"/>
          <w:sz w:val="24"/>
          <w:szCs w:val="24"/>
        </w:rPr>
        <w:t> </w:t>
      </w:r>
      <w:r w:rsidRPr="00254186">
        <w:rPr>
          <w:rFonts w:ascii="Times New Roman" w:hAnsi="Times New Roman" w:cs="Times New Roman"/>
          <w:sz w:val="24"/>
          <w:szCs w:val="24"/>
        </w:rPr>
        <w:t>prípade</w:t>
      </w:r>
      <w:r w:rsidR="004E3604" w:rsidRPr="00254186">
        <w:rPr>
          <w:rFonts w:ascii="Times New Roman" w:hAnsi="Times New Roman" w:cs="Times New Roman"/>
          <w:sz w:val="24"/>
          <w:szCs w:val="24"/>
        </w:rPr>
        <w:t>,</w:t>
      </w:r>
      <w:r w:rsidRPr="00254186">
        <w:rPr>
          <w:rFonts w:ascii="Times New Roman" w:hAnsi="Times New Roman" w:cs="Times New Roman"/>
          <w:sz w:val="24"/>
          <w:szCs w:val="24"/>
        </w:rPr>
        <w:t xml:space="preserve"> ak </w:t>
      </w:r>
      <w:r w:rsidR="00FB2515" w:rsidRPr="00254186">
        <w:rPr>
          <w:rFonts w:ascii="Times New Roman" w:hAnsi="Times New Roman" w:cs="Times New Roman"/>
          <w:sz w:val="24"/>
          <w:szCs w:val="24"/>
        </w:rPr>
        <w:t xml:space="preserve">v rámci </w:t>
      </w:r>
      <w:r w:rsidRPr="00254186">
        <w:rPr>
          <w:rFonts w:ascii="Times New Roman" w:hAnsi="Times New Roman" w:cs="Times New Roman"/>
          <w:sz w:val="24"/>
          <w:szCs w:val="24"/>
        </w:rPr>
        <w:t>aktualizáci</w:t>
      </w:r>
      <w:r w:rsidR="00FB2515" w:rsidRPr="00254186">
        <w:rPr>
          <w:rFonts w:ascii="Times New Roman" w:hAnsi="Times New Roman" w:cs="Times New Roman"/>
          <w:sz w:val="24"/>
          <w:szCs w:val="24"/>
        </w:rPr>
        <w:t>e</w:t>
      </w:r>
      <w:r w:rsidRPr="00254186">
        <w:rPr>
          <w:rFonts w:ascii="Times New Roman" w:hAnsi="Times New Roman" w:cs="Times New Roman"/>
          <w:sz w:val="24"/>
          <w:szCs w:val="24"/>
        </w:rPr>
        <w:t xml:space="preserve"> limitu verejných výdavkov</w:t>
      </w:r>
      <w:r w:rsidR="00346073" w:rsidRPr="00254186">
        <w:rPr>
          <w:rFonts w:ascii="Times New Roman" w:hAnsi="Times New Roman" w:cs="Times New Roman"/>
          <w:sz w:val="24"/>
          <w:szCs w:val="24"/>
        </w:rPr>
        <w:t xml:space="preserve"> </w:t>
      </w:r>
      <w:r w:rsidR="00FB2515" w:rsidRPr="00254186">
        <w:rPr>
          <w:rFonts w:ascii="Times New Roman" w:hAnsi="Times New Roman" w:cs="Times New Roman"/>
          <w:sz w:val="24"/>
          <w:szCs w:val="24"/>
        </w:rPr>
        <w:t>dôjde k zníženiu limitu verejných výdavkov</w:t>
      </w:r>
      <w:r w:rsidRPr="00254186">
        <w:rPr>
          <w:rFonts w:ascii="Times New Roman" w:hAnsi="Times New Roman" w:cs="Times New Roman"/>
          <w:sz w:val="24"/>
          <w:szCs w:val="24"/>
        </w:rPr>
        <w:t xml:space="preserve">. </w:t>
      </w:r>
    </w:p>
    <w:p w:rsidR="0068380C" w:rsidRPr="00254186" w:rsidRDefault="0068380C" w:rsidP="001C6257">
      <w:pPr>
        <w:shd w:val="clear" w:color="auto" w:fill="FFFFFF"/>
        <w:spacing w:after="0" w:line="240" w:lineRule="auto"/>
        <w:jc w:val="both"/>
        <w:rPr>
          <w:rFonts w:ascii="Times New Roman" w:hAnsi="Times New Roman" w:cs="Times New Roman"/>
          <w:sz w:val="24"/>
          <w:szCs w:val="24"/>
        </w:rPr>
      </w:pPr>
    </w:p>
    <w:p w:rsidR="00384E1F" w:rsidRPr="00254186" w:rsidRDefault="0068380C" w:rsidP="001C6257">
      <w:pPr>
        <w:shd w:val="clear" w:color="auto" w:fill="FFFFFF"/>
        <w:spacing w:after="0" w:line="240" w:lineRule="auto"/>
        <w:jc w:val="both"/>
        <w:rPr>
          <w:rFonts w:ascii="Times New Roman" w:hAnsi="Times New Roman" w:cs="Times New Roman"/>
          <w:b/>
          <w:sz w:val="24"/>
          <w:szCs w:val="24"/>
        </w:rPr>
      </w:pPr>
      <w:r w:rsidRPr="00254186">
        <w:rPr>
          <w:rFonts w:ascii="Times New Roman" w:hAnsi="Times New Roman" w:cs="Times New Roman"/>
          <w:b/>
          <w:sz w:val="24"/>
          <w:szCs w:val="24"/>
        </w:rPr>
        <w:t xml:space="preserve">K bodu 14 </w:t>
      </w:r>
      <w:r w:rsidR="00513782" w:rsidRPr="00254186">
        <w:rPr>
          <w:rFonts w:ascii="Times New Roman" w:hAnsi="Times New Roman" w:cs="Times New Roman"/>
          <w:b/>
          <w:sz w:val="24"/>
          <w:szCs w:val="24"/>
        </w:rPr>
        <w:t>(§ 25)</w:t>
      </w:r>
    </w:p>
    <w:p w:rsidR="00BC4AAC" w:rsidRPr="00254186" w:rsidRDefault="00C21716" w:rsidP="001C6257">
      <w:pPr>
        <w:shd w:val="clear" w:color="auto" w:fill="FFFFFF"/>
        <w:spacing w:after="0" w:line="240" w:lineRule="auto"/>
        <w:jc w:val="both"/>
        <w:rPr>
          <w:rFonts w:ascii="Times New Roman" w:hAnsi="Times New Roman" w:cs="Times New Roman"/>
          <w:sz w:val="24"/>
          <w:szCs w:val="24"/>
        </w:rPr>
      </w:pPr>
      <w:r w:rsidRPr="00254186">
        <w:rPr>
          <w:rFonts w:ascii="Times New Roman" w:hAnsi="Times New Roman" w:cs="Times New Roman"/>
          <w:sz w:val="24"/>
          <w:szCs w:val="24"/>
        </w:rPr>
        <w:t xml:space="preserve">Návrhom v § 25 sa v kontexte návrhu v § 9 ods. 4 písm. i) </w:t>
      </w:r>
      <w:r w:rsidR="00952FFD" w:rsidRPr="00254186">
        <w:rPr>
          <w:rFonts w:ascii="Times New Roman" w:hAnsi="Times New Roman" w:cs="Times New Roman"/>
          <w:sz w:val="24"/>
          <w:szCs w:val="24"/>
        </w:rPr>
        <w:t xml:space="preserve">dopĺňa </w:t>
      </w:r>
      <w:r w:rsidRPr="00254186">
        <w:rPr>
          <w:rFonts w:ascii="Times New Roman" w:hAnsi="Times New Roman" w:cs="Times New Roman"/>
          <w:sz w:val="24"/>
          <w:szCs w:val="24"/>
        </w:rPr>
        <w:t>a</w:t>
      </w:r>
      <w:r w:rsidR="00052A16" w:rsidRPr="00254186">
        <w:rPr>
          <w:rFonts w:ascii="Times New Roman" w:hAnsi="Times New Roman" w:cs="Times New Roman"/>
          <w:sz w:val="24"/>
          <w:szCs w:val="24"/>
        </w:rPr>
        <w:t xml:space="preserve">j </w:t>
      </w:r>
      <w:r w:rsidR="00E9526E" w:rsidRPr="00254186">
        <w:rPr>
          <w:rFonts w:ascii="Times New Roman" w:hAnsi="Times New Roman" w:cs="Times New Roman"/>
          <w:sz w:val="24"/>
          <w:szCs w:val="24"/>
        </w:rPr>
        <w:t xml:space="preserve">štátnym </w:t>
      </w:r>
      <w:r w:rsidR="00506BBE" w:rsidRPr="00254186">
        <w:rPr>
          <w:rFonts w:ascii="Times New Roman" w:hAnsi="Times New Roman" w:cs="Times New Roman"/>
          <w:sz w:val="24"/>
          <w:szCs w:val="24"/>
        </w:rPr>
        <w:t xml:space="preserve">rozpočtovým </w:t>
      </w:r>
      <w:r w:rsidR="00052A16" w:rsidRPr="00254186">
        <w:rPr>
          <w:rFonts w:ascii="Times New Roman" w:hAnsi="Times New Roman" w:cs="Times New Roman"/>
          <w:sz w:val="24"/>
          <w:szCs w:val="24"/>
        </w:rPr>
        <w:t>organizáciám</w:t>
      </w:r>
      <w:r w:rsidR="00506BBE" w:rsidRPr="00254186">
        <w:rPr>
          <w:rFonts w:ascii="Times New Roman" w:hAnsi="Times New Roman" w:cs="Times New Roman"/>
          <w:sz w:val="24"/>
          <w:szCs w:val="24"/>
        </w:rPr>
        <w:t xml:space="preserve"> a</w:t>
      </w:r>
      <w:r w:rsidR="00E9526E" w:rsidRPr="00254186">
        <w:rPr>
          <w:rFonts w:ascii="Times New Roman" w:hAnsi="Times New Roman" w:cs="Times New Roman"/>
          <w:sz w:val="24"/>
          <w:szCs w:val="24"/>
        </w:rPr>
        <w:t xml:space="preserve"> štátnym </w:t>
      </w:r>
      <w:r w:rsidR="00506BBE" w:rsidRPr="00254186">
        <w:rPr>
          <w:rFonts w:ascii="Times New Roman" w:hAnsi="Times New Roman" w:cs="Times New Roman"/>
          <w:sz w:val="24"/>
          <w:szCs w:val="24"/>
        </w:rPr>
        <w:t xml:space="preserve">príspevkovým </w:t>
      </w:r>
      <w:r w:rsidR="00F075E0" w:rsidRPr="00254186">
        <w:rPr>
          <w:rFonts w:ascii="Times New Roman" w:hAnsi="Times New Roman" w:cs="Times New Roman"/>
          <w:sz w:val="24"/>
          <w:szCs w:val="24"/>
        </w:rPr>
        <w:t>organizáciám</w:t>
      </w:r>
      <w:r w:rsidR="00506BBE" w:rsidRPr="00254186">
        <w:rPr>
          <w:rFonts w:ascii="Times New Roman" w:hAnsi="Times New Roman" w:cs="Times New Roman"/>
          <w:sz w:val="24"/>
          <w:szCs w:val="24"/>
        </w:rPr>
        <w:t>, ktorých hospodárenie je upravené zákonom č. 523/2004 Z. z.</w:t>
      </w:r>
      <w:r w:rsidR="00052A16" w:rsidRPr="00254186">
        <w:rPr>
          <w:rFonts w:ascii="Times New Roman" w:hAnsi="Times New Roman" w:cs="Times New Roman"/>
          <w:sz w:val="24"/>
          <w:szCs w:val="24"/>
        </w:rPr>
        <w:t>,</w:t>
      </w:r>
      <w:r w:rsidR="00506BBE" w:rsidRPr="00254186">
        <w:rPr>
          <w:rFonts w:ascii="Times New Roman" w:hAnsi="Times New Roman" w:cs="Times New Roman"/>
          <w:sz w:val="24"/>
          <w:szCs w:val="24"/>
        </w:rPr>
        <w:t xml:space="preserve"> explicitne povinnosť </w:t>
      </w:r>
      <w:r w:rsidR="00052A16" w:rsidRPr="00254186">
        <w:rPr>
          <w:rFonts w:ascii="Times New Roman" w:hAnsi="Times New Roman" w:cs="Times New Roman"/>
          <w:sz w:val="24"/>
          <w:szCs w:val="24"/>
        </w:rPr>
        <w:t xml:space="preserve">dodržiavať limit verejných výdavkov určený ich zriaďovateľom. Limit verejných výdavkov stanovený zriaďovateľom sa vzťahuje nielen na výdavky </w:t>
      </w:r>
      <w:r w:rsidR="00E9526E" w:rsidRPr="00254186">
        <w:rPr>
          <w:rFonts w:ascii="Times New Roman" w:hAnsi="Times New Roman" w:cs="Times New Roman"/>
          <w:sz w:val="24"/>
          <w:szCs w:val="24"/>
        </w:rPr>
        <w:t xml:space="preserve">realizované </w:t>
      </w:r>
      <w:r w:rsidR="00052A16" w:rsidRPr="00254186">
        <w:rPr>
          <w:rFonts w:ascii="Times New Roman" w:hAnsi="Times New Roman" w:cs="Times New Roman"/>
          <w:sz w:val="24"/>
          <w:szCs w:val="24"/>
        </w:rPr>
        <w:t>z výdavkového účtu, ale aj na výdavky realizované zo samostatných účtov</w:t>
      </w:r>
      <w:r w:rsidR="002C7992" w:rsidRPr="00254186">
        <w:rPr>
          <w:rFonts w:ascii="Times New Roman" w:hAnsi="Times New Roman" w:cs="Times New Roman"/>
          <w:sz w:val="24"/>
          <w:szCs w:val="24"/>
        </w:rPr>
        <w:t xml:space="preserve"> s výnimkou prostriedkov </w:t>
      </w:r>
      <w:r w:rsidR="002C7992" w:rsidRPr="00254186">
        <w:rPr>
          <w:rFonts w:ascii="Times New Roman" w:hAnsi="Times New Roman" w:cs="Times New Roman"/>
          <w:iCs/>
          <w:sz w:val="24"/>
          <w:szCs w:val="24"/>
        </w:rPr>
        <w:t>Európskej únie, prostriedkov štátneho rozpočtu určených na financovanie spoločných programov Slovenskej republiky a Európskej únie, ktoré sú</w:t>
      </w:r>
      <w:r w:rsidR="002C7992" w:rsidRPr="00254186">
        <w:rPr>
          <w:rFonts w:ascii="Times New Roman" w:hAnsi="Times New Roman" w:cs="Times New Roman"/>
          <w:sz w:val="24"/>
          <w:szCs w:val="24"/>
        </w:rPr>
        <w:t xml:space="preserve"> v zmysle definície limitu verejných výdavkov </w:t>
      </w:r>
      <w:r w:rsidR="00BB47C3" w:rsidRPr="00254186">
        <w:rPr>
          <w:rFonts w:ascii="Times New Roman" w:hAnsi="Times New Roman" w:cs="Times New Roman"/>
          <w:sz w:val="24"/>
          <w:szCs w:val="24"/>
        </w:rPr>
        <w:t>v novele</w:t>
      </w:r>
      <w:r w:rsidR="002C7992" w:rsidRPr="00254186">
        <w:rPr>
          <w:rFonts w:ascii="Times New Roman" w:hAnsi="Times New Roman" w:cs="Times New Roman"/>
          <w:sz w:val="24"/>
          <w:szCs w:val="24"/>
        </w:rPr>
        <w:t xml:space="preserve"> ústavného zákona </w:t>
      </w:r>
      <w:r w:rsidR="00BB47C3" w:rsidRPr="00254186">
        <w:rPr>
          <w:rFonts w:ascii="Times New Roman" w:hAnsi="Times New Roman" w:cs="Times New Roman"/>
          <w:sz w:val="24"/>
          <w:szCs w:val="24"/>
        </w:rPr>
        <w:t xml:space="preserve">č. 493/2011 Z. z. </w:t>
      </w:r>
      <w:r w:rsidR="002C7992" w:rsidRPr="00254186">
        <w:rPr>
          <w:rFonts w:ascii="Times New Roman" w:hAnsi="Times New Roman" w:cs="Times New Roman"/>
          <w:sz w:val="24"/>
          <w:szCs w:val="24"/>
        </w:rPr>
        <w:t>o rozpočtovej zodpovednosti vyňaté z limitu verejných výdavkov</w:t>
      </w:r>
      <w:r w:rsidR="00B1785E" w:rsidRPr="00254186">
        <w:rPr>
          <w:rFonts w:ascii="Times New Roman" w:hAnsi="Times New Roman" w:cs="Times New Roman"/>
          <w:sz w:val="24"/>
          <w:szCs w:val="24"/>
        </w:rPr>
        <w:t xml:space="preserve">. </w:t>
      </w:r>
      <w:r w:rsidR="00870DFF" w:rsidRPr="00254186">
        <w:rPr>
          <w:rFonts w:ascii="Times New Roman" w:hAnsi="Times New Roman" w:cs="Times New Roman"/>
          <w:sz w:val="24"/>
          <w:szCs w:val="24"/>
        </w:rPr>
        <w:t>V súlade s </w:t>
      </w:r>
      <w:r w:rsidR="00BB47C3" w:rsidRPr="00254186">
        <w:rPr>
          <w:rFonts w:ascii="Times New Roman" w:hAnsi="Times New Roman" w:cs="Times New Roman"/>
          <w:sz w:val="24"/>
          <w:szCs w:val="24"/>
        </w:rPr>
        <w:t>novelou</w:t>
      </w:r>
      <w:r w:rsidR="00870DFF" w:rsidRPr="00254186">
        <w:rPr>
          <w:rFonts w:ascii="Times New Roman" w:hAnsi="Times New Roman" w:cs="Times New Roman"/>
          <w:sz w:val="24"/>
          <w:szCs w:val="24"/>
        </w:rPr>
        <w:t xml:space="preserve"> ústavného zákona </w:t>
      </w:r>
      <w:r w:rsidR="00BB47C3" w:rsidRPr="00254186">
        <w:rPr>
          <w:rFonts w:ascii="Times New Roman" w:hAnsi="Times New Roman" w:cs="Times New Roman"/>
          <w:sz w:val="24"/>
          <w:szCs w:val="24"/>
        </w:rPr>
        <w:t xml:space="preserve">č. 493/2011 Z. z. </w:t>
      </w:r>
      <w:r w:rsidR="00870DFF" w:rsidRPr="00254186">
        <w:rPr>
          <w:rFonts w:ascii="Times New Roman" w:hAnsi="Times New Roman" w:cs="Times New Roman"/>
          <w:sz w:val="24"/>
          <w:szCs w:val="24"/>
        </w:rPr>
        <w:t>o rozpočtovej zodpovednosti bude možné nad rámec limitu verejných výdavkov realizovať výdavky z účelovo určených príjmov, napr. darov, grantov, transferov. Nedodržanie limitu verejných výdavkov z titulu týchto príjmov bude zohľadnené Radou pre rozpočtovú zodpovednosť pri hodnotení plnenia limitu, pričom nebude považované za prekročenie limitu verejných výdavkov.</w:t>
      </w:r>
      <w:r w:rsidR="006906B5" w:rsidRPr="00254186">
        <w:rPr>
          <w:rFonts w:ascii="Times New Roman" w:hAnsi="Times New Roman"/>
          <w:sz w:val="24"/>
          <w:szCs w:val="24"/>
        </w:rPr>
        <w:t xml:space="preserve"> </w:t>
      </w:r>
      <w:r w:rsidR="00BB47C3" w:rsidRPr="00254186">
        <w:rPr>
          <w:rFonts w:ascii="Times New Roman" w:hAnsi="Times New Roman"/>
          <w:sz w:val="24"/>
          <w:szCs w:val="24"/>
        </w:rPr>
        <w:t xml:space="preserve">V kontexte limitu verejných výdavkov Ministerstvo financií Slovenskej republiky zabezpečí usmernenie vo vzťahu k rozpočtovaniu a čerpaniu zostatkov prostriedkov z predchádzajúcich rokov pri </w:t>
      </w:r>
      <w:r w:rsidR="006906B5" w:rsidRPr="00254186">
        <w:rPr>
          <w:rFonts w:ascii="Times New Roman" w:hAnsi="Times New Roman"/>
          <w:sz w:val="24"/>
          <w:szCs w:val="24"/>
        </w:rPr>
        <w:t>príspevkových organizáci</w:t>
      </w:r>
      <w:r w:rsidR="00BB47C3" w:rsidRPr="00254186">
        <w:rPr>
          <w:rFonts w:ascii="Times New Roman" w:hAnsi="Times New Roman"/>
          <w:sz w:val="24"/>
          <w:szCs w:val="24"/>
        </w:rPr>
        <w:t>ách</w:t>
      </w:r>
      <w:r w:rsidR="006906B5" w:rsidRPr="00254186">
        <w:rPr>
          <w:rFonts w:ascii="Times New Roman" w:hAnsi="Times New Roman"/>
          <w:sz w:val="24"/>
          <w:szCs w:val="24"/>
        </w:rPr>
        <w:t>.</w:t>
      </w:r>
    </w:p>
    <w:p w:rsidR="00BC4AAC" w:rsidRPr="00254186" w:rsidRDefault="00BC4AAC" w:rsidP="001C6257">
      <w:pPr>
        <w:shd w:val="clear" w:color="auto" w:fill="FFFFFF"/>
        <w:spacing w:after="0" w:line="240" w:lineRule="auto"/>
        <w:jc w:val="both"/>
        <w:rPr>
          <w:rFonts w:ascii="Times New Roman" w:hAnsi="Times New Roman" w:cs="Times New Roman"/>
          <w:sz w:val="24"/>
          <w:szCs w:val="24"/>
        </w:rPr>
      </w:pPr>
    </w:p>
    <w:p w:rsidR="004D665A" w:rsidRPr="00254186" w:rsidRDefault="004D665A" w:rsidP="004D665A">
      <w:pPr>
        <w:shd w:val="clear" w:color="auto" w:fill="FFFFFF"/>
        <w:spacing w:after="0" w:line="240" w:lineRule="auto"/>
        <w:jc w:val="both"/>
        <w:rPr>
          <w:rFonts w:ascii="Times New Roman" w:hAnsi="Times New Roman" w:cs="Times New Roman"/>
          <w:b/>
          <w:sz w:val="24"/>
          <w:szCs w:val="24"/>
        </w:rPr>
      </w:pPr>
      <w:r w:rsidRPr="00254186">
        <w:rPr>
          <w:rFonts w:ascii="Times New Roman" w:hAnsi="Times New Roman" w:cs="Times New Roman"/>
          <w:b/>
          <w:sz w:val="24"/>
          <w:szCs w:val="24"/>
        </w:rPr>
        <w:t>K bodu 1</w:t>
      </w:r>
      <w:r w:rsidR="004E3604" w:rsidRPr="00254186">
        <w:rPr>
          <w:rFonts w:ascii="Times New Roman" w:hAnsi="Times New Roman" w:cs="Times New Roman"/>
          <w:b/>
          <w:sz w:val="24"/>
          <w:szCs w:val="24"/>
        </w:rPr>
        <w:t>5</w:t>
      </w:r>
      <w:r w:rsidRPr="00254186">
        <w:rPr>
          <w:rFonts w:ascii="Times New Roman" w:hAnsi="Times New Roman" w:cs="Times New Roman"/>
          <w:b/>
          <w:sz w:val="24"/>
          <w:szCs w:val="24"/>
        </w:rPr>
        <w:t xml:space="preserve"> (§ 29 ods. 4)</w:t>
      </w:r>
    </w:p>
    <w:p w:rsidR="002A540F" w:rsidRPr="00254186" w:rsidRDefault="004D665A" w:rsidP="001C6257">
      <w:pPr>
        <w:shd w:val="clear" w:color="auto" w:fill="FFFFFF"/>
        <w:spacing w:after="0" w:line="240" w:lineRule="auto"/>
        <w:jc w:val="both"/>
        <w:rPr>
          <w:rFonts w:ascii="Times New Roman" w:hAnsi="Times New Roman" w:cs="Times New Roman"/>
          <w:sz w:val="24"/>
          <w:szCs w:val="24"/>
        </w:rPr>
      </w:pPr>
      <w:r w:rsidRPr="00254186">
        <w:rPr>
          <w:rFonts w:ascii="Times New Roman" w:hAnsi="Times New Roman" w:cs="Times New Roman"/>
          <w:sz w:val="24"/>
          <w:szCs w:val="24"/>
        </w:rPr>
        <w:t xml:space="preserve">Navrhuje sa vymedziť hodnotenie dodržania limitu verejných výdavkov kapitoly ako povinnú súčasť záverečného účtu kapitoly. V prípade prekročenia limitu verejných výdavkov kapitoly sa navrhuje, aby záverečný účet obsahoval aj odôvodnenie takéhoto prekročenia. </w:t>
      </w:r>
      <w:r w:rsidR="002A19D2" w:rsidRPr="00254186">
        <w:rPr>
          <w:rFonts w:ascii="Times New Roman" w:hAnsi="Times New Roman" w:cs="Times New Roman"/>
          <w:sz w:val="24"/>
          <w:szCs w:val="24"/>
        </w:rPr>
        <w:t>Zároveň</w:t>
      </w:r>
      <w:r w:rsidR="00785544" w:rsidRPr="00254186">
        <w:rPr>
          <w:rFonts w:ascii="Times New Roman" w:hAnsi="Times New Roman" w:cs="Times New Roman"/>
          <w:sz w:val="24"/>
          <w:szCs w:val="24"/>
        </w:rPr>
        <w:t xml:space="preserve"> sa </w:t>
      </w:r>
      <w:r w:rsidR="00D83527" w:rsidRPr="00254186">
        <w:rPr>
          <w:rFonts w:ascii="Times New Roman" w:hAnsi="Times New Roman" w:cs="Times New Roman"/>
          <w:sz w:val="24"/>
          <w:szCs w:val="24"/>
        </w:rPr>
        <w:t xml:space="preserve">s cieľom zvýšiť motiváciu správcov kapitol na dodržanie limitu verejných výdavkov </w:t>
      </w:r>
      <w:r w:rsidR="00785544" w:rsidRPr="00254186">
        <w:rPr>
          <w:rFonts w:ascii="Times New Roman" w:hAnsi="Times New Roman" w:cs="Times New Roman"/>
          <w:sz w:val="24"/>
          <w:szCs w:val="24"/>
        </w:rPr>
        <w:t xml:space="preserve">navrhuje, aby štatutárny orgán </w:t>
      </w:r>
      <w:r w:rsidR="009A494B" w:rsidRPr="00254186">
        <w:rPr>
          <w:rFonts w:ascii="Times New Roman" w:hAnsi="Times New Roman" w:cs="Times New Roman"/>
          <w:sz w:val="24"/>
          <w:szCs w:val="24"/>
        </w:rPr>
        <w:t>správcu</w:t>
      </w:r>
      <w:r w:rsidR="00785544" w:rsidRPr="00254186">
        <w:rPr>
          <w:rFonts w:ascii="Times New Roman" w:hAnsi="Times New Roman" w:cs="Times New Roman"/>
          <w:sz w:val="24"/>
          <w:szCs w:val="24"/>
        </w:rPr>
        <w:t xml:space="preserve"> kapitoly odôvodnil Národnej rade Slovenskej republiky prekročenie limitu verejných výdavkov, </w:t>
      </w:r>
      <w:r w:rsidRPr="00254186">
        <w:rPr>
          <w:rFonts w:ascii="Times New Roman" w:hAnsi="Times New Roman" w:cs="Times New Roman"/>
          <w:sz w:val="24"/>
          <w:szCs w:val="24"/>
        </w:rPr>
        <w:t xml:space="preserve">a to do 30 dní od predloženia záverečného účtu kapitoly príslušnému výboru </w:t>
      </w:r>
      <w:r w:rsidR="00E20CC2" w:rsidRPr="00254186">
        <w:rPr>
          <w:rFonts w:ascii="Times New Roman" w:hAnsi="Times New Roman" w:cs="Times New Roman"/>
          <w:sz w:val="24"/>
          <w:szCs w:val="24"/>
        </w:rPr>
        <w:t>N</w:t>
      </w:r>
      <w:r w:rsidRPr="00254186">
        <w:rPr>
          <w:rFonts w:ascii="Times New Roman" w:hAnsi="Times New Roman" w:cs="Times New Roman"/>
          <w:sz w:val="24"/>
          <w:szCs w:val="24"/>
        </w:rPr>
        <w:t>árodnej rady</w:t>
      </w:r>
      <w:r w:rsidR="00E20CC2" w:rsidRPr="00254186">
        <w:rPr>
          <w:rFonts w:ascii="Times New Roman" w:hAnsi="Times New Roman" w:cs="Times New Roman"/>
          <w:sz w:val="24"/>
          <w:szCs w:val="24"/>
        </w:rPr>
        <w:t xml:space="preserve"> Slovenskej republiky</w:t>
      </w:r>
      <w:r w:rsidR="00785544" w:rsidRPr="00254186">
        <w:rPr>
          <w:rFonts w:ascii="Times New Roman" w:hAnsi="Times New Roman" w:cs="Times New Roman"/>
          <w:sz w:val="24"/>
          <w:szCs w:val="24"/>
        </w:rPr>
        <w:t>.</w:t>
      </w:r>
    </w:p>
    <w:p w:rsidR="00D83527" w:rsidRPr="00254186" w:rsidRDefault="00D83527" w:rsidP="001C6257">
      <w:pPr>
        <w:shd w:val="clear" w:color="auto" w:fill="FFFFFF"/>
        <w:spacing w:after="0" w:line="240" w:lineRule="auto"/>
        <w:jc w:val="both"/>
        <w:rPr>
          <w:rFonts w:ascii="Times New Roman" w:hAnsi="Times New Roman" w:cs="Times New Roman"/>
          <w:sz w:val="24"/>
          <w:szCs w:val="24"/>
        </w:rPr>
      </w:pPr>
    </w:p>
    <w:p w:rsidR="00BD0CDD" w:rsidRPr="00254186" w:rsidRDefault="009321AD" w:rsidP="001C6257">
      <w:pPr>
        <w:shd w:val="clear" w:color="auto" w:fill="FFFFFF"/>
        <w:spacing w:after="0" w:line="240" w:lineRule="auto"/>
        <w:jc w:val="both"/>
        <w:rPr>
          <w:rFonts w:ascii="Times New Roman" w:hAnsi="Times New Roman" w:cs="Times New Roman"/>
          <w:b/>
          <w:sz w:val="24"/>
          <w:szCs w:val="24"/>
        </w:rPr>
      </w:pPr>
      <w:r w:rsidRPr="00254186">
        <w:rPr>
          <w:rFonts w:ascii="Times New Roman" w:hAnsi="Times New Roman" w:cs="Times New Roman"/>
          <w:b/>
          <w:sz w:val="24"/>
          <w:szCs w:val="24"/>
        </w:rPr>
        <w:t>K bodu 1</w:t>
      </w:r>
      <w:r w:rsidR="004E3604" w:rsidRPr="00254186">
        <w:rPr>
          <w:rFonts w:ascii="Times New Roman" w:hAnsi="Times New Roman" w:cs="Times New Roman"/>
          <w:b/>
          <w:sz w:val="24"/>
          <w:szCs w:val="24"/>
        </w:rPr>
        <w:t>6</w:t>
      </w:r>
      <w:r w:rsidR="00BD0CDD" w:rsidRPr="00254186">
        <w:rPr>
          <w:rFonts w:ascii="Times New Roman" w:hAnsi="Times New Roman" w:cs="Times New Roman"/>
          <w:b/>
          <w:sz w:val="24"/>
          <w:szCs w:val="24"/>
        </w:rPr>
        <w:t xml:space="preserve"> (§ 29a ods. 1 písm. a)</w:t>
      </w:r>
    </w:p>
    <w:p w:rsidR="00BD0CDD" w:rsidRPr="00254186" w:rsidRDefault="00021307" w:rsidP="001C6257">
      <w:pPr>
        <w:shd w:val="clear" w:color="auto" w:fill="FFFFFF"/>
        <w:spacing w:after="0" w:line="240" w:lineRule="auto"/>
        <w:jc w:val="both"/>
        <w:rPr>
          <w:rFonts w:ascii="Times New Roman" w:hAnsi="Times New Roman" w:cs="Times New Roman"/>
          <w:sz w:val="24"/>
          <w:szCs w:val="24"/>
        </w:rPr>
      </w:pPr>
      <w:r w:rsidRPr="00254186">
        <w:rPr>
          <w:rFonts w:ascii="Times New Roman" w:hAnsi="Times New Roman" w:cs="Times New Roman"/>
          <w:sz w:val="24"/>
          <w:szCs w:val="24"/>
        </w:rPr>
        <w:t xml:space="preserve">Návrhom v § 29a ods. 1 písm. a) sa precizuje obsah súhrnnej výročnej správy vo vzťahu k zavedeniu limitu verejných výdavkov. </w:t>
      </w:r>
      <w:proofErr w:type="spellStart"/>
      <w:r w:rsidR="008270CC" w:rsidRPr="00254186">
        <w:rPr>
          <w:rFonts w:ascii="Times New Roman" w:hAnsi="Times New Roman" w:cs="Times New Roman"/>
          <w:sz w:val="24"/>
          <w:szCs w:val="24"/>
        </w:rPr>
        <w:t>Odpočtovanie</w:t>
      </w:r>
      <w:proofErr w:type="spellEnd"/>
      <w:r w:rsidR="008270CC" w:rsidRPr="00254186">
        <w:rPr>
          <w:rFonts w:ascii="Times New Roman" w:hAnsi="Times New Roman" w:cs="Times New Roman"/>
          <w:sz w:val="24"/>
          <w:szCs w:val="24"/>
        </w:rPr>
        <w:t xml:space="preserve"> skutočného plnenia limitu verejných výdavkov </w:t>
      </w:r>
      <w:r w:rsidR="00943B24" w:rsidRPr="00254186">
        <w:rPr>
          <w:rFonts w:ascii="Times New Roman" w:hAnsi="Times New Roman" w:cs="Times New Roman"/>
          <w:sz w:val="24"/>
          <w:szCs w:val="24"/>
        </w:rPr>
        <w:t xml:space="preserve">sa navrhuje vykonať </w:t>
      </w:r>
      <w:r w:rsidR="008270CC" w:rsidRPr="00254186">
        <w:rPr>
          <w:rFonts w:ascii="Times New Roman" w:hAnsi="Times New Roman" w:cs="Times New Roman"/>
          <w:sz w:val="24"/>
          <w:szCs w:val="24"/>
        </w:rPr>
        <w:t>v súhrnnej výročnej správe</w:t>
      </w:r>
      <w:r w:rsidR="00943B24" w:rsidRPr="00254186">
        <w:rPr>
          <w:rFonts w:ascii="Times New Roman" w:hAnsi="Times New Roman" w:cs="Times New Roman"/>
          <w:sz w:val="24"/>
          <w:szCs w:val="24"/>
        </w:rPr>
        <w:t>.</w:t>
      </w:r>
    </w:p>
    <w:p w:rsidR="00021307" w:rsidRPr="00254186" w:rsidRDefault="00021307" w:rsidP="001C6257">
      <w:pPr>
        <w:shd w:val="clear" w:color="auto" w:fill="FFFFFF"/>
        <w:spacing w:after="0" w:line="240" w:lineRule="auto"/>
        <w:jc w:val="both"/>
        <w:rPr>
          <w:rFonts w:ascii="Times New Roman" w:hAnsi="Times New Roman" w:cs="Times New Roman"/>
          <w:sz w:val="24"/>
          <w:szCs w:val="24"/>
        </w:rPr>
      </w:pPr>
    </w:p>
    <w:p w:rsidR="00BD0CDD" w:rsidRPr="00254186" w:rsidRDefault="00BD0CDD" w:rsidP="001C6257">
      <w:pPr>
        <w:shd w:val="clear" w:color="auto" w:fill="FFFFFF"/>
        <w:spacing w:after="0" w:line="240" w:lineRule="auto"/>
        <w:jc w:val="both"/>
        <w:rPr>
          <w:rFonts w:ascii="Times New Roman" w:hAnsi="Times New Roman" w:cs="Times New Roman"/>
          <w:b/>
          <w:sz w:val="24"/>
          <w:szCs w:val="24"/>
        </w:rPr>
      </w:pPr>
      <w:r w:rsidRPr="00254186">
        <w:rPr>
          <w:rFonts w:ascii="Times New Roman" w:hAnsi="Times New Roman" w:cs="Times New Roman"/>
          <w:b/>
          <w:sz w:val="24"/>
          <w:szCs w:val="24"/>
        </w:rPr>
        <w:t>K bodu 1</w:t>
      </w:r>
      <w:r w:rsidR="004E3604" w:rsidRPr="00254186">
        <w:rPr>
          <w:rFonts w:ascii="Times New Roman" w:hAnsi="Times New Roman" w:cs="Times New Roman"/>
          <w:b/>
          <w:sz w:val="24"/>
          <w:szCs w:val="24"/>
        </w:rPr>
        <w:t>7</w:t>
      </w:r>
      <w:r w:rsidRPr="00254186">
        <w:rPr>
          <w:rFonts w:ascii="Times New Roman" w:hAnsi="Times New Roman" w:cs="Times New Roman"/>
          <w:b/>
          <w:sz w:val="24"/>
          <w:szCs w:val="24"/>
        </w:rPr>
        <w:t xml:space="preserve"> (§ 30 ods. 3)</w:t>
      </w:r>
    </w:p>
    <w:p w:rsidR="00943B24" w:rsidRPr="00254186" w:rsidRDefault="008270CC" w:rsidP="001C6257">
      <w:pPr>
        <w:shd w:val="clear" w:color="auto" w:fill="FFFFFF"/>
        <w:spacing w:after="0" w:line="240" w:lineRule="auto"/>
        <w:jc w:val="both"/>
        <w:rPr>
          <w:rFonts w:ascii="Times New Roman" w:hAnsi="Times New Roman" w:cs="Times New Roman"/>
          <w:sz w:val="24"/>
          <w:szCs w:val="24"/>
        </w:rPr>
      </w:pPr>
      <w:r w:rsidRPr="00254186">
        <w:rPr>
          <w:rFonts w:ascii="Times New Roman" w:hAnsi="Times New Roman" w:cs="Times New Roman"/>
          <w:sz w:val="24"/>
          <w:szCs w:val="24"/>
        </w:rPr>
        <w:t xml:space="preserve">S cieľom </w:t>
      </w:r>
      <w:r w:rsidR="00404398" w:rsidRPr="00254186">
        <w:rPr>
          <w:rFonts w:ascii="Times New Roman" w:hAnsi="Times New Roman" w:cs="Times New Roman"/>
          <w:sz w:val="24"/>
          <w:szCs w:val="24"/>
        </w:rPr>
        <w:t>zabezpečiť</w:t>
      </w:r>
      <w:r w:rsidRPr="00254186">
        <w:rPr>
          <w:rFonts w:ascii="Times New Roman" w:hAnsi="Times New Roman" w:cs="Times New Roman"/>
          <w:sz w:val="24"/>
          <w:szCs w:val="24"/>
        </w:rPr>
        <w:t xml:space="preserve"> informovanosť vo vzťahu k očakávanému vývoju plnenia limitu verejných výdavkov bude mať </w:t>
      </w:r>
      <w:r w:rsidR="00943B24" w:rsidRPr="00254186">
        <w:rPr>
          <w:rFonts w:ascii="Times New Roman" w:hAnsi="Times New Roman" w:cs="Times New Roman"/>
          <w:sz w:val="24"/>
          <w:szCs w:val="24"/>
        </w:rPr>
        <w:t xml:space="preserve">Ministerstvo financií Slovenskej republiky povinnosť zverejňovať </w:t>
      </w:r>
      <w:r w:rsidR="008F28D1" w:rsidRPr="00254186">
        <w:rPr>
          <w:rFonts w:ascii="Times New Roman" w:hAnsi="Times New Roman" w:cs="Times New Roman"/>
          <w:sz w:val="24"/>
          <w:szCs w:val="24"/>
        </w:rPr>
        <w:t>v polročnej správe</w:t>
      </w:r>
      <w:r w:rsidR="00943B24" w:rsidRPr="00254186">
        <w:rPr>
          <w:rFonts w:ascii="Times New Roman" w:hAnsi="Times New Roman" w:cs="Times New Roman"/>
          <w:sz w:val="24"/>
          <w:szCs w:val="24"/>
        </w:rPr>
        <w:t xml:space="preserve"> aj očakávané plnenie limitu verejných výdavkov</w:t>
      </w:r>
      <w:r w:rsidR="008F28D1" w:rsidRPr="00254186">
        <w:rPr>
          <w:rFonts w:ascii="Times New Roman" w:hAnsi="Times New Roman" w:cs="Times New Roman"/>
          <w:sz w:val="24"/>
          <w:szCs w:val="24"/>
        </w:rPr>
        <w:t>.</w:t>
      </w:r>
      <w:r w:rsidR="00943B24" w:rsidRPr="00254186">
        <w:rPr>
          <w:rFonts w:ascii="Times New Roman" w:hAnsi="Times New Roman" w:cs="Times New Roman"/>
          <w:sz w:val="24"/>
          <w:szCs w:val="24"/>
        </w:rPr>
        <w:t xml:space="preserve"> </w:t>
      </w:r>
    </w:p>
    <w:p w:rsidR="00BD0CDD" w:rsidRPr="00254186" w:rsidRDefault="00BD0CDD" w:rsidP="001C6257">
      <w:pPr>
        <w:shd w:val="clear" w:color="auto" w:fill="FFFFFF"/>
        <w:spacing w:after="0" w:line="240" w:lineRule="auto"/>
        <w:jc w:val="both"/>
        <w:rPr>
          <w:rFonts w:ascii="Times New Roman" w:hAnsi="Times New Roman" w:cs="Times New Roman"/>
          <w:sz w:val="24"/>
          <w:szCs w:val="24"/>
        </w:rPr>
      </w:pPr>
    </w:p>
    <w:p w:rsidR="002B6AE0" w:rsidRPr="00254186" w:rsidRDefault="002B6AE0" w:rsidP="002B6AE0">
      <w:pPr>
        <w:shd w:val="clear" w:color="auto" w:fill="FFFFFF"/>
        <w:spacing w:after="0" w:line="240" w:lineRule="auto"/>
        <w:jc w:val="both"/>
        <w:rPr>
          <w:rFonts w:ascii="Times New Roman" w:hAnsi="Times New Roman" w:cs="Times New Roman"/>
          <w:b/>
          <w:sz w:val="24"/>
          <w:szCs w:val="24"/>
        </w:rPr>
      </w:pPr>
      <w:r w:rsidRPr="00254186">
        <w:rPr>
          <w:rFonts w:ascii="Times New Roman" w:hAnsi="Times New Roman" w:cs="Times New Roman"/>
          <w:b/>
          <w:sz w:val="24"/>
          <w:szCs w:val="24"/>
        </w:rPr>
        <w:t>K bodu 18 (§ 30a ods. 1</w:t>
      </w:r>
      <w:r w:rsidR="0020739C" w:rsidRPr="00254186">
        <w:rPr>
          <w:rFonts w:ascii="Times New Roman" w:hAnsi="Times New Roman" w:cs="Times New Roman"/>
          <w:b/>
          <w:sz w:val="24"/>
          <w:szCs w:val="24"/>
        </w:rPr>
        <w:t>)</w:t>
      </w:r>
    </w:p>
    <w:p w:rsidR="002B6AE0" w:rsidRPr="00254186" w:rsidRDefault="002B6AE0" w:rsidP="001C6257">
      <w:pPr>
        <w:shd w:val="clear" w:color="auto" w:fill="FFFFFF"/>
        <w:spacing w:after="0" w:line="240" w:lineRule="auto"/>
        <w:jc w:val="both"/>
        <w:rPr>
          <w:rFonts w:ascii="Times New Roman" w:hAnsi="Times New Roman" w:cs="Times New Roman"/>
          <w:sz w:val="24"/>
          <w:szCs w:val="24"/>
        </w:rPr>
      </w:pPr>
      <w:r w:rsidRPr="00254186">
        <w:rPr>
          <w:rFonts w:ascii="Times New Roman" w:hAnsi="Times New Roman" w:cs="Times New Roman"/>
          <w:sz w:val="24"/>
          <w:szCs w:val="24"/>
        </w:rPr>
        <w:t>Navrhovanou úpravou dochádza k zosúladeniu pojmu</w:t>
      </w:r>
      <w:r w:rsidR="00F11D72" w:rsidRPr="00254186">
        <w:rPr>
          <w:rFonts w:ascii="Times New Roman" w:hAnsi="Times New Roman" w:cs="Times New Roman"/>
          <w:sz w:val="24"/>
          <w:szCs w:val="24"/>
        </w:rPr>
        <w:t xml:space="preserve"> s pojmom používanom v </w:t>
      </w:r>
      <w:r w:rsidRPr="00254186">
        <w:rPr>
          <w:rFonts w:ascii="Times New Roman" w:hAnsi="Times New Roman" w:cs="Times New Roman"/>
          <w:bCs/>
          <w:sz w:val="24"/>
          <w:szCs w:val="24"/>
        </w:rPr>
        <w:t>Zmluv</w:t>
      </w:r>
      <w:r w:rsidR="00F11D72" w:rsidRPr="00254186">
        <w:rPr>
          <w:rFonts w:ascii="Times New Roman" w:hAnsi="Times New Roman" w:cs="Times New Roman"/>
          <w:bCs/>
          <w:sz w:val="24"/>
          <w:szCs w:val="24"/>
        </w:rPr>
        <w:t>e</w:t>
      </w:r>
      <w:r w:rsidRPr="00254186">
        <w:rPr>
          <w:rFonts w:ascii="Times New Roman" w:hAnsi="Times New Roman" w:cs="Times New Roman"/>
          <w:bCs/>
          <w:sz w:val="24"/>
          <w:szCs w:val="24"/>
        </w:rPr>
        <w:t xml:space="preserve"> o stabilite, koordinácii a správe v hospodárskej a menovej únii</w:t>
      </w:r>
      <w:r w:rsidR="00F11D72" w:rsidRPr="00254186">
        <w:rPr>
          <w:rFonts w:ascii="Times New Roman" w:hAnsi="Times New Roman"/>
          <w:sz w:val="24"/>
          <w:szCs w:val="24"/>
        </w:rPr>
        <w:t>, ktorá bola implementovaná v § 30a zákona, ako aj s doterajšou praxou Rady pre rozpočtov</w:t>
      </w:r>
      <w:r w:rsidR="00593E3B" w:rsidRPr="00254186">
        <w:rPr>
          <w:rFonts w:ascii="Times New Roman" w:hAnsi="Times New Roman"/>
          <w:sz w:val="24"/>
          <w:szCs w:val="24"/>
        </w:rPr>
        <w:t>ú</w:t>
      </w:r>
      <w:r w:rsidR="00F11D72" w:rsidRPr="00254186">
        <w:rPr>
          <w:rFonts w:ascii="Times New Roman" w:hAnsi="Times New Roman"/>
          <w:sz w:val="24"/>
          <w:szCs w:val="24"/>
        </w:rPr>
        <w:t xml:space="preserve"> zodpovednos</w:t>
      </w:r>
      <w:r w:rsidR="00593E3B" w:rsidRPr="00254186">
        <w:rPr>
          <w:rFonts w:ascii="Times New Roman" w:hAnsi="Times New Roman"/>
          <w:sz w:val="24"/>
          <w:szCs w:val="24"/>
        </w:rPr>
        <w:t>ť</w:t>
      </w:r>
      <w:r w:rsidR="00F11D72" w:rsidRPr="00254186">
        <w:rPr>
          <w:rFonts w:ascii="Times New Roman" w:hAnsi="Times New Roman"/>
          <w:sz w:val="24"/>
          <w:szCs w:val="24"/>
        </w:rPr>
        <w:t xml:space="preserve"> </w:t>
      </w:r>
      <w:r w:rsidR="00F11D72" w:rsidRPr="00254186">
        <w:rPr>
          <w:rFonts w:ascii="Times New Roman" w:hAnsi="Times New Roman" w:cs="Times New Roman"/>
          <w:sz w:val="24"/>
          <w:szCs w:val="24"/>
        </w:rPr>
        <w:t xml:space="preserve">pri </w:t>
      </w:r>
      <w:r w:rsidR="00F11D72" w:rsidRPr="00254186">
        <w:rPr>
          <w:rFonts w:ascii="Times New Roman" w:hAnsi="Times New Roman"/>
          <w:sz w:val="24"/>
          <w:szCs w:val="24"/>
        </w:rPr>
        <w:t>hodnotení dlhodobej udržateľnosti</w:t>
      </w:r>
      <w:r w:rsidRPr="00254186">
        <w:rPr>
          <w:rFonts w:ascii="Times New Roman" w:hAnsi="Times New Roman"/>
          <w:sz w:val="24"/>
          <w:szCs w:val="24"/>
        </w:rPr>
        <w:t>.</w:t>
      </w:r>
      <w:r w:rsidRPr="00254186">
        <w:rPr>
          <w:rFonts w:ascii="Times New Roman" w:hAnsi="Times New Roman" w:cs="Times New Roman"/>
          <w:bCs/>
          <w:sz w:val="24"/>
          <w:szCs w:val="24"/>
        </w:rPr>
        <w:t xml:space="preserve"> </w:t>
      </w:r>
    </w:p>
    <w:p w:rsidR="002B6AE0" w:rsidRPr="00254186" w:rsidRDefault="002B6AE0" w:rsidP="001C6257">
      <w:pPr>
        <w:shd w:val="clear" w:color="auto" w:fill="FFFFFF"/>
        <w:spacing w:after="0" w:line="240" w:lineRule="auto"/>
        <w:jc w:val="both"/>
        <w:rPr>
          <w:rFonts w:ascii="Times New Roman" w:hAnsi="Times New Roman" w:cs="Times New Roman"/>
          <w:b/>
          <w:sz w:val="24"/>
          <w:szCs w:val="24"/>
        </w:rPr>
      </w:pPr>
    </w:p>
    <w:p w:rsidR="009321AD" w:rsidRPr="00254186" w:rsidRDefault="00BD0CDD" w:rsidP="001C6257">
      <w:pPr>
        <w:shd w:val="clear" w:color="auto" w:fill="FFFFFF"/>
        <w:spacing w:after="0" w:line="240" w:lineRule="auto"/>
        <w:jc w:val="both"/>
        <w:rPr>
          <w:rFonts w:ascii="Times New Roman" w:hAnsi="Times New Roman" w:cs="Times New Roman"/>
          <w:b/>
          <w:sz w:val="24"/>
          <w:szCs w:val="24"/>
        </w:rPr>
      </w:pPr>
      <w:r w:rsidRPr="00254186">
        <w:rPr>
          <w:rFonts w:ascii="Times New Roman" w:hAnsi="Times New Roman" w:cs="Times New Roman"/>
          <w:b/>
          <w:sz w:val="24"/>
          <w:szCs w:val="24"/>
        </w:rPr>
        <w:t>K bodu 1</w:t>
      </w:r>
      <w:r w:rsidR="004E3604" w:rsidRPr="00254186">
        <w:rPr>
          <w:rFonts w:ascii="Times New Roman" w:hAnsi="Times New Roman" w:cs="Times New Roman"/>
          <w:b/>
          <w:sz w:val="24"/>
          <w:szCs w:val="24"/>
        </w:rPr>
        <w:t>9</w:t>
      </w:r>
      <w:r w:rsidRPr="00254186">
        <w:rPr>
          <w:rFonts w:ascii="Times New Roman" w:hAnsi="Times New Roman" w:cs="Times New Roman"/>
          <w:b/>
          <w:sz w:val="24"/>
          <w:szCs w:val="24"/>
        </w:rPr>
        <w:t xml:space="preserve"> </w:t>
      </w:r>
      <w:r w:rsidR="00513782" w:rsidRPr="00254186">
        <w:rPr>
          <w:rFonts w:ascii="Times New Roman" w:hAnsi="Times New Roman" w:cs="Times New Roman"/>
          <w:b/>
          <w:sz w:val="24"/>
          <w:szCs w:val="24"/>
        </w:rPr>
        <w:t>(30a ods. 2)</w:t>
      </w:r>
    </w:p>
    <w:p w:rsidR="00052A16" w:rsidRPr="00254186" w:rsidRDefault="00052A16" w:rsidP="00302673">
      <w:pPr>
        <w:shd w:val="clear" w:color="auto" w:fill="FFFFFF"/>
        <w:spacing w:after="0" w:line="240" w:lineRule="auto"/>
        <w:jc w:val="both"/>
        <w:rPr>
          <w:rFonts w:ascii="Times New Roman" w:hAnsi="Times New Roman" w:cs="Times New Roman"/>
          <w:sz w:val="24"/>
          <w:szCs w:val="24"/>
        </w:rPr>
      </w:pPr>
      <w:r w:rsidRPr="00254186">
        <w:rPr>
          <w:rFonts w:ascii="Times New Roman" w:hAnsi="Times New Roman" w:cs="Times New Roman"/>
          <w:sz w:val="24"/>
          <w:szCs w:val="24"/>
        </w:rPr>
        <w:lastRenderedPageBreak/>
        <w:t xml:space="preserve">Ustanovením § 30a zákona č. 523/2004 Z. z. bola </w:t>
      </w:r>
      <w:r w:rsidR="00C21716" w:rsidRPr="00254186">
        <w:rPr>
          <w:rFonts w:ascii="Times New Roman" w:hAnsi="Times New Roman" w:cs="Times New Roman"/>
          <w:sz w:val="24"/>
          <w:szCs w:val="24"/>
        </w:rPr>
        <w:t>s</w:t>
      </w:r>
      <w:r w:rsidR="00784C7B" w:rsidRPr="00254186">
        <w:rPr>
          <w:rFonts w:ascii="Times New Roman" w:hAnsi="Times New Roman" w:cs="Times New Roman"/>
          <w:sz w:val="24"/>
          <w:szCs w:val="24"/>
        </w:rPr>
        <w:t> </w:t>
      </w:r>
      <w:r w:rsidR="00C21716" w:rsidRPr="00254186">
        <w:rPr>
          <w:rFonts w:ascii="Times New Roman" w:hAnsi="Times New Roman" w:cs="Times New Roman"/>
          <w:sz w:val="24"/>
          <w:szCs w:val="24"/>
        </w:rPr>
        <w:t>účinnosťou</w:t>
      </w:r>
      <w:r w:rsidR="00784C7B" w:rsidRPr="00254186">
        <w:rPr>
          <w:rFonts w:ascii="Times New Roman" w:hAnsi="Times New Roman" w:cs="Times New Roman"/>
          <w:sz w:val="24"/>
          <w:szCs w:val="24"/>
        </w:rPr>
        <w:t xml:space="preserve"> od 1. januára 2014</w:t>
      </w:r>
      <w:r w:rsidR="00C21716" w:rsidRPr="00254186">
        <w:rPr>
          <w:rFonts w:ascii="Times New Roman" w:hAnsi="Times New Roman" w:cs="Times New Roman"/>
          <w:sz w:val="24"/>
          <w:szCs w:val="24"/>
        </w:rPr>
        <w:t xml:space="preserve"> </w:t>
      </w:r>
      <w:r w:rsidR="00302673" w:rsidRPr="00254186">
        <w:rPr>
          <w:rFonts w:ascii="Times New Roman" w:hAnsi="Times New Roman" w:cs="Times New Roman"/>
          <w:sz w:val="24"/>
          <w:szCs w:val="24"/>
        </w:rPr>
        <w:t xml:space="preserve">implementovaná </w:t>
      </w:r>
      <w:r w:rsidR="00302673" w:rsidRPr="00254186">
        <w:rPr>
          <w:rFonts w:ascii="Times New Roman" w:hAnsi="Times New Roman" w:cs="Times New Roman"/>
          <w:bCs/>
          <w:sz w:val="24"/>
          <w:szCs w:val="24"/>
        </w:rPr>
        <w:t>Zmluva o stabilite, koordinácii a správe v hospodárskej a menovej únii (ďalej len „zmluva“). Podľa zmluvy a</w:t>
      </w:r>
      <w:r w:rsidR="00E74E70" w:rsidRPr="00254186">
        <w:rPr>
          <w:rFonts w:ascii="Times New Roman" w:hAnsi="Times New Roman" w:cs="Times New Roman"/>
          <w:bCs/>
          <w:sz w:val="24"/>
          <w:szCs w:val="24"/>
        </w:rPr>
        <w:t xml:space="preserve"> právnej </w:t>
      </w:r>
      <w:r w:rsidR="00302673" w:rsidRPr="00254186">
        <w:rPr>
          <w:rFonts w:ascii="Times New Roman" w:hAnsi="Times New Roman" w:cs="Times New Roman"/>
          <w:bCs/>
          <w:sz w:val="24"/>
          <w:szCs w:val="24"/>
        </w:rPr>
        <w:t xml:space="preserve">úpravy § 30a zákona č. 523/2004 Z. z. </w:t>
      </w:r>
      <w:r w:rsidR="00E74E70" w:rsidRPr="00254186">
        <w:rPr>
          <w:rFonts w:ascii="Times New Roman" w:hAnsi="Times New Roman" w:cs="Times New Roman"/>
          <w:bCs/>
          <w:sz w:val="24"/>
          <w:szCs w:val="24"/>
        </w:rPr>
        <w:t>r</w:t>
      </w:r>
      <w:r w:rsidR="00302673" w:rsidRPr="00254186">
        <w:rPr>
          <w:rFonts w:ascii="Times New Roman" w:hAnsi="Times New Roman" w:cs="Times New Roman"/>
          <w:sz w:val="24"/>
          <w:szCs w:val="24"/>
        </w:rPr>
        <w:t>ozpočet verejnej správy má byť vyrovnaný alebo prebytkový. Rozpočet verejnej správy sa považuje za vyrovnaný aj v prípade, ak je schodok rozpočtu verejnej správy očistený o vplyv hospodárskeho cyklu a jednorazové vplyvy – t.</w:t>
      </w:r>
      <w:r w:rsidR="00952FFD" w:rsidRPr="00254186">
        <w:rPr>
          <w:rFonts w:ascii="Times New Roman" w:hAnsi="Times New Roman" w:cs="Times New Roman"/>
          <w:sz w:val="24"/>
          <w:szCs w:val="24"/>
        </w:rPr>
        <w:t xml:space="preserve"> </w:t>
      </w:r>
      <w:r w:rsidR="00302673" w:rsidRPr="00254186">
        <w:rPr>
          <w:rFonts w:ascii="Times New Roman" w:hAnsi="Times New Roman" w:cs="Times New Roman"/>
          <w:sz w:val="24"/>
          <w:szCs w:val="24"/>
        </w:rPr>
        <w:t>j. štrukturálny schodok,  rovnajúci sa alebo nižší ako 0,5 % HDP. Zároveň ak je dlh verejnej správy výrazne nižší ako 60% HDP a neexistujú riziká v súvislosti s dlhodobou udržateľnosťou, môže byť štrukturálny schodok najviac vo výške 1</w:t>
      </w:r>
      <w:r w:rsidR="00D55A93" w:rsidRPr="00254186">
        <w:rPr>
          <w:rFonts w:ascii="Times New Roman" w:hAnsi="Times New Roman" w:cs="Times New Roman"/>
          <w:sz w:val="24"/>
          <w:szCs w:val="24"/>
        </w:rPr>
        <w:t xml:space="preserve"> </w:t>
      </w:r>
      <w:r w:rsidR="00302673" w:rsidRPr="00254186">
        <w:rPr>
          <w:rFonts w:ascii="Times New Roman" w:hAnsi="Times New Roman" w:cs="Times New Roman"/>
          <w:sz w:val="24"/>
          <w:szCs w:val="24"/>
        </w:rPr>
        <w:t>% HDP. Vzhľadom na právnu úpravu obsiahnutú v novele ústavného zákona č. 493/2011 Z. z. o rozpočtovej zodpovednosti n</w:t>
      </w:r>
      <w:r w:rsidRPr="00254186">
        <w:rPr>
          <w:rFonts w:ascii="Times New Roman" w:hAnsi="Times New Roman" w:cs="Times New Roman"/>
          <w:sz w:val="24"/>
          <w:szCs w:val="24"/>
          <w:lang w:eastAsia="cs-CZ"/>
        </w:rPr>
        <w:t>ad rámec týchto ustanovení sa pri stanovení schodku rozpočtu zohľadní aj výška medzery udržateľnosti podľa Správy o dlhodobej udržateľnosti, ktorým sa stanovený schodok rozpočtu nad rámec vyššie uvedeného môže sprísniť, čo sa zohľadní aj v</w:t>
      </w:r>
      <w:r w:rsidR="00D55A93" w:rsidRPr="00254186">
        <w:rPr>
          <w:rFonts w:ascii="Times New Roman" w:hAnsi="Times New Roman" w:cs="Times New Roman"/>
          <w:sz w:val="24"/>
          <w:szCs w:val="24"/>
          <w:lang w:eastAsia="cs-CZ"/>
        </w:rPr>
        <w:t> </w:t>
      </w:r>
      <w:r w:rsidRPr="00254186">
        <w:rPr>
          <w:rFonts w:ascii="Times New Roman" w:hAnsi="Times New Roman" w:cs="Times New Roman"/>
          <w:sz w:val="24"/>
          <w:szCs w:val="24"/>
          <w:lang w:eastAsia="cs-CZ"/>
        </w:rPr>
        <w:t>stanovenej výške limitu verejných výdavkov</w:t>
      </w:r>
      <w:r w:rsidR="00302673" w:rsidRPr="00254186">
        <w:rPr>
          <w:rFonts w:ascii="Times New Roman" w:hAnsi="Times New Roman" w:cs="Times New Roman"/>
          <w:sz w:val="24"/>
          <w:szCs w:val="24"/>
          <w:lang w:eastAsia="cs-CZ"/>
        </w:rPr>
        <w:t xml:space="preserve">. </w:t>
      </w:r>
      <w:r w:rsidR="00302673" w:rsidRPr="00254186">
        <w:rPr>
          <w:rFonts w:ascii="Times New Roman" w:hAnsi="Times New Roman" w:cs="Times New Roman"/>
          <w:sz w:val="24"/>
          <w:szCs w:val="24"/>
        </w:rPr>
        <w:t>Pri stanovovaní strednodobého cieľa tak bude potrebné vychádzať nielen z právnej úpravy § 30a zákona č. 523/2004 Z. z., ale aj z právnej úpravy ústavného zákona č. 493/2011 Z. z. o rozpočtovej zodpovednosti.</w:t>
      </w:r>
    </w:p>
    <w:p w:rsidR="00302673" w:rsidRPr="00254186" w:rsidRDefault="00302673" w:rsidP="00302673">
      <w:pPr>
        <w:shd w:val="clear" w:color="auto" w:fill="FFFFFF"/>
        <w:spacing w:after="0" w:line="240" w:lineRule="auto"/>
        <w:jc w:val="both"/>
        <w:rPr>
          <w:rFonts w:ascii="Times New Roman" w:hAnsi="Times New Roman" w:cs="Times New Roman"/>
          <w:sz w:val="24"/>
          <w:szCs w:val="24"/>
          <w:lang w:eastAsia="cs-CZ"/>
        </w:rPr>
      </w:pPr>
      <w:r w:rsidRPr="00254186">
        <w:rPr>
          <w:rFonts w:ascii="Times New Roman" w:hAnsi="Times New Roman" w:cs="Times New Roman"/>
          <w:sz w:val="24"/>
          <w:szCs w:val="24"/>
        </w:rPr>
        <w:t xml:space="preserve">Vzhľadom na to, že novelou ústavného zákona č. 493/2011 Z. z. o rozpočtovej zodpovednosti sa limit verejných výdavkov ustanovuje ako systémové opatrenie, </w:t>
      </w:r>
      <w:r w:rsidR="00E74E70" w:rsidRPr="00254186">
        <w:rPr>
          <w:rFonts w:ascii="Times New Roman" w:hAnsi="Times New Roman" w:cs="Times New Roman"/>
          <w:sz w:val="24"/>
          <w:szCs w:val="24"/>
        </w:rPr>
        <w:t xml:space="preserve">z ustanovenia § 30a ods. 2 zákona č. 523/2004 Z. z. sa vypúšťa úprava vo vzťahu k limitu verejných výdavkov definovanom ako </w:t>
      </w:r>
      <w:r w:rsidR="00C21716" w:rsidRPr="00254186">
        <w:rPr>
          <w:rFonts w:ascii="Times New Roman" w:hAnsi="Times New Roman" w:cs="Times New Roman"/>
          <w:sz w:val="24"/>
          <w:szCs w:val="24"/>
        </w:rPr>
        <w:t xml:space="preserve">primárny </w:t>
      </w:r>
      <w:r w:rsidR="00E74E70" w:rsidRPr="00254186">
        <w:rPr>
          <w:rFonts w:ascii="Times New Roman" w:hAnsi="Times New Roman" w:cs="Times New Roman"/>
          <w:sz w:val="24"/>
          <w:szCs w:val="24"/>
        </w:rPr>
        <w:t>nástroj korekčného mechanizmu. V</w:t>
      </w:r>
      <w:r w:rsidR="00952FFD" w:rsidRPr="00254186">
        <w:rPr>
          <w:rFonts w:ascii="Times New Roman" w:hAnsi="Times New Roman" w:cs="Times New Roman"/>
          <w:sz w:val="24"/>
          <w:szCs w:val="24"/>
        </w:rPr>
        <w:t> </w:t>
      </w:r>
      <w:r w:rsidR="00E74E70" w:rsidRPr="00254186">
        <w:rPr>
          <w:rFonts w:ascii="Times New Roman" w:hAnsi="Times New Roman" w:cs="Times New Roman"/>
          <w:sz w:val="24"/>
          <w:szCs w:val="24"/>
        </w:rPr>
        <w:t>prípade</w:t>
      </w:r>
      <w:r w:rsidR="00952FFD" w:rsidRPr="00254186">
        <w:rPr>
          <w:rFonts w:ascii="Times New Roman" w:hAnsi="Times New Roman" w:cs="Times New Roman"/>
          <w:sz w:val="24"/>
          <w:szCs w:val="24"/>
        </w:rPr>
        <w:t>,</w:t>
      </w:r>
      <w:r w:rsidR="00E74E70" w:rsidRPr="00254186">
        <w:rPr>
          <w:rFonts w:ascii="Times New Roman" w:hAnsi="Times New Roman" w:cs="Times New Roman"/>
          <w:sz w:val="24"/>
          <w:szCs w:val="24"/>
        </w:rPr>
        <w:t xml:space="preserve"> ak </w:t>
      </w:r>
      <w:r w:rsidR="00C21716" w:rsidRPr="00254186">
        <w:rPr>
          <w:rFonts w:ascii="Times New Roman" w:hAnsi="Times New Roman" w:cs="Times New Roman"/>
          <w:sz w:val="24"/>
          <w:szCs w:val="24"/>
        </w:rPr>
        <w:t xml:space="preserve">napriek zavedeniu limitu výdavkov ako systémového nástroja dôjde k </w:t>
      </w:r>
      <w:r w:rsidR="00E74E70" w:rsidRPr="00254186">
        <w:rPr>
          <w:rFonts w:ascii="Times New Roman" w:hAnsi="Times New Roman" w:cs="Times New Roman"/>
          <w:sz w:val="24"/>
          <w:szCs w:val="24"/>
        </w:rPr>
        <w:t>výraznému odchýleniu</w:t>
      </w:r>
      <w:r w:rsidR="00952FFD" w:rsidRPr="00254186">
        <w:rPr>
          <w:rFonts w:ascii="Times New Roman" w:hAnsi="Times New Roman" w:cs="Times New Roman"/>
          <w:sz w:val="24"/>
          <w:szCs w:val="24"/>
        </w:rPr>
        <w:t>,</w:t>
      </w:r>
      <w:r w:rsidR="00E74E70" w:rsidRPr="00254186">
        <w:rPr>
          <w:rFonts w:ascii="Times New Roman" w:hAnsi="Times New Roman" w:cs="Times New Roman"/>
          <w:sz w:val="24"/>
          <w:szCs w:val="24"/>
        </w:rPr>
        <w:t xml:space="preserve"> </w:t>
      </w:r>
      <w:r w:rsidR="00C21716" w:rsidRPr="00254186">
        <w:rPr>
          <w:rFonts w:ascii="Times New Roman" w:hAnsi="Times New Roman" w:cs="Times New Roman"/>
          <w:sz w:val="24"/>
          <w:szCs w:val="24"/>
        </w:rPr>
        <w:t xml:space="preserve">zostáva rovnako ako v platnom znení povinnosť pre </w:t>
      </w:r>
      <w:r w:rsidR="00952FFD" w:rsidRPr="00254186">
        <w:rPr>
          <w:rFonts w:ascii="Times New Roman" w:hAnsi="Times New Roman" w:cs="Times New Roman"/>
          <w:sz w:val="24"/>
          <w:szCs w:val="24"/>
        </w:rPr>
        <w:t>M</w:t>
      </w:r>
      <w:r w:rsidR="00C21716" w:rsidRPr="00254186">
        <w:rPr>
          <w:rFonts w:ascii="Times New Roman" w:hAnsi="Times New Roman" w:cs="Times New Roman"/>
          <w:sz w:val="24"/>
          <w:szCs w:val="24"/>
        </w:rPr>
        <w:t xml:space="preserve">inisterstvo financií </w:t>
      </w:r>
      <w:r w:rsidR="00952FFD" w:rsidRPr="00254186">
        <w:rPr>
          <w:rFonts w:ascii="Times New Roman" w:hAnsi="Times New Roman" w:cs="Times New Roman"/>
          <w:sz w:val="24"/>
          <w:szCs w:val="24"/>
        </w:rPr>
        <w:t xml:space="preserve">Slovenskej republiky </w:t>
      </w:r>
      <w:r w:rsidR="00C21716" w:rsidRPr="00254186">
        <w:rPr>
          <w:rFonts w:ascii="Times New Roman" w:hAnsi="Times New Roman" w:cs="Times New Roman"/>
          <w:sz w:val="24"/>
          <w:szCs w:val="24"/>
        </w:rPr>
        <w:t xml:space="preserve">navrhnúť vláde </w:t>
      </w:r>
      <w:r w:rsidR="00952FFD" w:rsidRPr="00254186">
        <w:rPr>
          <w:rFonts w:ascii="Times New Roman" w:hAnsi="Times New Roman" w:cs="Times New Roman"/>
          <w:sz w:val="24"/>
          <w:szCs w:val="24"/>
        </w:rPr>
        <w:t xml:space="preserve">Slovenskej republiky </w:t>
      </w:r>
      <w:r w:rsidR="00C21716" w:rsidRPr="00254186">
        <w:rPr>
          <w:rFonts w:ascii="Times New Roman" w:hAnsi="Times New Roman" w:cs="Times New Roman"/>
          <w:sz w:val="24"/>
          <w:szCs w:val="24"/>
        </w:rPr>
        <w:t xml:space="preserve">opatrenia </w:t>
      </w:r>
      <w:r w:rsidR="00E74E70" w:rsidRPr="00254186">
        <w:rPr>
          <w:rFonts w:ascii="Times New Roman" w:hAnsi="Times New Roman" w:cs="Times New Roman"/>
          <w:sz w:val="24"/>
          <w:szCs w:val="24"/>
        </w:rPr>
        <w:t>na obdobie korekcie výrazného odchýlenia. V rámci týchto opatrení môže vláda</w:t>
      </w:r>
      <w:r w:rsidR="00952FFD" w:rsidRPr="00254186">
        <w:rPr>
          <w:rFonts w:ascii="Times New Roman" w:hAnsi="Times New Roman" w:cs="Times New Roman"/>
          <w:sz w:val="24"/>
          <w:szCs w:val="24"/>
        </w:rPr>
        <w:t xml:space="preserve"> Slovenskej republiky</w:t>
      </w:r>
      <w:r w:rsidR="00E74E70" w:rsidRPr="00254186">
        <w:rPr>
          <w:rFonts w:ascii="Times New Roman" w:hAnsi="Times New Roman" w:cs="Times New Roman"/>
          <w:sz w:val="24"/>
          <w:szCs w:val="24"/>
        </w:rPr>
        <w:t xml:space="preserve"> rozhodnúť </w:t>
      </w:r>
      <w:r w:rsidR="00F075E0" w:rsidRPr="00254186">
        <w:rPr>
          <w:rFonts w:ascii="Times New Roman" w:hAnsi="Times New Roman" w:cs="Times New Roman"/>
          <w:sz w:val="24"/>
          <w:szCs w:val="24"/>
        </w:rPr>
        <w:t xml:space="preserve">aj </w:t>
      </w:r>
      <w:r w:rsidR="00E74E70" w:rsidRPr="00254186">
        <w:rPr>
          <w:rFonts w:ascii="Times New Roman" w:hAnsi="Times New Roman" w:cs="Times New Roman"/>
          <w:sz w:val="24"/>
          <w:szCs w:val="24"/>
        </w:rPr>
        <w:t>o</w:t>
      </w:r>
      <w:r w:rsidR="00C21716" w:rsidRPr="00254186">
        <w:rPr>
          <w:rFonts w:ascii="Times New Roman" w:hAnsi="Times New Roman" w:cs="Times New Roman"/>
          <w:sz w:val="24"/>
          <w:szCs w:val="24"/>
        </w:rPr>
        <w:t> </w:t>
      </w:r>
      <w:r w:rsidR="00E74E70" w:rsidRPr="00254186">
        <w:rPr>
          <w:rFonts w:ascii="Times New Roman" w:hAnsi="Times New Roman" w:cs="Times New Roman"/>
          <w:sz w:val="24"/>
          <w:szCs w:val="24"/>
        </w:rPr>
        <w:t>znížení</w:t>
      </w:r>
      <w:r w:rsidR="00C21716" w:rsidRPr="00254186">
        <w:rPr>
          <w:rFonts w:ascii="Times New Roman" w:hAnsi="Times New Roman" w:cs="Times New Roman"/>
          <w:sz w:val="24"/>
          <w:szCs w:val="24"/>
        </w:rPr>
        <w:t xml:space="preserve"> výdavkov pod maximálne stanovený</w:t>
      </w:r>
      <w:r w:rsidR="00E74E70" w:rsidRPr="00254186">
        <w:rPr>
          <w:rFonts w:ascii="Times New Roman" w:hAnsi="Times New Roman" w:cs="Times New Roman"/>
          <w:sz w:val="24"/>
          <w:szCs w:val="24"/>
        </w:rPr>
        <w:t xml:space="preserve"> limit</w:t>
      </w:r>
      <w:r w:rsidR="00E9526E" w:rsidRPr="00254186">
        <w:rPr>
          <w:rFonts w:ascii="Times New Roman" w:hAnsi="Times New Roman" w:cs="Times New Roman"/>
          <w:sz w:val="24"/>
          <w:szCs w:val="24"/>
        </w:rPr>
        <w:t xml:space="preserve"> verejných</w:t>
      </w:r>
      <w:r w:rsidR="00E74E70" w:rsidRPr="00254186">
        <w:rPr>
          <w:rFonts w:ascii="Times New Roman" w:hAnsi="Times New Roman" w:cs="Times New Roman"/>
          <w:sz w:val="24"/>
          <w:szCs w:val="24"/>
        </w:rPr>
        <w:t xml:space="preserve"> výdavkov určen</w:t>
      </w:r>
      <w:r w:rsidR="00C21716" w:rsidRPr="00254186">
        <w:rPr>
          <w:rFonts w:ascii="Times New Roman" w:hAnsi="Times New Roman" w:cs="Times New Roman"/>
          <w:sz w:val="24"/>
          <w:szCs w:val="24"/>
        </w:rPr>
        <w:t>ý</w:t>
      </w:r>
      <w:r w:rsidR="00E74E70" w:rsidRPr="00254186">
        <w:rPr>
          <w:rFonts w:ascii="Times New Roman" w:hAnsi="Times New Roman" w:cs="Times New Roman"/>
          <w:sz w:val="24"/>
          <w:szCs w:val="24"/>
        </w:rPr>
        <w:t xml:space="preserve"> podľa novely ústavného zákona č. 493/2011 Z. z. o rozpočtovej zodpovednosti. </w:t>
      </w:r>
      <w:r w:rsidR="008612E4" w:rsidRPr="00254186">
        <w:rPr>
          <w:rFonts w:ascii="Times New Roman" w:hAnsi="Times New Roman" w:cs="Times New Roman"/>
          <w:sz w:val="24"/>
          <w:szCs w:val="24"/>
        </w:rPr>
        <w:t>V</w:t>
      </w:r>
      <w:r w:rsidR="00320B27" w:rsidRPr="00254186">
        <w:rPr>
          <w:rFonts w:ascii="Times New Roman" w:hAnsi="Times New Roman" w:cs="Times New Roman"/>
          <w:sz w:val="24"/>
          <w:szCs w:val="24"/>
        </w:rPr>
        <w:t> </w:t>
      </w:r>
      <w:r w:rsidR="008612E4" w:rsidRPr="00254186">
        <w:rPr>
          <w:rFonts w:ascii="Times New Roman" w:hAnsi="Times New Roman" w:cs="Times New Roman"/>
          <w:sz w:val="24"/>
          <w:szCs w:val="24"/>
        </w:rPr>
        <w:t>prípade</w:t>
      </w:r>
      <w:r w:rsidR="00320B27" w:rsidRPr="00254186">
        <w:rPr>
          <w:rFonts w:ascii="Times New Roman" w:hAnsi="Times New Roman" w:cs="Times New Roman"/>
          <w:sz w:val="24"/>
          <w:szCs w:val="24"/>
        </w:rPr>
        <w:t>,</w:t>
      </w:r>
      <w:r w:rsidR="008612E4" w:rsidRPr="00254186">
        <w:rPr>
          <w:rFonts w:ascii="Times New Roman" w:hAnsi="Times New Roman" w:cs="Times New Roman"/>
          <w:sz w:val="24"/>
          <w:szCs w:val="24"/>
        </w:rPr>
        <w:t xml:space="preserve"> </w:t>
      </w:r>
      <w:r w:rsidR="008612E4" w:rsidRPr="00254186">
        <w:rPr>
          <w:rFonts w:ascii="Times New Roman" w:hAnsi="Times New Roman"/>
          <w:sz w:val="24"/>
          <w:szCs w:val="24"/>
        </w:rPr>
        <w:t>ak sa opatrenia budú vzťahovať na územnú samosprávu, vopred sa tieto opatrenia prerokujú so zástupcami územnej samosprávy a opatrenia budú výsledkom vzájomnej komunikácie.</w:t>
      </w:r>
    </w:p>
    <w:p w:rsidR="00FA38B6" w:rsidRPr="00254186" w:rsidRDefault="00FA38B6" w:rsidP="001C6257">
      <w:pPr>
        <w:shd w:val="clear" w:color="auto" w:fill="FFFFFF"/>
        <w:spacing w:after="0" w:line="240" w:lineRule="auto"/>
        <w:jc w:val="both"/>
        <w:rPr>
          <w:rFonts w:ascii="Times New Roman" w:hAnsi="Times New Roman" w:cs="Times New Roman"/>
          <w:sz w:val="24"/>
          <w:szCs w:val="24"/>
        </w:rPr>
      </w:pPr>
    </w:p>
    <w:p w:rsidR="002A540F" w:rsidRPr="00254186" w:rsidRDefault="002A540F" w:rsidP="002A540F">
      <w:pPr>
        <w:shd w:val="clear" w:color="auto" w:fill="FFFFFF"/>
        <w:spacing w:after="0" w:line="240" w:lineRule="auto"/>
        <w:jc w:val="both"/>
        <w:rPr>
          <w:rFonts w:ascii="Times New Roman" w:hAnsi="Times New Roman" w:cs="Times New Roman"/>
          <w:b/>
          <w:sz w:val="24"/>
          <w:szCs w:val="24"/>
        </w:rPr>
      </w:pPr>
      <w:r w:rsidRPr="00254186">
        <w:rPr>
          <w:rFonts w:ascii="Times New Roman" w:hAnsi="Times New Roman" w:cs="Times New Roman"/>
          <w:b/>
          <w:sz w:val="24"/>
          <w:szCs w:val="24"/>
        </w:rPr>
        <w:t xml:space="preserve">K bodu </w:t>
      </w:r>
      <w:r w:rsidR="004E3604" w:rsidRPr="00254186">
        <w:rPr>
          <w:rFonts w:ascii="Times New Roman" w:hAnsi="Times New Roman" w:cs="Times New Roman"/>
          <w:b/>
          <w:sz w:val="24"/>
          <w:szCs w:val="24"/>
        </w:rPr>
        <w:t>20</w:t>
      </w:r>
      <w:r w:rsidRPr="00254186">
        <w:rPr>
          <w:rFonts w:ascii="Times New Roman" w:hAnsi="Times New Roman" w:cs="Times New Roman"/>
          <w:b/>
          <w:sz w:val="24"/>
          <w:szCs w:val="24"/>
        </w:rPr>
        <w:t xml:space="preserve"> (33 ods. 1)</w:t>
      </w:r>
    </w:p>
    <w:p w:rsidR="00E1249F" w:rsidRPr="00254186" w:rsidRDefault="00E1249F" w:rsidP="002A540F">
      <w:pPr>
        <w:shd w:val="clear" w:color="auto" w:fill="FFFFFF"/>
        <w:spacing w:after="0" w:line="240" w:lineRule="auto"/>
        <w:jc w:val="both"/>
        <w:rPr>
          <w:rFonts w:ascii="Times New Roman" w:hAnsi="Times New Roman" w:cs="Times New Roman"/>
          <w:sz w:val="24"/>
          <w:szCs w:val="24"/>
        </w:rPr>
      </w:pPr>
      <w:r w:rsidRPr="00254186">
        <w:rPr>
          <w:rFonts w:ascii="Times New Roman" w:hAnsi="Times New Roman" w:cs="Times New Roman"/>
          <w:sz w:val="24"/>
          <w:szCs w:val="24"/>
        </w:rPr>
        <w:t>Vzhľadom na zavedenie limitu verejných výdavkov sa navrhuje, aby pri návrhoch zákonov a</w:t>
      </w:r>
      <w:r w:rsidR="00D55A93" w:rsidRPr="00254186">
        <w:rPr>
          <w:rFonts w:ascii="Times New Roman" w:hAnsi="Times New Roman" w:cs="Times New Roman"/>
          <w:sz w:val="24"/>
          <w:szCs w:val="24"/>
        </w:rPr>
        <w:t> </w:t>
      </w:r>
      <w:r w:rsidRPr="00254186">
        <w:rPr>
          <w:rFonts w:ascii="Times New Roman" w:hAnsi="Times New Roman" w:cs="Times New Roman"/>
          <w:sz w:val="24"/>
          <w:szCs w:val="24"/>
        </w:rPr>
        <w:t xml:space="preserve">ďalších všeobecne záväzných právnych predpisov, opatrení ústredných orgánov štátnej správy a iných materiálov predkladaných na rokovanie vlády Slovenskej republiky a Národnej rady Slovenskej republiky </w:t>
      </w:r>
      <w:r w:rsidR="00EB49B4" w:rsidRPr="00254186">
        <w:rPr>
          <w:rFonts w:ascii="Times New Roman" w:hAnsi="Times New Roman" w:cs="Times New Roman"/>
          <w:sz w:val="24"/>
          <w:szCs w:val="24"/>
        </w:rPr>
        <w:t>sa okrem predpokladaných finančných dôsledkov na rozpočet verejnej správy uvádzali aj predpokladané dôsledky na dodržanie limitu verejných výdavkov. Pri predkladaní návrhov právnych predpisov a iných opatrení sa tak má zabezpečiť ich súlad s plnením limitu verejných výdavkov.</w:t>
      </w:r>
    </w:p>
    <w:p w:rsidR="008270CC" w:rsidRPr="00254186" w:rsidRDefault="008270CC" w:rsidP="002A540F">
      <w:pPr>
        <w:shd w:val="clear" w:color="auto" w:fill="FFFFFF"/>
        <w:spacing w:after="0" w:line="240" w:lineRule="auto"/>
        <w:jc w:val="both"/>
        <w:rPr>
          <w:rFonts w:ascii="Times New Roman" w:hAnsi="Times New Roman" w:cs="Times New Roman"/>
          <w:sz w:val="24"/>
          <w:szCs w:val="24"/>
        </w:rPr>
      </w:pPr>
    </w:p>
    <w:p w:rsidR="002A540F" w:rsidRPr="00254186" w:rsidRDefault="004E3604" w:rsidP="002A540F">
      <w:pPr>
        <w:shd w:val="clear" w:color="auto" w:fill="FFFFFF"/>
        <w:spacing w:after="0" w:line="240" w:lineRule="auto"/>
        <w:jc w:val="both"/>
        <w:rPr>
          <w:rFonts w:ascii="Times New Roman" w:hAnsi="Times New Roman" w:cs="Times New Roman"/>
          <w:b/>
          <w:sz w:val="24"/>
          <w:szCs w:val="24"/>
        </w:rPr>
      </w:pPr>
      <w:r w:rsidRPr="00254186">
        <w:rPr>
          <w:rFonts w:ascii="Times New Roman" w:hAnsi="Times New Roman" w:cs="Times New Roman"/>
          <w:b/>
          <w:sz w:val="24"/>
          <w:szCs w:val="24"/>
        </w:rPr>
        <w:t>K bodu 21</w:t>
      </w:r>
      <w:r w:rsidR="002B6AE0" w:rsidRPr="00254186">
        <w:rPr>
          <w:rFonts w:ascii="Times New Roman" w:hAnsi="Times New Roman" w:cs="Times New Roman"/>
          <w:b/>
          <w:sz w:val="24"/>
          <w:szCs w:val="24"/>
        </w:rPr>
        <w:t xml:space="preserve"> </w:t>
      </w:r>
      <w:r w:rsidR="002A540F" w:rsidRPr="00254186">
        <w:rPr>
          <w:rFonts w:ascii="Times New Roman" w:hAnsi="Times New Roman" w:cs="Times New Roman"/>
          <w:b/>
          <w:sz w:val="24"/>
          <w:szCs w:val="24"/>
        </w:rPr>
        <w:t>(33 ods. 2)</w:t>
      </w:r>
    </w:p>
    <w:p w:rsidR="00EB49B4" w:rsidRPr="00254186" w:rsidRDefault="0057410C" w:rsidP="001C6257">
      <w:pPr>
        <w:shd w:val="clear" w:color="auto" w:fill="FFFFFF"/>
        <w:spacing w:after="0" w:line="240" w:lineRule="auto"/>
        <w:jc w:val="both"/>
        <w:rPr>
          <w:rFonts w:ascii="Times New Roman" w:hAnsi="Times New Roman" w:cs="Times New Roman"/>
          <w:strike/>
          <w:sz w:val="24"/>
          <w:szCs w:val="24"/>
        </w:rPr>
      </w:pPr>
      <w:r w:rsidRPr="00254186">
        <w:rPr>
          <w:rFonts w:ascii="Times New Roman" w:hAnsi="Times New Roman" w:cs="Times New Roman"/>
          <w:sz w:val="24"/>
          <w:szCs w:val="24"/>
        </w:rPr>
        <w:t xml:space="preserve">Návrhom sa precizuje znenie v súlade s odsekom 1. Zároveň sa navrhuje, aby na požiadanie Ministerstva financií Slovenskej republiky návrhy právnych predpisov a iných opatrení z hľadiska </w:t>
      </w:r>
      <w:r w:rsidR="00307D10" w:rsidRPr="00254186">
        <w:rPr>
          <w:rFonts w:ascii="Times New Roman" w:hAnsi="Times New Roman" w:cs="Times New Roman"/>
          <w:sz w:val="24"/>
          <w:szCs w:val="24"/>
        </w:rPr>
        <w:t>vplyvu na aktualizáciu</w:t>
      </w:r>
      <w:r w:rsidRPr="00254186">
        <w:rPr>
          <w:rFonts w:ascii="Times New Roman" w:hAnsi="Times New Roman" w:cs="Times New Roman"/>
          <w:sz w:val="24"/>
          <w:szCs w:val="24"/>
        </w:rPr>
        <w:t xml:space="preserve"> limitu verejných výdavkov posudzovala Rada pre rozpočtovú zodpovednosť</w:t>
      </w:r>
      <w:r w:rsidR="009D3128" w:rsidRPr="00254186">
        <w:rPr>
          <w:rFonts w:ascii="Times New Roman" w:hAnsi="Times New Roman" w:cs="Times New Roman"/>
          <w:sz w:val="24"/>
          <w:szCs w:val="24"/>
        </w:rPr>
        <w:t>.</w:t>
      </w:r>
      <w:r w:rsidR="009C7091" w:rsidRPr="00254186">
        <w:rPr>
          <w:rFonts w:ascii="Times New Roman" w:hAnsi="Times New Roman" w:cs="Times New Roman"/>
          <w:strike/>
          <w:sz w:val="24"/>
          <w:szCs w:val="24"/>
        </w:rPr>
        <w:t xml:space="preserve"> </w:t>
      </w:r>
    </w:p>
    <w:p w:rsidR="00404398" w:rsidRPr="00254186" w:rsidRDefault="00404398" w:rsidP="001C6257">
      <w:pPr>
        <w:shd w:val="clear" w:color="auto" w:fill="FFFFFF"/>
        <w:spacing w:after="0" w:line="240" w:lineRule="auto"/>
        <w:jc w:val="both"/>
        <w:rPr>
          <w:rFonts w:ascii="Times New Roman" w:hAnsi="Times New Roman" w:cs="Times New Roman"/>
          <w:sz w:val="24"/>
          <w:szCs w:val="24"/>
        </w:rPr>
      </w:pPr>
    </w:p>
    <w:p w:rsidR="00A46C1C" w:rsidRPr="00254186" w:rsidRDefault="00A46C1C" w:rsidP="00A46C1C">
      <w:pPr>
        <w:shd w:val="clear" w:color="auto" w:fill="FFFFFF"/>
        <w:spacing w:after="0" w:line="240" w:lineRule="auto"/>
        <w:jc w:val="both"/>
        <w:rPr>
          <w:rFonts w:ascii="Times New Roman" w:hAnsi="Times New Roman" w:cs="Times New Roman"/>
          <w:b/>
          <w:sz w:val="24"/>
          <w:szCs w:val="24"/>
        </w:rPr>
      </w:pPr>
      <w:r w:rsidRPr="00254186">
        <w:rPr>
          <w:rFonts w:ascii="Times New Roman" w:hAnsi="Times New Roman" w:cs="Times New Roman"/>
          <w:b/>
          <w:sz w:val="24"/>
          <w:szCs w:val="24"/>
        </w:rPr>
        <w:t>K bodu 22 (§ 37m)</w:t>
      </w:r>
    </w:p>
    <w:p w:rsidR="00B1785E" w:rsidRPr="00254186" w:rsidRDefault="00A46C1C" w:rsidP="00A46C1C">
      <w:pPr>
        <w:shd w:val="clear" w:color="auto" w:fill="FFFFFF"/>
        <w:spacing w:after="0" w:line="240" w:lineRule="auto"/>
        <w:jc w:val="both"/>
        <w:rPr>
          <w:rFonts w:ascii="Times New Roman" w:hAnsi="Times New Roman" w:cs="Times New Roman"/>
          <w:sz w:val="24"/>
          <w:szCs w:val="24"/>
        </w:rPr>
      </w:pPr>
      <w:r w:rsidRPr="00254186">
        <w:rPr>
          <w:rFonts w:ascii="Times New Roman" w:hAnsi="Times New Roman" w:cs="Times New Roman"/>
          <w:sz w:val="24"/>
          <w:szCs w:val="24"/>
        </w:rPr>
        <w:t xml:space="preserve">V prechodnom ustanovení sa upravuje uplatnenie limitu verejných výdavkov prvýkrát v rozpočtovom procese v roku 2022, v rámci ktorého sa bude pripravovať </w:t>
      </w:r>
      <w:r w:rsidR="00B1785E" w:rsidRPr="00254186">
        <w:rPr>
          <w:rFonts w:ascii="Times New Roman" w:hAnsi="Times New Roman" w:cs="Times New Roman"/>
          <w:sz w:val="24"/>
          <w:szCs w:val="24"/>
        </w:rPr>
        <w:t xml:space="preserve">a zabezpečovať </w:t>
      </w:r>
      <w:r w:rsidRPr="00254186">
        <w:rPr>
          <w:rFonts w:ascii="Times New Roman" w:hAnsi="Times New Roman" w:cs="Times New Roman"/>
          <w:sz w:val="24"/>
          <w:szCs w:val="24"/>
        </w:rPr>
        <w:t>zostavovanie rozpočtu verejnej správy na roky 2023 až 2025.</w:t>
      </w:r>
      <w:r w:rsidR="00B1785E" w:rsidRPr="00254186">
        <w:rPr>
          <w:rFonts w:ascii="Times New Roman" w:hAnsi="Times New Roman" w:cs="Times New Roman"/>
          <w:sz w:val="24"/>
          <w:szCs w:val="24"/>
        </w:rPr>
        <w:t xml:space="preserve"> </w:t>
      </w:r>
    </w:p>
    <w:p w:rsidR="00A948BF" w:rsidRPr="00254186" w:rsidRDefault="00B1785E" w:rsidP="00A46C1C">
      <w:pPr>
        <w:shd w:val="clear" w:color="auto" w:fill="FFFFFF"/>
        <w:spacing w:after="0" w:line="240" w:lineRule="auto"/>
        <w:jc w:val="both"/>
        <w:rPr>
          <w:rFonts w:ascii="Times New Roman" w:hAnsi="Times New Roman" w:cs="Times New Roman"/>
          <w:sz w:val="24"/>
          <w:szCs w:val="24"/>
        </w:rPr>
      </w:pPr>
      <w:r w:rsidRPr="00254186">
        <w:rPr>
          <w:rFonts w:ascii="Times New Roman" w:hAnsi="Times New Roman" w:cs="Times New Roman"/>
          <w:sz w:val="24"/>
          <w:szCs w:val="24"/>
        </w:rPr>
        <w:t>Keďže limit verejných výdavkov bude prvýkrát platiť v rozpočtovom roku 2023, v</w:t>
      </w:r>
      <w:r w:rsidR="00A948BF" w:rsidRPr="00254186">
        <w:rPr>
          <w:rFonts w:ascii="Times New Roman" w:hAnsi="Times New Roman" w:cs="Times New Roman"/>
          <w:sz w:val="24"/>
          <w:szCs w:val="24"/>
        </w:rPr>
        <w:t xml:space="preserve"> prípade vykonávania rozpočtových opatrení podľa § 15 ods. 1 sa v roku 2022 postupuje podľa znenia </w:t>
      </w:r>
      <w:r w:rsidR="00A948BF" w:rsidRPr="00254186">
        <w:rPr>
          <w:rFonts w:ascii="Times New Roman" w:hAnsi="Times New Roman" w:cs="Times New Roman"/>
          <w:sz w:val="24"/>
          <w:szCs w:val="24"/>
        </w:rPr>
        <w:lastRenderedPageBreak/>
        <w:t xml:space="preserve">§ 15 ods. 1 účinnom do 31. decembra 2021. Rovnako v prípade výrazného odchýlenia v roku 2022 sa navrhuje postupovať v súlade s § 30a ods. 2 v znení účinnom do 31. decembra 2021. </w:t>
      </w:r>
    </w:p>
    <w:p w:rsidR="00A46C1C" w:rsidRPr="00254186" w:rsidRDefault="00A46C1C" w:rsidP="004E3604">
      <w:pPr>
        <w:shd w:val="clear" w:color="auto" w:fill="FFFFFF"/>
        <w:spacing w:after="0" w:line="240" w:lineRule="auto"/>
        <w:jc w:val="both"/>
        <w:rPr>
          <w:rFonts w:ascii="Times New Roman" w:hAnsi="Times New Roman" w:cs="Times New Roman"/>
          <w:b/>
          <w:sz w:val="24"/>
          <w:szCs w:val="24"/>
        </w:rPr>
      </w:pPr>
    </w:p>
    <w:p w:rsidR="004E3604" w:rsidRPr="00254186" w:rsidRDefault="004E3604" w:rsidP="004E3604">
      <w:pPr>
        <w:shd w:val="clear" w:color="auto" w:fill="FFFFFF"/>
        <w:spacing w:after="0" w:line="240" w:lineRule="auto"/>
        <w:jc w:val="both"/>
        <w:rPr>
          <w:rFonts w:ascii="Times New Roman" w:hAnsi="Times New Roman" w:cs="Times New Roman"/>
          <w:b/>
          <w:sz w:val="24"/>
          <w:szCs w:val="24"/>
        </w:rPr>
      </w:pPr>
      <w:r w:rsidRPr="00254186">
        <w:rPr>
          <w:rFonts w:ascii="Times New Roman" w:hAnsi="Times New Roman" w:cs="Times New Roman"/>
          <w:b/>
          <w:sz w:val="24"/>
          <w:szCs w:val="24"/>
        </w:rPr>
        <w:t>K bodu 2</w:t>
      </w:r>
      <w:r w:rsidR="00A46C1C" w:rsidRPr="00254186">
        <w:rPr>
          <w:rFonts w:ascii="Times New Roman" w:hAnsi="Times New Roman" w:cs="Times New Roman"/>
          <w:b/>
          <w:sz w:val="24"/>
          <w:szCs w:val="24"/>
        </w:rPr>
        <w:t>3</w:t>
      </w:r>
      <w:r w:rsidRPr="00254186">
        <w:rPr>
          <w:rFonts w:ascii="Times New Roman" w:hAnsi="Times New Roman" w:cs="Times New Roman"/>
          <w:b/>
          <w:sz w:val="24"/>
          <w:szCs w:val="24"/>
        </w:rPr>
        <w:t xml:space="preserve"> (príloha</w:t>
      </w:r>
      <w:r w:rsidR="000E6B2D" w:rsidRPr="00254186">
        <w:rPr>
          <w:rFonts w:ascii="Times New Roman" w:hAnsi="Times New Roman" w:cs="Times New Roman"/>
          <w:b/>
          <w:sz w:val="24"/>
          <w:szCs w:val="24"/>
        </w:rPr>
        <w:t xml:space="preserve"> bod 2</w:t>
      </w:r>
      <w:r w:rsidRPr="00254186">
        <w:rPr>
          <w:rFonts w:ascii="Times New Roman" w:hAnsi="Times New Roman" w:cs="Times New Roman"/>
          <w:b/>
          <w:sz w:val="24"/>
          <w:szCs w:val="24"/>
        </w:rPr>
        <w:t>)</w:t>
      </w:r>
    </w:p>
    <w:p w:rsidR="004E3604" w:rsidRPr="00254186" w:rsidRDefault="00C05631" w:rsidP="004E3604">
      <w:pPr>
        <w:shd w:val="clear" w:color="auto" w:fill="FFFFFF"/>
        <w:spacing w:after="0" w:line="240" w:lineRule="auto"/>
        <w:jc w:val="both"/>
        <w:rPr>
          <w:rFonts w:ascii="Times New Roman" w:hAnsi="Times New Roman" w:cs="Times New Roman"/>
          <w:sz w:val="24"/>
          <w:szCs w:val="24"/>
        </w:rPr>
      </w:pPr>
      <w:r w:rsidRPr="00254186">
        <w:rPr>
          <w:rFonts w:ascii="Times New Roman" w:hAnsi="Times New Roman" w:cs="Times New Roman"/>
          <w:sz w:val="24"/>
          <w:szCs w:val="24"/>
        </w:rPr>
        <w:t xml:space="preserve">Návrhom sa upravuje </w:t>
      </w:r>
      <w:r w:rsidR="000E6B2D" w:rsidRPr="00254186">
        <w:rPr>
          <w:rFonts w:ascii="Times New Roman" w:hAnsi="Times New Roman" w:cs="Times New Roman"/>
          <w:sz w:val="24"/>
          <w:szCs w:val="24"/>
        </w:rPr>
        <w:t xml:space="preserve">bod 2 </w:t>
      </w:r>
      <w:r w:rsidRPr="00254186">
        <w:rPr>
          <w:rFonts w:ascii="Times New Roman" w:hAnsi="Times New Roman" w:cs="Times New Roman"/>
          <w:sz w:val="24"/>
          <w:szCs w:val="24"/>
        </w:rPr>
        <w:t>transpozičn</w:t>
      </w:r>
      <w:r w:rsidR="000E6B2D" w:rsidRPr="00254186">
        <w:rPr>
          <w:rFonts w:ascii="Times New Roman" w:hAnsi="Times New Roman" w:cs="Times New Roman"/>
          <w:sz w:val="24"/>
          <w:szCs w:val="24"/>
        </w:rPr>
        <w:t>ej</w:t>
      </w:r>
      <w:r w:rsidRPr="00254186">
        <w:rPr>
          <w:rFonts w:ascii="Times New Roman" w:hAnsi="Times New Roman" w:cs="Times New Roman"/>
          <w:sz w:val="24"/>
          <w:szCs w:val="24"/>
        </w:rPr>
        <w:t xml:space="preserve"> príloh</w:t>
      </w:r>
      <w:r w:rsidR="000E6B2D" w:rsidRPr="00254186">
        <w:rPr>
          <w:rFonts w:ascii="Times New Roman" w:hAnsi="Times New Roman" w:cs="Times New Roman"/>
          <w:sz w:val="24"/>
          <w:szCs w:val="24"/>
        </w:rPr>
        <w:t>y</w:t>
      </w:r>
      <w:r w:rsidRPr="00254186">
        <w:rPr>
          <w:rFonts w:ascii="Times New Roman" w:hAnsi="Times New Roman" w:cs="Times New Roman"/>
          <w:sz w:val="24"/>
          <w:szCs w:val="24"/>
        </w:rPr>
        <w:t xml:space="preserve"> k zákonu.</w:t>
      </w:r>
    </w:p>
    <w:p w:rsidR="00C05631" w:rsidRPr="00254186" w:rsidRDefault="00C05631" w:rsidP="004E3604">
      <w:pPr>
        <w:shd w:val="clear" w:color="auto" w:fill="FFFFFF"/>
        <w:spacing w:after="0" w:line="240" w:lineRule="auto"/>
        <w:jc w:val="both"/>
        <w:rPr>
          <w:rFonts w:ascii="Times New Roman" w:hAnsi="Times New Roman" w:cs="Times New Roman"/>
          <w:sz w:val="24"/>
          <w:szCs w:val="24"/>
        </w:rPr>
      </w:pPr>
    </w:p>
    <w:p w:rsidR="000E6B2D" w:rsidRPr="00254186" w:rsidRDefault="000E6B2D" w:rsidP="000E6B2D">
      <w:pPr>
        <w:shd w:val="clear" w:color="auto" w:fill="FFFFFF"/>
        <w:spacing w:after="0" w:line="240" w:lineRule="auto"/>
        <w:jc w:val="both"/>
        <w:rPr>
          <w:rFonts w:ascii="Times New Roman" w:hAnsi="Times New Roman" w:cs="Times New Roman"/>
          <w:b/>
          <w:sz w:val="24"/>
          <w:szCs w:val="24"/>
        </w:rPr>
      </w:pPr>
      <w:r w:rsidRPr="00254186">
        <w:rPr>
          <w:rFonts w:ascii="Times New Roman" w:hAnsi="Times New Roman" w:cs="Times New Roman"/>
          <w:b/>
          <w:sz w:val="24"/>
          <w:szCs w:val="24"/>
        </w:rPr>
        <w:t>K bodu 2</w:t>
      </w:r>
      <w:r w:rsidR="00A46C1C" w:rsidRPr="00254186">
        <w:rPr>
          <w:rFonts w:ascii="Times New Roman" w:hAnsi="Times New Roman" w:cs="Times New Roman"/>
          <w:b/>
          <w:sz w:val="24"/>
          <w:szCs w:val="24"/>
        </w:rPr>
        <w:t>4</w:t>
      </w:r>
      <w:r w:rsidRPr="00254186">
        <w:rPr>
          <w:rFonts w:ascii="Times New Roman" w:hAnsi="Times New Roman" w:cs="Times New Roman"/>
          <w:b/>
          <w:sz w:val="24"/>
          <w:szCs w:val="24"/>
        </w:rPr>
        <w:t xml:space="preserve"> (príloha bod 3)</w:t>
      </w:r>
    </w:p>
    <w:p w:rsidR="000E6B2D" w:rsidRPr="00254186" w:rsidRDefault="000E6B2D" w:rsidP="000E6B2D">
      <w:pPr>
        <w:shd w:val="clear" w:color="auto" w:fill="FFFFFF"/>
        <w:spacing w:after="0" w:line="240" w:lineRule="auto"/>
        <w:jc w:val="both"/>
        <w:rPr>
          <w:rFonts w:ascii="Times New Roman" w:hAnsi="Times New Roman" w:cs="Times New Roman"/>
          <w:sz w:val="24"/>
          <w:szCs w:val="24"/>
        </w:rPr>
      </w:pPr>
      <w:r w:rsidRPr="00254186">
        <w:rPr>
          <w:rFonts w:ascii="Times New Roman" w:hAnsi="Times New Roman" w:cs="Times New Roman"/>
          <w:sz w:val="24"/>
          <w:szCs w:val="24"/>
        </w:rPr>
        <w:t>Návrhom sa vypúšťa bod 3 transpozičnej prílohy k zákonu.</w:t>
      </w:r>
    </w:p>
    <w:p w:rsidR="000E6B2D" w:rsidRPr="00254186" w:rsidRDefault="000E6B2D" w:rsidP="004E3604">
      <w:pPr>
        <w:shd w:val="clear" w:color="auto" w:fill="FFFFFF"/>
        <w:spacing w:after="0" w:line="240" w:lineRule="auto"/>
        <w:jc w:val="both"/>
        <w:rPr>
          <w:rFonts w:ascii="Times New Roman" w:hAnsi="Times New Roman" w:cs="Times New Roman"/>
          <w:sz w:val="24"/>
          <w:szCs w:val="24"/>
        </w:rPr>
      </w:pPr>
    </w:p>
    <w:p w:rsidR="00D04DDE" w:rsidRPr="00254186" w:rsidRDefault="00D04DDE" w:rsidP="001C6257">
      <w:pPr>
        <w:shd w:val="clear" w:color="auto" w:fill="FFFFFF"/>
        <w:spacing w:after="0" w:line="240" w:lineRule="auto"/>
        <w:jc w:val="both"/>
        <w:rPr>
          <w:rFonts w:ascii="Times New Roman" w:hAnsi="Times New Roman" w:cs="Times New Roman"/>
          <w:sz w:val="24"/>
          <w:szCs w:val="24"/>
        </w:rPr>
      </w:pPr>
    </w:p>
    <w:p w:rsidR="00384E1F" w:rsidRPr="00254186" w:rsidRDefault="00384E1F" w:rsidP="001C6257">
      <w:pPr>
        <w:shd w:val="clear" w:color="auto" w:fill="FFFFFF"/>
        <w:spacing w:after="0" w:line="240" w:lineRule="auto"/>
        <w:jc w:val="both"/>
        <w:rPr>
          <w:rFonts w:ascii="Times New Roman" w:hAnsi="Times New Roman" w:cs="Times New Roman"/>
          <w:b/>
          <w:sz w:val="24"/>
          <w:szCs w:val="24"/>
        </w:rPr>
      </w:pPr>
      <w:r w:rsidRPr="00254186">
        <w:rPr>
          <w:rFonts w:ascii="Times New Roman" w:hAnsi="Times New Roman" w:cs="Times New Roman"/>
          <w:b/>
          <w:sz w:val="24"/>
          <w:szCs w:val="24"/>
        </w:rPr>
        <w:t>K čl. II</w:t>
      </w:r>
    </w:p>
    <w:p w:rsidR="00513782" w:rsidRPr="00254186" w:rsidRDefault="007E2B43" w:rsidP="00513782">
      <w:pPr>
        <w:spacing w:line="240" w:lineRule="auto"/>
        <w:jc w:val="both"/>
        <w:rPr>
          <w:rFonts w:ascii="Times New Roman" w:hAnsi="Times New Roman" w:cs="Times New Roman"/>
          <w:sz w:val="24"/>
          <w:szCs w:val="24"/>
        </w:rPr>
      </w:pPr>
      <w:r w:rsidRPr="00254186">
        <w:rPr>
          <w:rFonts w:ascii="Times New Roman" w:hAnsi="Times New Roman" w:cs="Times New Roman"/>
          <w:sz w:val="24"/>
          <w:szCs w:val="24"/>
        </w:rPr>
        <w:t>V nadväznosti na účinnosť návrhu ústavného zákona, ktorým sa mení a dopĺňa ústavný zákon č. 493/2011 Z. z. o rozpočtovej zodpovednosti</w:t>
      </w:r>
      <w:r w:rsidR="00513782" w:rsidRPr="00254186">
        <w:rPr>
          <w:rFonts w:ascii="Times New Roman" w:hAnsi="Times New Roman" w:cs="Times New Roman"/>
          <w:sz w:val="24"/>
          <w:szCs w:val="24"/>
        </w:rPr>
        <w:t xml:space="preserve">,  ako </w:t>
      </w:r>
      <w:r w:rsidR="00952FFD" w:rsidRPr="00254186">
        <w:rPr>
          <w:rFonts w:ascii="Times New Roman" w:hAnsi="Times New Roman" w:cs="Times New Roman"/>
          <w:sz w:val="24"/>
          <w:szCs w:val="24"/>
        </w:rPr>
        <w:t xml:space="preserve">aj </w:t>
      </w:r>
      <w:r w:rsidR="00513782" w:rsidRPr="00254186">
        <w:rPr>
          <w:rFonts w:ascii="Times New Roman" w:hAnsi="Times New Roman" w:cs="Times New Roman"/>
          <w:sz w:val="24"/>
          <w:szCs w:val="24"/>
        </w:rPr>
        <w:t>vzhľadom na záväzok Slovenskej republiky vo vzťahu k limitu verejných výdavkov obsiahnutý v Pláne obnovy a odolnosti, podľa ktorého sa limit verejných výdavkov má zohľadňovať už v Programe stability na roky 2022 – 2025</w:t>
      </w:r>
      <w:r w:rsidR="00952FFD" w:rsidRPr="00254186">
        <w:rPr>
          <w:rFonts w:ascii="Times New Roman" w:hAnsi="Times New Roman" w:cs="Times New Roman"/>
          <w:sz w:val="24"/>
          <w:szCs w:val="24"/>
        </w:rPr>
        <w:t>,</w:t>
      </w:r>
      <w:r w:rsidR="00513782" w:rsidRPr="00254186">
        <w:rPr>
          <w:rFonts w:ascii="Times New Roman" w:hAnsi="Times New Roman" w:cs="Times New Roman"/>
          <w:sz w:val="24"/>
          <w:szCs w:val="24"/>
        </w:rPr>
        <w:t xml:space="preserve"> sa účinnosť návrhu zákona navrhuje 1. januára 2022.   </w:t>
      </w:r>
    </w:p>
    <w:sectPr w:rsidR="00513782" w:rsidRPr="00254186">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7E39" w:rsidRDefault="00747E39" w:rsidP="00B52C8B">
      <w:pPr>
        <w:spacing w:after="0" w:line="240" w:lineRule="auto"/>
      </w:pPr>
      <w:r>
        <w:separator/>
      </w:r>
    </w:p>
  </w:endnote>
  <w:endnote w:type="continuationSeparator" w:id="0">
    <w:p w:rsidR="00747E39" w:rsidRDefault="00747E39" w:rsidP="00B52C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4922749"/>
      <w:docPartObj>
        <w:docPartGallery w:val="Page Numbers (Bottom of Page)"/>
        <w:docPartUnique/>
      </w:docPartObj>
    </w:sdtPr>
    <w:sdtEndPr>
      <w:rPr>
        <w:rFonts w:ascii="Times New Roman" w:hAnsi="Times New Roman" w:cs="Times New Roman"/>
        <w:sz w:val="24"/>
        <w:szCs w:val="24"/>
      </w:rPr>
    </w:sdtEndPr>
    <w:sdtContent>
      <w:p w:rsidR="00B52C8B" w:rsidRPr="00B52C8B" w:rsidRDefault="00B52C8B">
        <w:pPr>
          <w:pStyle w:val="Pta"/>
          <w:jc w:val="center"/>
          <w:rPr>
            <w:rFonts w:ascii="Times New Roman" w:hAnsi="Times New Roman" w:cs="Times New Roman"/>
            <w:sz w:val="24"/>
            <w:szCs w:val="24"/>
          </w:rPr>
        </w:pPr>
        <w:r w:rsidRPr="00B52C8B">
          <w:rPr>
            <w:rFonts w:ascii="Times New Roman" w:hAnsi="Times New Roman" w:cs="Times New Roman"/>
            <w:sz w:val="24"/>
            <w:szCs w:val="24"/>
          </w:rPr>
          <w:fldChar w:fldCharType="begin"/>
        </w:r>
        <w:r w:rsidRPr="00B52C8B">
          <w:rPr>
            <w:rFonts w:ascii="Times New Roman" w:hAnsi="Times New Roman" w:cs="Times New Roman"/>
            <w:sz w:val="24"/>
            <w:szCs w:val="24"/>
          </w:rPr>
          <w:instrText>PAGE   \* MERGEFORMAT</w:instrText>
        </w:r>
        <w:r w:rsidRPr="00B52C8B">
          <w:rPr>
            <w:rFonts w:ascii="Times New Roman" w:hAnsi="Times New Roman" w:cs="Times New Roman"/>
            <w:sz w:val="24"/>
            <w:szCs w:val="24"/>
          </w:rPr>
          <w:fldChar w:fldCharType="separate"/>
        </w:r>
        <w:r w:rsidR="00254186">
          <w:rPr>
            <w:rFonts w:ascii="Times New Roman" w:hAnsi="Times New Roman" w:cs="Times New Roman"/>
            <w:noProof/>
            <w:sz w:val="24"/>
            <w:szCs w:val="24"/>
          </w:rPr>
          <w:t>1</w:t>
        </w:r>
        <w:r w:rsidRPr="00B52C8B">
          <w:rPr>
            <w:rFonts w:ascii="Times New Roman" w:hAnsi="Times New Roman" w:cs="Times New Roman"/>
            <w:sz w:val="24"/>
            <w:szCs w:val="24"/>
          </w:rPr>
          <w:fldChar w:fldCharType="end"/>
        </w:r>
      </w:p>
    </w:sdtContent>
  </w:sdt>
  <w:p w:rsidR="00B52C8B" w:rsidRDefault="00B52C8B">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7E39" w:rsidRDefault="00747E39" w:rsidP="00B52C8B">
      <w:pPr>
        <w:spacing w:after="0" w:line="240" w:lineRule="auto"/>
      </w:pPr>
      <w:r>
        <w:separator/>
      </w:r>
    </w:p>
  </w:footnote>
  <w:footnote w:type="continuationSeparator" w:id="0">
    <w:p w:rsidR="00747E39" w:rsidRDefault="00747E39" w:rsidP="00B52C8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2E61B4"/>
    <w:multiLevelType w:val="hybridMultilevel"/>
    <w:tmpl w:val="851ABE8A"/>
    <w:lvl w:ilvl="0" w:tplc="26142F28">
      <w:start w:val="1"/>
      <w:numFmt w:val="decimal"/>
      <w:lvlText w:val="%1."/>
      <w:lvlJc w:val="left"/>
      <w:pPr>
        <w:ind w:left="720" w:hanging="360"/>
      </w:pPr>
      <w:rPr>
        <w:color w:val="auto"/>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67E46941"/>
    <w:multiLevelType w:val="hybridMultilevel"/>
    <w:tmpl w:val="614274EE"/>
    <w:lvl w:ilvl="0" w:tplc="000C4E22">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15:restartNumberingAfterBreak="0">
    <w:nsid w:val="72591527"/>
    <w:multiLevelType w:val="hybridMultilevel"/>
    <w:tmpl w:val="7F02CFB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87E"/>
    <w:rsid w:val="00004C8A"/>
    <w:rsid w:val="0000773D"/>
    <w:rsid w:val="00017072"/>
    <w:rsid w:val="00017A15"/>
    <w:rsid w:val="00021307"/>
    <w:rsid w:val="00021507"/>
    <w:rsid w:val="00026817"/>
    <w:rsid w:val="000351E5"/>
    <w:rsid w:val="00040439"/>
    <w:rsid w:val="00041064"/>
    <w:rsid w:val="000434BD"/>
    <w:rsid w:val="00052A16"/>
    <w:rsid w:val="000536D8"/>
    <w:rsid w:val="00073A05"/>
    <w:rsid w:val="0009585F"/>
    <w:rsid w:val="000A5A46"/>
    <w:rsid w:val="000B1F2B"/>
    <w:rsid w:val="000C0E1D"/>
    <w:rsid w:val="000D7B75"/>
    <w:rsid w:val="000E6B2D"/>
    <w:rsid w:val="000E6BE2"/>
    <w:rsid w:val="000F787C"/>
    <w:rsid w:val="00105C71"/>
    <w:rsid w:val="00117247"/>
    <w:rsid w:val="00131FAD"/>
    <w:rsid w:val="00135DB2"/>
    <w:rsid w:val="00155014"/>
    <w:rsid w:val="00174615"/>
    <w:rsid w:val="0019773D"/>
    <w:rsid w:val="001B6B7D"/>
    <w:rsid w:val="001C3500"/>
    <w:rsid w:val="001C5FAC"/>
    <w:rsid w:val="001C6257"/>
    <w:rsid w:val="001D3075"/>
    <w:rsid w:val="002044FE"/>
    <w:rsid w:val="00204FCD"/>
    <w:rsid w:val="0020739C"/>
    <w:rsid w:val="002109DB"/>
    <w:rsid w:val="00214D83"/>
    <w:rsid w:val="002158B4"/>
    <w:rsid w:val="00215FEF"/>
    <w:rsid w:val="002408FD"/>
    <w:rsid w:val="0024569F"/>
    <w:rsid w:val="00254186"/>
    <w:rsid w:val="00265182"/>
    <w:rsid w:val="00270B5D"/>
    <w:rsid w:val="002713D0"/>
    <w:rsid w:val="00281D40"/>
    <w:rsid w:val="00294D6A"/>
    <w:rsid w:val="002A143C"/>
    <w:rsid w:val="002A19D2"/>
    <w:rsid w:val="002A1D02"/>
    <w:rsid w:val="002A540F"/>
    <w:rsid w:val="002A56C9"/>
    <w:rsid w:val="002B1F85"/>
    <w:rsid w:val="002B6AE0"/>
    <w:rsid w:val="002C024D"/>
    <w:rsid w:val="002C30C7"/>
    <w:rsid w:val="002C7992"/>
    <w:rsid w:val="002F4840"/>
    <w:rsid w:val="00302673"/>
    <w:rsid w:val="00303AA1"/>
    <w:rsid w:val="00307D10"/>
    <w:rsid w:val="0032010A"/>
    <w:rsid w:val="00320883"/>
    <w:rsid w:val="00320B27"/>
    <w:rsid w:val="00321779"/>
    <w:rsid w:val="003221D2"/>
    <w:rsid w:val="00324B04"/>
    <w:rsid w:val="00341DBD"/>
    <w:rsid w:val="00346073"/>
    <w:rsid w:val="0035219C"/>
    <w:rsid w:val="003663E3"/>
    <w:rsid w:val="003814ED"/>
    <w:rsid w:val="00384E1F"/>
    <w:rsid w:val="003853A7"/>
    <w:rsid w:val="003853F2"/>
    <w:rsid w:val="0039164B"/>
    <w:rsid w:val="0039471D"/>
    <w:rsid w:val="003B2526"/>
    <w:rsid w:val="003B3276"/>
    <w:rsid w:val="003B40B1"/>
    <w:rsid w:val="003E3ABB"/>
    <w:rsid w:val="00401F83"/>
    <w:rsid w:val="00404398"/>
    <w:rsid w:val="004110A0"/>
    <w:rsid w:val="00415D26"/>
    <w:rsid w:val="004161A4"/>
    <w:rsid w:val="004305ED"/>
    <w:rsid w:val="00432D28"/>
    <w:rsid w:val="00440FBE"/>
    <w:rsid w:val="00441AC5"/>
    <w:rsid w:val="00443C4F"/>
    <w:rsid w:val="00443ED0"/>
    <w:rsid w:val="00475589"/>
    <w:rsid w:val="00476A89"/>
    <w:rsid w:val="004830AD"/>
    <w:rsid w:val="004877CD"/>
    <w:rsid w:val="004963A4"/>
    <w:rsid w:val="004A1683"/>
    <w:rsid w:val="004A239D"/>
    <w:rsid w:val="004A34CC"/>
    <w:rsid w:val="004C48CD"/>
    <w:rsid w:val="004C5772"/>
    <w:rsid w:val="004D665A"/>
    <w:rsid w:val="004D7DF0"/>
    <w:rsid w:val="004E3604"/>
    <w:rsid w:val="004F01D9"/>
    <w:rsid w:val="00504EAE"/>
    <w:rsid w:val="00506BBE"/>
    <w:rsid w:val="00513782"/>
    <w:rsid w:val="00513F33"/>
    <w:rsid w:val="00515FFA"/>
    <w:rsid w:val="00540F39"/>
    <w:rsid w:val="0054719B"/>
    <w:rsid w:val="00565E8F"/>
    <w:rsid w:val="0057315A"/>
    <w:rsid w:val="0057410C"/>
    <w:rsid w:val="00580A13"/>
    <w:rsid w:val="00593E3B"/>
    <w:rsid w:val="005A2C9E"/>
    <w:rsid w:val="005C54E3"/>
    <w:rsid w:val="005E7FB7"/>
    <w:rsid w:val="00624775"/>
    <w:rsid w:val="00627945"/>
    <w:rsid w:val="00643099"/>
    <w:rsid w:val="00652364"/>
    <w:rsid w:val="0065272A"/>
    <w:rsid w:val="0067398E"/>
    <w:rsid w:val="00675B64"/>
    <w:rsid w:val="0068380C"/>
    <w:rsid w:val="006906B5"/>
    <w:rsid w:val="00696908"/>
    <w:rsid w:val="006A175F"/>
    <w:rsid w:val="006F638A"/>
    <w:rsid w:val="006F6AC0"/>
    <w:rsid w:val="006F6FEF"/>
    <w:rsid w:val="00736482"/>
    <w:rsid w:val="007368D8"/>
    <w:rsid w:val="00737B98"/>
    <w:rsid w:val="00747E39"/>
    <w:rsid w:val="007572B4"/>
    <w:rsid w:val="0077483D"/>
    <w:rsid w:val="00784C7B"/>
    <w:rsid w:val="00785544"/>
    <w:rsid w:val="007B58AB"/>
    <w:rsid w:val="007C23C4"/>
    <w:rsid w:val="007C3967"/>
    <w:rsid w:val="007C79F6"/>
    <w:rsid w:val="007D21CD"/>
    <w:rsid w:val="007E15A0"/>
    <w:rsid w:val="007E2B43"/>
    <w:rsid w:val="00816417"/>
    <w:rsid w:val="0081655F"/>
    <w:rsid w:val="008254B8"/>
    <w:rsid w:val="008270CC"/>
    <w:rsid w:val="00855855"/>
    <w:rsid w:val="008612E4"/>
    <w:rsid w:val="00870DFF"/>
    <w:rsid w:val="00877A3B"/>
    <w:rsid w:val="008907C8"/>
    <w:rsid w:val="008911B1"/>
    <w:rsid w:val="00897A88"/>
    <w:rsid w:val="008D34E9"/>
    <w:rsid w:val="008E35F3"/>
    <w:rsid w:val="008E6999"/>
    <w:rsid w:val="008E6B88"/>
    <w:rsid w:val="008F28D1"/>
    <w:rsid w:val="008F3FB5"/>
    <w:rsid w:val="008F5743"/>
    <w:rsid w:val="008F7CB1"/>
    <w:rsid w:val="009029B9"/>
    <w:rsid w:val="00906888"/>
    <w:rsid w:val="009321AD"/>
    <w:rsid w:val="0094009D"/>
    <w:rsid w:val="00941009"/>
    <w:rsid w:val="00943B24"/>
    <w:rsid w:val="00952FFD"/>
    <w:rsid w:val="00956619"/>
    <w:rsid w:val="00975DAD"/>
    <w:rsid w:val="0098281E"/>
    <w:rsid w:val="009830DE"/>
    <w:rsid w:val="00985F6F"/>
    <w:rsid w:val="009936DF"/>
    <w:rsid w:val="00995652"/>
    <w:rsid w:val="009A494B"/>
    <w:rsid w:val="009B301F"/>
    <w:rsid w:val="009C0665"/>
    <w:rsid w:val="009C7091"/>
    <w:rsid w:val="009D3128"/>
    <w:rsid w:val="009E2A0B"/>
    <w:rsid w:val="00A0018B"/>
    <w:rsid w:val="00A04675"/>
    <w:rsid w:val="00A06784"/>
    <w:rsid w:val="00A25383"/>
    <w:rsid w:val="00A42EBC"/>
    <w:rsid w:val="00A46C1C"/>
    <w:rsid w:val="00A72E9E"/>
    <w:rsid w:val="00A93FA4"/>
    <w:rsid w:val="00A948BF"/>
    <w:rsid w:val="00AA0AEC"/>
    <w:rsid w:val="00AA497D"/>
    <w:rsid w:val="00AA5986"/>
    <w:rsid w:val="00AC1D0B"/>
    <w:rsid w:val="00AC1F72"/>
    <w:rsid w:val="00AC2AF6"/>
    <w:rsid w:val="00AC3B75"/>
    <w:rsid w:val="00AC46C3"/>
    <w:rsid w:val="00AE048A"/>
    <w:rsid w:val="00B1785E"/>
    <w:rsid w:val="00B178C6"/>
    <w:rsid w:val="00B223BC"/>
    <w:rsid w:val="00B33962"/>
    <w:rsid w:val="00B43E69"/>
    <w:rsid w:val="00B446AE"/>
    <w:rsid w:val="00B52C8B"/>
    <w:rsid w:val="00B81616"/>
    <w:rsid w:val="00B84E84"/>
    <w:rsid w:val="00BA06A0"/>
    <w:rsid w:val="00BB47C3"/>
    <w:rsid w:val="00BB4DCE"/>
    <w:rsid w:val="00BC4AAC"/>
    <w:rsid w:val="00BD0CDD"/>
    <w:rsid w:val="00C02F5E"/>
    <w:rsid w:val="00C05102"/>
    <w:rsid w:val="00C05631"/>
    <w:rsid w:val="00C211C5"/>
    <w:rsid w:val="00C21716"/>
    <w:rsid w:val="00C219D2"/>
    <w:rsid w:val="00C24B0C"/>
    <w:rsid w:val="00C35DF3"/>
    <w:rsid w:val="00C44C35"/>
    <w:rsid w:val="00C478FC"/>
    <w:rsid w:val="00C61BA5"/>
    <w:rsid w:val="00C720BB"/>
    <w:rsid w:val="00C726DB"/>
    <w:rsid w:val="00C76A08"/>
    <w:rsid w:val="00C812A7"/>
    <w:rsid w:val="00C971C7"/>
    <w:rsid w:val="00C9722A"/>
    <w:rsid w:val="00CA1144"/>
    <w:rsid w:val="00CB0A0E"/>
    <w:rsid w:val="00CB3E1C"/>
    <w:rsid w:val="00CC1E93"/>
    <w:rsid w:val="00CD2A5F"/>
    <w:rsid w:val="00CD2CE9"/>
    <w:rsid w:val="00CD75CD"/>
    <w:rsid w:val="00CE7C0D"/>
    <w:rsid w:val="00CF396F"/>
    <w:rsid w:val="00D004F3"/>
    <w:rsid w:val="00D04DDE"/>
    <w:rsid w:val="00D15A0B"/>
    <w:rsid w:val="00D2766E"/>
    <w:rsid w:val="00D55A93"/>
    <w:rsid w:val="00D70FC3"/>
    <w:rsid w:val="00D83527"/>
    <w:rsid w:val="00D8733C"/>
    <w:rsid w:val="00D9457C"/>
    <w:rsid w:val="00D9652A"/>
    <w:rsid w:val="00DA104D"/>
    <w:rsid w:val="00DB0F4E"/>
    <w:rsid w:val="00DC4349"/>
    <w:rsid w:val="00DC787E"/>
    <w:rsid w:val="00E0171E"/>
    <w:rsid w:val="00E1249F"/>
    <w:rsid w:val="00E14638"/>
    <w:rsid w:val="00E14CC8"/>
    <w:rsid w:val="00E20CC2"/>
    <w:rsid w:val="00E22C24"/>
    <w:rsid w:val="00E230A7"/>
    <w:rsid w:val="00E26F66"/>
    <w:rsid w:val="00E37255"/>
    <w:rsid w:val="00E4459A"/>
    <w:rsid w:val="00E461A8"/>
    <w:rsid w:val="00E70EF0"/>
    <w:rsid w:val="00E74E70"/>
    <w:rsid w:val="00E80429"/>
    <w:rsid w:val="00E86371"/>
    <w:rsid w:val="00E9526E"/>
    <w:rsid w:val="00EA7D0D"/>
    <w:rsid w:val="00EB49B4"/>
    <w:rsid w:val="00EC12E6"/>
    <w:rsid w:val="00EC5F04"/>
    <w:rsid w:val="00EC605E"/>
    <w:rsid w:val="00EC60C8"/>
    <w:rsid w:val="00EC6410"/>
    <w:rsid w:val="00EF6EBC"/>
    <w:rsid w:val="00F00C71"/>
    <w:rsid w:val="00F075E0"/>
    <w:rsid w:val="00F0781A"/>
    <w:rsid w:val="00F07C77"/>
    <w:rsid w:val="00F11D72"/>
    <w:rsid w:val="00F570DF"/>
    <w:rsid w:val="00F572FE"/>
    <w:rsid w:val="00F576DE"/>
    <w:rsid w:val="00F7565C"/>
    <w:rsid w:val="00F77BBC"/>
    <w:rsid w:val="00F84E10"/>
    <w:rsid w:val="00F87A1A"/>
    <w:rsid w:val="00F97795"/>
    <w:rsid w:val="00FA38B6"/>
    <w:rsid w:val="00FB2515"/>
    <w:rsid w:val="00FC11E8"/>
    <w:rsid w:val="00FE268D"/>
    <w:rsid w:val="00FE4688"/>
    <w:rsid w:val="00FF065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75B0DA-1284-4855-A533-2BAADCB3D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Narrow" w:eastAsiaTheme="minorHAnsi" w:hAnsi="Arial Narrow"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384E1F"/>
    <w:pPr>
      <w:ind w:left="720"/>
      <w:contextualSpacing/>
    </w:pPr>
    <w:rPr>
      <w:rFonts w:asciiTheme="minorHAnsi" w:hAnsiTheme="minorHAnsi"/>
    </w:rPr>
  </w:style>
  <w:style w:type="paragraph" w:styleId="Textbubliny">
    <w:name w:val="Balloon Text"/>
    <w:basedOn w:val="Normlny"/>
    <w:link w:val="TextbublinyChar"/>
    <w:uiPriority w:val="99"/>
    <w:semiHidden/>
    <w:unhideWhenUsed/>
    <w:rsid w:val="00F77BBC"/>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F77BBC"/>
    <w:rPr>
      <w:rFonts w:ascii="Segoe UI" w:hAnsi="Segoe UI" w:cs="Segoe UI"/>
      <w:sz w:val="18"/>
      <w:szCs w:val="18"/>
    </w:rPr>
  </w:style>
  <w:style w:type="paragraph" w:styleId="Zkladntext">
    <w:name w:val="Body Text"/>
    <w:basedOn w:val="Normlny"/>
    <w:link w:val="ZkladntextChar"/>
    <w:rsid w:val="001C6257"/>
    <w:pPr>
      <w:spacing w:after="0" w:line="240" w:lineRule="auto"/>
      <w:jc w:val="both"/>
    </w:pPr>
    <w:rPr>
      <w:rFonts w:ascii="Times New Roman" w:eastAsia="Times New Roman" w:hAnsi="Times New Roman" w:cs="Times New Roman"/>
      <w:sz w:val="24"/>
      <w:szCs w:val="20"/>
      <w:lang w:eastAsia="cs-CZ"/>
    </w:rPr>
  </w:style>
  <w:style w:type="character" w:customStyle="1" w:styleId="ZkladntextChar">
    <w:name w:val="Základný text Char"/>
    <w:basedOn w:val="Predvolenpsmoodseku"/>
    <w:link w:val="Zkladntext"/>
    <w:rsid w:val="001C6257"/>
    <w:rPr>
      <w:rFonts w:ascii="Times New Roman" w:eastAsia="Times New Roman" w:hAnsi="Times New Roman" w:cs="Times New Roman"/>
      <w:sz w:val="24"/>
      <w:szCs w:val="20"/>
      <w:lang w:eastAsia="cs-CZ"/>
    </w:rPr>
  </w:style>
  <w:style w:type="character" w:styleId="slostrany">
    <w:name w:val="page number"/>
    <w:basedOn w:val="Predvolenpsmoodseku"/>
    <w:autoRedefine/>
    <w:rsid w:val="001C6257"/>
    <w:rPr>
      <w:color w:val="000000"/>
      <w:szCs w:val="24"/>
    </w:rPr>
  </w:style>
  <w:style w:type="paragraph" w:customStyle="1" w:styleId="Zkladntext0">
    <w:name w:val="Základní text"/>
    <w:rsid w:val="001C6257"/>
    <w:pPr>
      <w:widowControl w:val="0"/>
      <w:autoSpaceDE w:val="0"/>
      <w:autoSpaceDN w:val="0"/>
      <w:spacing w:after="0" w:line="240" w:lineRule="auto"/>
    </w:pPr>
    <w:rPr>
      <w:rFonts w:ascii="Times New Roman" w:eastAsia="Times New Roman" w:hAnsi="Times New Roman" w:cs="Times New Roman"/>
      <w:color w:val="000000"/>
      <w:sz w:val="24"/>
      <w:szCs w:val="24"/>
      <w:lang w:eastAsia="cs-CZ"/>
    </w:rPr>
  </w:style>
  <w:style w:type="character" w:styleId="Odkaznakomentr">
    <w:name w:val="annotation reference"/>
    <w:basedOn w:val="Predvolenpsmoodseku"/>
    <w:uiPriority w:val="99"/>
    <w:semiHidden/>
    <w:unhideWhenUsed/>
    <w:rsid w:val="00052A16"/>
    <w:rPr>
      <w:sz w:val="16"/>
      <w:szCs w:val="16"/>
    </w:rPr>
  </w:style>
  <w:style w:type="paragraph" w:styleId="Textkomentra">
    <w:name w:val="annotation text"/>
    <w:basedOn w:val="Normlny"/>
    <w:link w:val="TextkomentraChar"/>
    <w:uiPriority w:val="99"/>
    <w:semiHidden/>
    <w:unhideWhenUsed/>
    <w:rsid w:val="00052A16"/>
    <w:pPr>
      <w:spacing w:after="0" w:line="240" w:lineRule="auto"/>
    </w:pPr>
    <w:rPr>
      <w:rFonts w:ascii="Times New Roman" w:eastAsia="Times New Roman" w:hAnsi="Times New Roman" w:cs="Times New Roman"/>
      <w:sz w:val="20"/>
      <w:szCs w:val="20"/>
      <w:lang w:eastAsia="sk-SK"/>
    </w:rPr>
  </w:style>
  <w:style w:type="character" w:customStyle="1" w:styleId="TextkomentraChar">
    <w:name w:val="Text komentára Char"/>
    <w:basedOn w:val="Predvolenpsmoodseku"/>
    <w:link w:val="Textkomentra"/>
    <w:uiPriority w:val="99"/>
    <w:semiHidden/>
    <w:rsid w:val="00052A16"/>
    <w:rPr>
      <w:rFonts w:ascii="Times New Roman" w:eastAsia="Times New Roman" w:hAnsi="Times New Roman" w:cs="Times New Roman"/>
      <w:sz w:val="20"/>
      <w:szCs w:val="20"/>
      <w:lang w:eastAsia="sk-SK"/>
    </w:rPr>
  </w:style>
  <w:style w:type="paragraph" w:styleId="Hlavika">
    <w:name w:val="header"/>
    <w:basedOn w:val="Normlny"/>
    <w:link w:val="HlavikaChar"/>
    <w:uiPriority w:val="99"/>
    <w:unhideWhenUsed/>
    <w:rsid w:val="00B52C8B"/>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B52C8B"/>
  </w:style>
  <w:style w:type="paragraph" w:styleId="Pta">
    <w:name w:val="footer"/>
    <w:basedOn w:val="Normlny"/>
    <w:link w:val="PtaChar"/>
    <w:uiPriority w:val="99"/>
    <w:unhideWhenUsed/>
    <w:rsid w:val="00B52C8B"/>
    <w:pPr>
      <w:tabs>
        <w:tab w:val="center" w:pos="4536"/>
        <w:tab w:val="right" w:pos="9072"/>
      </w:tabs>
      <w:spacing w:after="0" w:line="240" w:lineRule="auto"/>
    </w:pPr>
  </w:style>
  <w:style w:type="character" w:customStyle="1" w:styleId="PtaChar">
    <w:name w:val="Päta Char"/>
    <w:basedOn w:val="Predvolenpsmoodseku"/>
    <w:link w:val="Pta"/>
    <w:uiPriority w:val="99"/>
    <w:rsid w:val="00B52C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347562">
      <w:bodyDiv w:val="1"/>
      <w:marLeft w:val="0"/>
      <w:marRight w:val="0"/>
      <w:marTop w:val="0"/>
      <w:marBottom w:val="0"/>
      <w:divBdr>
        <w:top w:val="none" w:sz="0" w:space="0" w:color="auto"/>
        <w:left w:val="none" w:sz="0" w:space="0" w:color="auto"/>
        <w:bottom w:val="none" w:sz="0" w:space="0" w:color="auto"/>
        <w:right w:val="none" w:sz="0" w:space="0" w:color="auto"/>
      </w:divBdr>
    </w:div>
    <w:div w:id="734164858">
      <w:bodyDiv w:val="1"/>
      <w:marLeft w:val="0"/>
      <w:marRight w:val="0"/>
      <w:marTop w:val="0"/>
      <w:marBottom w:val="0"/>
      <w:divBdr>
        <w:top w:val="none" w:sz="0" w:space="0" w:color="auto"/>
        <w:left w:val="none" w:sz="0" w:space="0" w:color="auto"/>
        <w:bottom w:val="none" w:sz="0" w:space="0" w:color="auto"/>
        <w:right w:val="none" w:sz="0" w:space="0" w:color="auto"/>
      </w:divBdr>
    </w:div>
    <w:div w:id="760687768">
      <w:bodyDiv w:val="1"/>
      <w:marLeft w:val="0"/>
      <w:marRight w:val="0"/>
      <w:marTop w:val="0"/>
      <w:marBottom w:val="0"/>
      <w:divBdr>
        <w:top w:val="none" w:sz="0" w:space="0" w:color="auto"/>
        <w:left w:val="none" w:sz="0" w:space="0" w:color="auto"/>
        <w:bottom w:val="none" w:sz="0" w:space="0" w:color="auto"/>
        <w:right w:val="none" w:sz="0" w:space="0" w:color="auto"/>
      </w:divBdr>
    </w:div>
    <w:div w:id="1268848980">
      <w:bodyDiv w:val="1"/>
      <w:marLeft w:val="0"/>
      <w:marRight w:val="0"/>
      <w:marTop w:val="0"/>
      <w:marBottom w:val="0"/>
      <w:divBdr>
        <w:top w:val="none" w:sz="0" w:space="0" w:color="auto"/>
        <w:left w:val="none" w:sz="0" w:space="0" w:color="auto"/>
        <w:bottom w:val="none" w:sz="0" w:space="0" w:color="auto"/>
        <w:right w:val="none" w:sz="0" w:space="0" w:color="auto"/>
      </w:divBdr>
    </w:div>
    <w:div w:id="1343436415">
      <w:bodyDiv w:val="1"/>
      <w:marLeft w:val="0"/>
      <w:marRight w:val="0"/>
      <w:marTop w:val="0"/>
      <w:marBottom w:val="0"/>
      <w:divBdr>
        <w:top w:val="none" w:sz="0" w:space="0" w:color="auto"/>
        <w:left w:val="none" w:sz="0" w:space="0" w:color="auto"/>
        <w:bottom w:val="none" w:sz="0" w:space="0" w:color="auto"/>
        <w:right w:val="none" w:sz="0" w:space="0" w:color="auto"/>
      </w:divBdr>
    </w:div>
    <w:div w:id="1591502488">
      <w:bodyDiv w:val="1"/>
      <w:marLeft w:val="0"/>
      <w:marRight w:val="0"/>
      <w:marTop w:val="0"/>
      <w:marBottom w:val="0"/>
      <w:divBdr>
        <w:top w:val="none" w:sz="0" w:space="0" w:color="auto"/>
        <w:left w:val="none" w:sz="0" w:space="0" w:color="auto"/>
        <w:bottom w:val="none" w:sz="0" w:space="0" w:color="auto"/>
        <w:right w:val="none" w:sz="0" w:space="0" w:color="auto"/>
      </w:divBdr>
    </w:div>
    <w:div w:id="1723165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7BF4CE-830A-4012-8188-1D423B85F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7</Pages>
  <Words>3258</Words>
  <Characters>18571</Characters>
  <Application>Microsoft Office Word</Application>
  <DocSecurity>0</DocSecurity>
  <Lines>154</Lines>
  <Paragraphs>43</Paragraphs>
  <ScaleCrop>false</ScaleCrop>
  <HeadingPairs>
    <vt:vector size="2" baseType="variant">
      <vt:variant>
        <vt:lpstr>Názov</vt:lpstr>
      </vt:variant>
      <vt:variant>
        <vt:i4>1</vt:i4>
      </vt:variant>
    </vt:vector>
  </HeadingPairs>
  <TitlesOfParts>
    <vt:vector size="1" baseType="lpstr">
      <vt:lpstr/>
    </vt:vector>
  </TitlesOfParts>
  <Company>Ministerstvo financií SR</Company>
  <LinksUpToDate>false</LinksUpToDate>
  <CharactersWithSpaces>21786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Herkova Lenka</dc:creator>
  <cp:keywords/>
  <dc:description/>
  <cp:lastModifiedBy>Lakotova Zdenka</cp:lastModifiedBy>
  <cp:revision>10</cp:revision>
  <cp:lastPrinted>2021-09-29T09:28:00Z</cp:lastPrinted>
  <dcterms:created xsi:type="dcterms:W3CDTF">2021-09-29T09:32:00Z</dcterms:created>
  <dcterms:modified xsi:type="dcterms:W3CDTF">2021-09-30T12:00:00Z</dcterms:modified>
</cp:coreProperties>
</file>