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79"/>
        <w:gridCol w:w="3117"/>
        <w:gridCol w:w="6137"/>
      </w:tblGrid>
      <w:tr w:rsidR="002644DE" w:rsidRPr="00DF6C72" w:rsidTr="00081940">
        <w:trPr>
          <w:trHeight w:val="534"/>
          <w:jc w:val="center"/>
        </w:trPr>
        <w:tc>
          <w:tcPr>
            <w:tcW w:w="5000" w:type="pct"/>
            <w:gridSpan w:val="3"/>
            <w:tcBorders>
              <w:bottom w:val="single" w:sz="4" w:space="0" w:color="auto"/>
            </w:tcBorders>
            <w:shd w:val="clear" w:color="auto" w:fill="808080" w:themeFill="background1" w:themeFillShade="80"/>
          </w:tcPr>
          <w:p w:rsidR="002644DE" w:rsidRPr="00DF6C72"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DF6C72">
              <w:rPr>
                <w:rFonts w:ascii="Times New Roman" w:eastAsia="Calibri" w:hAnsi="Times New Roman" w:cs="Times New Roman"/>
                <w:b/>
                <w:sz w:val="28"/>
                <w:lang w:eastAsia="sk-SK"/>
              </w:rPr>
              <w:t>Analýza sociálnych vplyvov</w:t>
            </w:r>
          </w:p>
          <w:p w:rsidR="002644DE" w:rsidRPr="00DF6C72" w:rsidRDefault="002644DE" w:rsidP="002644DE">
            <w:pPr>
              <w:spacing w:after="0" w:line="240" w:lineRule="auto"/>
              <w:jc w:val="center"/>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DF6C72" w:rsidRDefault="002644DE" w:rsidP="002644DE">
            <w:pPr>
              <w:spacing w:after="0" w:line="240" w:lineRule="auto"/>
              <w:jc w:val="both"/>
              <w:rPr>
                <w:rFonts w:ascii="Times New Roman" w:eastAsia="Calibri" w:hAnsi="Times New Roman" w:cs="Times New Roman"/>
                <w:b/>
                <w:lang w:eastAsia="sk-SK"/>
              </w:rPr>
            </w:pPr>
            <w:r w:rsidRPr="00DF6C72">
              <w:rPr>
                <w:rFonts w:ascii="Times New Roman" w:eastAsia="Calibri" w:hAnsi="Times New Roman" w:cs="Times New Roman"/>
                <w:b/>
                <w:sz w:val="18"/>
                <w:lang w:eastAsia="sk-SK"/>
              </w:rPr>
              <w:t>(</w:t>
            </w:r>
            <w:r w:rsidRPr="00DF6C7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DF6C72" w:rsidTr="00081940">
        <w:trPr>
          <w:jc w:val="center"/>
        </w:trPr>
        <w:tc>
          <w:tcPr>
            <w:tcW w:w="5000" w:type="pct"/>
            <w:gridSpan w:val="3"/>
            <w:tcBorders>
              <w:bottom w:val="single" w:sz="4" w:space="0" w:color="auto"/>
            </w:tcBorders>
            <w:shd w:val="clear" w:color="auto" w:fill="A6A6A6" w:themeFill="background1" w:themeFillShade="A6"/>
          </w:tcPr>
          <w:p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lang w:eastAsia="sk-SK"/>
              </w:rPr>
              <w:t xml:space="preserve">4.1 </w:t>
            </w:r>
            <w:r w:rsidRPr="00DF6C7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DF6C72" w:rsidTr="00081940">
        <w:trPr>
          <w:jc w:val="center"/>
        </w:trPr>
        <w:tc>
          <w:tcPr>
            <w:tcW w:w="5000" w:type="pct"/>
            <w:gridSpan w:val="3"/>
            <w:tcBorders>
              <w:bottom w:val="single" w:sz="4" w:space="0" w:color="auto"/>
            </w:tcBorders>
            <w:shd w:val="clear" w:color="auto" w:fill="F2F2F2"/>
          </w:tcPr>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Vedie návrh k zvýšeniu alebo zníženiu príjmov alebo výdavkov domácností? </w:t>
            </w:r>
          </w:p>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Ktoré skupiny domácností/obyvateľstva sú takto ovplyvnené a akým spôsobom? </w:t>
            </w:r>
          </w:p>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Sú medzi potenciálne ovplyvnenými skupinami skupiny v riziku chudoby alebo sociálneho vylúčenia?</w:t>
            </w:r>
          </w:p>
          <w:p w:rsidR="002644DE" w:rsidRPr="00DF6C72" w:rsidRDefault="002644DE" w:rsidP="002644DE">
            <w:pPr>
              <w:spacing w:after="0" w:line="240" w:lineRule="auto"/>
              <w:rPr>
                <w:rFonts w:ascii="Times New Roman" w:eastAsia="Calibri" w:hAnsi="Times New Roman" w:cs="Times New Roman"/>
                <w:b/>
                <w:sz w:val="18"/>
                <w:lang w:eastAsia="sk-SK"/>
              </w:rPr>
            </w:pPr>
            <w:r w:rsidRPr="00DF6C7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2644DE" w:rsidRPr="00DF6C72" w:rsidRDefault="002644DE" w:rsidP="002644DE">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2644DE"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2644DE" w:rsidRPr="00DF6C72" w:rsidRDefault="00C552CA" w:rsidP="00CD40D0">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 xml:space="preserve">Pozitívny vplyv na hospodárenie domácnosti dôchodcov zakladá </w:t>
            </w:r>
            <w:r w:rsidR="00CD40D0" w:rsidRPr="00DF6C72">
              <w:rPr>
                <w:rFonts w:ascii="Times New Roman" w:hAnsi="Times New Roman"/>
                <w:sz w:val="20"/>
                <w:szCs w:val="20"/>
              </w:rPr>
              <w:t>možnosť detí asignovať rodičom časť svojich odvodov</w:t>
            </w:r>
            <w:r w:rsidR="00F36445" w:rsidRPr="00DF6C72">
              <w:rPr>
                <w:rFonts w:ascii="Times New Roman" w:hAnsi="Times New Roman"/>
                <w:sz w:val="20"/>
                <w:szCs w:val="20"/>
              </w:rPr>
              <w:t xml:space="preserve"> - zavedenie</w:t>
            </w:r>
            <w:r w:rsidR="00CD40D0" w:rsidRPr="00DF6C72">
              <w:rPr>
                <w:rFonts w:ascii="Times New Roman" w:hAnsi="Times New Roman"/>
                <w:sz w:val="20"/>
                <w:szCs w:val="20"/>
              </w:rPr>
              <w:t xml:space="preserve"> rodičovsk</w:t>
            </w:r>
            <w:r w:rsidR="00F36445" w:rsidRPr="00DF6C72">
              <w:rPr>
                <w:rFonts w:ascii="Times New Roman" w:hAnsi="Times New Roman"/>
                <w:sz w:val="20"/>
                <w:szCs w:val="20"/>
              </w:rPr>
              <w:t>ého</w:t>
            </w:r>
            <w:r w:rsidR="00CD40D0" w:rsidRPr="00DF6C72">
              <w:rPr>
                <w:rFonts w:ascii="Times New Roman" w:hAnsi="Times New Roman"/>
                <w:sz w:val="20"/>
                <w:szCs w:val="20"/>
              </w:rPr>
              <w:t xml:space="preserve"> </w:t>
            </w:r>
            <w:r w:rsidR="00F36445" w:rsidRPr="00DF6C72">
              <w:rPr>
                <w:rFonts w:ascii="Times New Roman" w:hAnsi="Times New Roman"/>
                <w:sz w:val="20"/>
                <w:szCs w:val="20"/>
              </w:rPr>
              <w:t>dôchodku</w:t>
            </w:r>
            <w:r w:rsidR="00CD40D0" w:rsidRPr="00DF6C72">
              <w:rPr>
                <w:rFonts w:ascii="Times New Roman" w:hAnsi="Times New Roman"/>
                <w:sz w:val="20"/>
                <w:szCs w:val="20"/>
              </w:rPr>
              <w:t>.</w:t>
            </w:r>
          </w:p>
        </w:tc>
      </w:tr>
      <w:tr w:rsidR="002644DE" w:rsidRPr="00DF6C72" w:rsidTr="00B621A8">
        <w:trPr>
          <w:trHeight w:val="397"/>
          <w:jc w:val="center"/>
        </w:trPr>
        <w:tc>
          <w:tcPr>
            <w:tcW w:w="146" w:type="pct"/>
            <w:vMerge w:val="restart"/>
            <w:tcBorders>
              <w:top w:val="single"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2644DE" w:rsidRPr="00DF6C72" w:rsidRDefault="00C552CA" w:rsidP="00C552CA">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w:t>
            </w:r>
            <w:r w:rsidR="00920F46" w:rsidRPr="00DF6C72">
              <w:rPr>
                <w:rFonts w:ascii="Times New Roman" w:hAnsi="Times New Roman"/>
                <w:sz w:val="20"/>
                <w:szCs w:val="20"/>
              </w:rPr>
              <w:t>beratelia starobných dôchodkov (vrátane poberateľov</w:t>
            </w:r>
            <w:r w:rsidRPr="00DF6C72">
              <w:rPr>
                <w:rFonts w:ascii="Times New Roman" w:hAnsi="Times New Roman"/>
                <w:sz w:val="20"/>
                <w:szCs w:val="20"/>
              </w:rPr>
              <w:t xml:space="preserve"> invalidných dôchodkov po dovŕšení dôchodkového veku</w:t>
            </w:r>
            <w:r w:rsidR="00920F46" w:rsidRPr="00DF6C72">
              <w:rPr>
                <w:rFonts w:ascii="Times New Roman" w:hAnsi="Times New Roman"/>
                <w:sz w:val="20"/>
                <w:szCs w:val="20"/>
              </w:rPr>
              <w:t>)</w:t>
            </w:r>
            <w:r w:rsidRPr="00DF6C72">
              <w:rPr>
                <w:rFonts w:ascii="Times New Roman" w:hAnsi="Times New Roman"/>
                <w:sz w:val="20"/>
                <w:szCs w:val="20"/>
              </w:rPr>
              <w:t>.</w:t>
            </w:r>
          </w:p>
        </w:tc>
      </w:tr>
      <w:tr w:rsidR="002644DE" w:rsidRPr="00DF6C72" w:rsidTr="00B621A8">
        <w:trPr>
          <w:trHeight w:val="397"/>
          <w:jc w:val="center"/>
        </w:trPr>
        <w:tc>
          <w:tcPr>
            <w:tcW w:w="146" w:type="pct"/>
            <w:vMerge/>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1</w:t>
            </w:r>
          </w:p>
        </w:tc>
        <w:tc>
          <w:tcPr>
            <w:tcW w:w="3219" w:type="pct"/>
            <w:tcBorders>
              <w:top w:val="dotted" w:sz="4" w:space="0" w:color="auto"/>
            </w:tcBorders>
            <w:shd w:val="clear" w:color="auto" w:fill="auto"/>
          </w:tcPr>
          <w:p w:rsidR="002644DE" w:rsidRPr="00DF6C72" w:rsidRDefault="00C552CA" w:rsidP="00CA5539">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 xml:space="preserve">Poberatelia starobných dôchodkov </w:t>
            </w:r>
            <w:r w:rsidR="00920F46" w:rsidRPr="00DF6C72">
              <w:rPr>
                <w:rFonts w:ascii="Times New Roman" w:eastAsia="Calibri" w:hAnsi="Times New Roman" w:cs="Times New Roman"/>
                <w:sz w:val="20"/>
                <w:szCs w:val="20"/>
                <w:lang w:eastAsia="sk-SK"/>
              </w:rPr>
              <w:t>(vrátane poberateľov invalidných dôchodkov po dovŕšení dôchodkového veku)</w:t>
            </w:r>
          </w:p>
        </w:tc>
      </w:tr>
      <w:tr w:rsidR="002644DE" w:rsidRPr="00DF6C72" w:rsidTr="00B621A8">
        <w:trPr>
          <w:trHeight w:val="454"/>
          <w:jc w:val="center"/>
        </w:trPr>
        <w:tc>
          <w:tcPr>
            <w:tcW w:w="146" w:type="pct"/>
            <w:tcBorders>
              <w:top w:val="dotted" w:sz="4" w:space="0" w:color="auto"/>
            </w:tcBorders>
            <w:shd w:val="clear" w:color="auto" w:fill="F2F2F2"/>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DF6C72" w:rsidTr="00B621A8">
        <w:trPr>
          <w:trHeight w:val="680"/>
          <w:jc w:val="center"/>
        </w:trPr>
        <w:tc>
          <w:tcPr>
            <w:tcW w:w="146" w:type="pct"/>
            <w:vMerge w:val="restart"/>
            <w:tcBorders>
              <w:top w:val="dotted"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2644DE" w:rsidRPr="00DF6C72"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2644DE" w:rsidRPr="00DF6C72"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2644DE" w:rsidRPr="00DF6C72" w:rsidRDefault="00920F46" w:rsidP="00920F46">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Priemerné mesačné zvýšenie dôc</w:t>
            </w:r>
            <w:r w:rsidR="00545ED7" w:rsidRPr="00DF6C72">
              <w:rPr>
                <w:rFonts w:ascii="Times New Roman" w:eastAsia="Calibri" w:hAnsi="Times New Roman" w:cs="Times New Roman"/>
                <w:sz w:val="20"/>
                <w:szCs w:val="20"/>
                <w:lang w:eastAsia="sk-SK"/>
              </w:rPr>
              <w:t>hodku formou rodičovského dôchodku</w:t>
            </w:r>
            <w:r w:rsidRPr="00DF6C72">
              <w:rPr>
                <w:rFonts w:ascii="Times New Roman" w:eastAsia="Calibri" w:hAnsi="Times New Roman" w:cs="Times New Roman"/>
                <w:sz w:val="20"/>
                <w:szCs w:val="20"/>
                <w:lang w:eastAsia="sk-SK"/>
              </w:rPr>
              <w:t xml:space="preserve"> odhadujeme v roku 2023 na úrovni 57,4 eura a v roku 2024 na úrovni 60,6 eura.</w:t>
            </w:r>
          </w:p>
          <w:p w:rsidR="00920F46" w:rsidRPr="00DF6C72" w:rsidRDefault="00920F46" w:rsidP="00920F46">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Počet dotknutých poberateľov starobných dôchodkov (vrátane invalidných dôchodcov po dovŕšení dôchodkového veku</w:t>
            </w:r>
            <w:r w:rsidR="00F36445" w:rsidRPr="00DF6C72">
              <w:rPr>
                <w:rFonts w:ascii="Times New Roman" w:eastAsia="Calibri" w:hAnsi="Times New Roman" w:cs="Times New Roman"/>
                <w:sz w:val="20"/>
                <w:szCs w:val="20"/>
                <w:lang w:eastAsia="sk-SK"/>
              </w:rPr>
              <w:t>)</w:t>
            </w:r>
            <w:r w:rsidRPr="00DF6C72">
              <w:rPr>
                <w:rFonts w:ascii="Times New Roman" w:eastAsia="Calibri" w:hAnsi="Times New Roman" w:cs="Times New Roman"/>
                <w:sz w:val="20"/>
                <w:szCs w:val="20"/>
                <w:lang w:eastAsia="sk-SK"/>
              </w:rPr>
              <w:t xml:space="preserve"> odhadujeme v roku 2023 na úrovni približne 828 tis. a v roku 2024 na úrovni približne 836 tis. osôb.</w:t>
            </w:r>
          </w:p>
        </w:tc>
      </w:tr>
      <w:tr w:rsidR="002644DE" w:rsidRPr="00DF6C72" w:rsidTr="00B621A8">
        <w:trPr>
          <w:trHeight w:val="680"/>
          <w:jc w:val="center"/>
        </w:trPr>
        <w:tc>
          <w:tcPr>
            <w:tcW w:w="146" w:type="pct"/>
            <w:vMerge/>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1</w:t>
            </w:r>
          </w:p>
        </w:tc>
        <w:tc>
          <w:tcPr>
            <w:tcW w:w="3219" w:type="pct"/>
            <w:tcBorders>
              <w:top w:val="dotted" w:sz="4" w:space="0" w:color="auto"/>
            </w:tcBorders>
            <w:shd w:val="clear" w:color="auto" w:fill="auto"/>
          </w:tcPr>
          <w:p w:rsidR="002644DE" w:rsidRPr="00DF6C72" w:rsidRDefault="005A405C" w:rsidP="00CA5539">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Poberatelia starobných dôchodkov (vrátane poberateľov invalidných dôchodkov po dovŕšení dôchodkového veku)</w:t>
            </w:r>
            <w:r w:rsidR="00CA5539" w:rsidRPr="00DF6C72">
              <w:rPr>
                <w:rFonts w:ascii="Times New Roman" w:eastAsia="Calibri" w:hAnsi="Times New Roman" w:cs="Times New Roman"/>
                <w:sz w:val="20"/>
                <w:szCs w:val="20"/>
                <w:lang w:eastAsia="sk-SK"/>
              </w:rPr>
              <w:t>.</w:t>
            </w:r>
          </w:p>
        </w:tc>
      </w:tr>
      <w:tr w:rsidR="002644DE" w:rsidRPr="00DF6C72" w:rsidTr="00B621A8">
        <w:trPr>
          <w:trHeight w:val="397"/>
          <w:jc w:val="center"/>
        </w:trPr>
        <w:tc>
          <w:tcPr>
            <w:tcW w:w="146" w:type="pct"/>
            <w:tcBorders>
              <w:top w:val="dotted"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sz w:val="20"/>
                <w:szCs w:val="20"/>
                <w:lang w:eastAsia="sk-SK"/>
              </w:rPr>
            </w:pPr>
          </w:p>
        </w:tc>
      </w:tr>
      <w:tr w:rsidR="005A405C"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5A405C" w:rsidRPr="00DF6C72" w:rsidRDefault="005A405C" w:rsidP="005A405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5A405C" w:rsidRPr="00DF6C72" w:rsidRDefault="005A405C" w:rsidP="005A405C">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5A405C"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5A405C" w:rsidRPr="00DF6C72" w:rsidRDefault="005A405C" w:rsidP="005A405C">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5A405C" w:rsidRPr="00DF6C72" w:rsidRDefault="005A405C" w:rsidP="005A405C">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5A405C" w:rsidRPr="00DF6C72" w:rsidRDefault="00E13D7A" w:rsidP="005A405C">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 xml:space="preserve">Pozitívny sociálny vplyv na domácnosti dôchodcov spočíva vo zvýšení počtu poistencov, ktorým vznikne nárok na starobný dôchodok, predčasný starobný dôchodok a invalidný dôchodok. Uvedené zvýšenie počtu nárokov na dôchodky je výsledkom navrhovaného zosúladenie príslušného textu zákona s ustálenou judikatúrou Najvyššieho súdu SR a následnou aplikačnou praxou Sociálnej poisťovne o podmienkach nároku poistencov, ktorí získali obdobie výkonu služby v rozsahu zakladajúcom nárok na výsluhový dôchodok, na uvedené dôchodky, a to bez ohľadu na to, či získali do zrušenia pracovných kategórií (31. december 1999) aspoň 20 rokov zamestnania v I. alebo II. kategórie funkcií. </w:t>
            </w:r>
          </w:p>
        </w:tc>
      </w:tr>
      <w:tr w:rsidR="005A405C" w:rsidRPr="00DF6C72" w:rsidTr="00B621A8">
        <w:trPr>
          <w:trHeight w:val="397"/>
          <w:jc w:val="center"/>
        </w:trPr>
        <w:tc>
          <w:tcPr>
            <w:tcW w:w="146" w:type="pct"/>
            <w:vMerge w:val="restart"/>
            <w:tcBorders>
              <w:top w:val="single" w:sz="4" w:space="0" w:color="auto"/>
            </w:tcBorders>
            <w:shd w:val="clear" w:color="auto" w:fill="auto"/>
            <w:vAlign w:val="center"/>
          </w:tcPr>
          <w:p w:rsidR="005A405C" w:rsidRPr="00DF6C72" w:rsidRDefault="005A405C" w:rsidP="005A405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5A405C" w:rsidRPr="00DF6C72" w:rsidRDefault="005A405C" w:rsidP="005A405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5A405C" w:rsidRPr="00DF6C72" w:rsidRDefault="00B159C4" w:rsidP="00C5123C">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Poistenci, ktorí získali obdobie služby a obdobie dôchodkového poistenia vo všeobecnom systéme sociálneho poistenia</w:t>
            </w:r>
            <w:r w:rsidR="00C5123C" w:rsidRPr="00DF6C72">
              <w:rPr>
                <w:rFonts w:ascii="Times New Roman" w:hAnsi="Times New Roman"/>
                <w:sz w:val="20"/>
                <w:szCs w:val="20"/>
              </w:rPr>
              <w:t>.</w:t>
            </w:r>
            <w:r w:rsidRPr="00DF6C72">
              <w:rPr>
                <w:rFonts w:ascii="Times New Roman" w:hAnsi="Times New Roman"/>
                <w:sz w:val="20"/>
                <w:szCs w:val="20"/>
              </w:rPr>
              <w:t xml:space="preserve"> </w:t>
            </w:r>
          </w:p>
        </w:tc>
      </w:tr>
      <w:tr w:rsidR="005A405C" w:rsidRPr="00DF6C72" w:rsidTr="00B621A8">
        <w:trPr>
          <w:trHeight w:val="397"/>
          <w:jc w:val="center"/>
        </w:trPr>
        <w:tc>
          <w:tcPr>
            <w:tcW w:w="146" w:type="pct"/>
            <w:vMerge/>
            <w:shd w:val="clear" w:color="auto" w:fill="auto"/>
            <w:vAlign w:val="center"/>
          </w:tcPr>
          <w:p w:rsidR="005A405C" w:rsidRPr="00DF6C72" w:rsidRDefault="005A405C" w:rsidP="005A405C">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5A405C" w:rsidRPr="00DF6C72" w:rsidRDefault="005A405C" w:rsidP="005A405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F36445" w:rsidRPr="00DF6C72">
              <w:rPr>
                <w:rFonts w:ascii="Times New Roman" w:eastAsia="Calibri" w:hAnsi="Times New Roman" w:cs="Times New Roman"/>
                <w:i/>
                <w:sz w:val="18"/>
                <w:szCs w:val="20"/>
                <w:lang w:eastAsia="sk-SK"/>
              </w:rPr>
              <w:t>2</w:t>
            </w:r>
          </w:p>
        </w:tc>
        <w:tc>
          <w:tcPr>
            <w:tcW w:w="3219" w:type="pct"/>
            <w:tcBorders>
              <w:top w:val="dotted" w:sz="4" w:space="0" w:color="auto"/>
            </w:tcBorders>
            <w:shd w:val="clear" w:color="auto" w:fill="auto"/>
          </w:tcPr>
          <w:p w:rsidR="005A405C" w:rsidRPr="00DF6C72" w:rsidRDefault="00C5123C" w:rsidP="00545ED7">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obdobie služby a obdobie dôchodkového poistenia vo všeobecnom systéme sociálneho poistenia.</w:t>
            </w:r>
          </w:p>
        </w:tc>
      </w:tr>
      <w:tr w:rsidR="005A405C" w:rsidRPr="00DF6C72" w:rsidTr="00B621A8">
        <w:trPr>
          <w:trHeight w:val="454"/>
          <w:jc w:val="center"/>
        </w:trPr>
        <w:tc>
          <w:tcPr>
            <w:tcW w:w="146" w:type="pct"/>
            <w:tcBorders>
              <w:top w:val="dotted" w:sz="4" w:space="0" w:color="auto"/>
            </w:tcBorders>
            <w:shd w:val="clear" w:color="auto" w:fill="F2F2F2"/>
            <w:vAlign w:val="center"/>
          </w:tcPr>
          <w:p w:rsidR="005A405C" w:rsidRPr="00DF6C72" w:rsidRDefault="005A405C" w:rsidP="005A405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5A405C" w:rsidRPr="00DF6C72" w:rsidRDefault="005A405C" w:rsidP="005A405C">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405C" w:rsidRPr="00DF6C72" w:rsidTr="00B621A8">
        <w:trPr>
          <w:trHeight w:val="680"/>
          <w:jc w:val="center"/>
        </w:trPr>
        <w:tc>
          <w:tcPr>
            <w:tcW w:w="146" w:type="pct"/>
            <w:vMerge w:val="restart"/>
            <w:tcBorders>
              <w:top w:val="dotted" w:sz="4" w:space="0" w:color="auto"/>
            </w:tcBorders>
            <w:shd w:val="clear" w:color="auto" w:fill="auto"/>
            <w:vAlign w:val="center"/>
          </w:tcPr>
          <w:p w:rsidR="005A405C" w:rsidRPr="00DF6C72" w:rsidRDefault="005A405C" w:rsidP="005A405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5A405C" w:rsidRPr="00DF6C72" w:rsidRDefault="005A405C" w:rsidP="005A405C">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5A405C" w:rsidRPr="00DF6C72" w:rsidRDefault="005A405C" w:rsidP="005A405C">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5A405C" w:rsidRPr="00DF6C72" w:rsidRDefault="005A405C" w:rsidP="0074369A">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Priemern</w:t>
            </w:r>
            <w:r w:rsidR="00E13D7A" w:rsidRPr="00DF6C72">
              <w:rPr>
                <w:rFonts w:ascii="Times New Roman" w:eastAsia="Calibri" w:hAnsi="Times New Roman" w:cs="Times New Roman"/>
                <w:sz w:val="20"/>
                <w:szCs w:val="20"/>
                <w:lang w:eastAsia="sk-SK"/>
              </w:rPr>
              <w:t>á</w:t>
            </w:r>
            <w:r w:rsidRPr="00DF6C72">
              <w:rPr>
                <w:rFonts w:ascii="Times New Roman" w:eastAsia="Calibri" w:hAnsi="Times New Roman" w:cs="Times New Roman"/>
                <w:sz w:val="20"/>
                <w:szCs w:val="20"/>
                <w:lang w:eastAsia="sk-SK"/>
              </w:rPr>
              <w:t xml:space="preserve"> mesačn</w:t>
            </w:r>
            <w:r w:rsidR="00E13D7A" w:rsidRPr="00DF6C72">
              <w:rPr>
                <w:rFonts w:ascii="Times New Roman" w:eastAsia="Calibri" w:hAnsi="Times New Roman" w:cs="Times New Roman"/>
                <w:sz w:val="20"/>
                <w:szCs w:val="20"/>
                <w:lang w:eastAsia="sk-SK"/>
              </w:rPr>
              <w:t>á</w:t>
            </w:r>
            <w:r w:rsidRPr="00DF6C72">
              <w:rPr>
                <w:rFonts w:ascii="Times New Roman" w:eastAsia="Calibri" w:hAnsi="Times New Roman" w:cs="Times New Roman"/>
                <w:sz w:val="20"/>
                <w:szCs w:val="20"/>
                <w:lang w:eastAsia="sk-SK"/>
              </w:rPr>
              <w:t xml:space="preserve"> </w:t>
            </w:r>
            <w:r w:rsidR="00E13D7A" w:rsidRPr="00DF6C72">
              <w:rPr>
                <w:rFonts w:ascii="Times New Roman" w:eastAsia="Calibri" w:hAnsi="Times New Roman" w:cs="Times New Roman"/>
                <w:sz w:val="20"/>
                <w:szCs w:val="20"/>
                <w:lang w:eastAsia="sk-SK"/>
              </w:rPr>
              <w:t>novopriznaná suma</w:t>
            </w:r>
            <w:r w:rsidRPr="00DF6C72">
              <w:rPr>
                <w:rFonts w:ascii="Times New Roman" w:eastAsia="Calibri" w:hAnsi="Times New Roman" w:cs="Times New Roman"/>
                <w:sz w:val="20"/>
                <w:szCs w:val="20"/>
                <w:lang w:eastAsia="sk-SK"/>
              </w:rPr>
              <w:t xml:space="preserve"> </w:t>
            </w:r>
            <w:r w:rsidR="00E13D7A" w:rsidRPr="00DF6C72">
              <w:rPr>
                <w:rFonts w:ascii="Times New Roman" w:eastAsia="Calibri" w:hAnsi="Times New Roman" w:cs="Times New Roman"/>
                <w:sz w:val="20"/>
                <w:szCs w:val="20"/>
                <w:lang w:eastAsia="sk-SK"/>
              </w:rPr>
              <w:t xml:space="preserve">starobného </w:t>
            </w:r>
            <w:r w:rsidRPr="00DF6C72">
              <w:rPr>
                <w:rFonts w:ascii="Times New Roman" w:eastAsia="Calibri" w:hAnsi="Times New Roman" w:cs="Times New Roman"/>
                <w:sz w:val="20"/>
                <w:szCs w:val="20"/>
                <w:lang w:eastAsia="sk-SK"/>
              </w:rPr>
              <w:t>dôchodku</w:t>
            </w:r>
            <w:r w:rsidR="00B159C4" w:rsidRPr="00DF6C72">
              <w:rPr>
                <w:rFonts w:ascii="Times New Roman" w:eastAsia="Calibri" w:hAnsi="Times New Roman" w:cs="Times New Roman"/>
                <w:sz w:val="20"/>
                <w:szCs w:val="20"/>
                <w:lang w:eastAsia="sk-SK"/>
              </w:rPr>
              <w:t xml:space="preserve"> v prípade </w:t>
            </w:r>
            <w:r w:rsidR="00E13D7A" w:rsidRPr="00DF6C72">
              <w:rPr>
                <w:rFonts w:ascii="Times New Roman" w:eastAsia="Calibri" w:hAnsi="Times New Roman" w:cs="Times New Roman"/>
                <w:sz w:val="20"/>
                <w:szCs w:val="20"/>
                <w:lang w:eastAsia="sk-SK"/>
              </w:rPr>
              <w:t>pober</w:t>
            </w:r>
            <w:r w:rsidR="0074369A" w:rsidRPr="00DF6C72">
              <w:rPr>
                <w:rFonts w:ascii="Times New Roman" w:eastAsia="Calibri" w:hAnsi="Times New Roman" w:cs="Times New Roman"/>
                <w:sz w:val="20"/>
                <w:szCs w:val="20"/>
                <w:lang w:eastAsia="sk-SK"/>
              </w:rPr>
              <w:t>ateľov výsluhového dôchodku, ktorým Sociálna poisťovňa priznávala dôchodky na základe rozhodnutia Najvyššieho súdu SR</w:t>
            </w:r>
            <w:r w:rsidR="00E13D7A" w:rsidRPr="00DF6C72">
              <w:rPr>
                <w:rFonts w:ascii="Times New Roman" w:eastAsia="Calibri" w:hAnsi="Times New Roman" w:cs="Times New Roman"/>
                <w:sz w:val="20"/>
                <w:szCs w:val="20"/>
                <w:lang w:eastAsia="sk-SK"/>
              </w:rPr>
              <w:t xml:space="preserve"> v rokoch 2017 až 2020 </w:t>
            </w:r>
            <w:r w:rsidR="0074369A" w:rsidRPr="00DF6C72">
              <w:rPr>
                <w:rFonts w:ascii="Times New Roman" w:eastAsia="Calibri" w:hAnsi="Times New Roman" w:cs="Times New Roman"/>
                <w:sz w:val="20"/>
                <w:szCs w:val="20"/>
                <w:lang w:eastAsia="sk-SK"/>
              </w:rPr>
              <w:t>predstavovala približne 226 eur.</w:t>
            </w:r>
            <w:r w:rsidR="00E13D7A" w:rsidRPr="00DF6C72">
              <w:rPr>
                <w:rFonts w:ascii="Times New Roman" w:eastAsia="Calibri" w:hAnsi="Times New Roman" w:cs="Times New Roman"/>
                <w:sz w:val="20"/>
                <w:szCs w:val="20"/>
                <w:lang w:eastAsia="sk-SK"/>
              </w:rPr>
              <w:t xml:space="preserve"> </w:t>
            </w:r>
          </w:p>
        </w:tc>
      </w:tr>
      <w:tr w:rsidR="00C5123C" w:rsidRPr="00DF6C72" w:rsidTr="00B621A8">
        <w:trPr>
          <w:trHeight w:val="680"/>
          <w:jc w:val="center"/>
        </w:trPr>
        <w:tc>
          <w:tcPr>
            <w:tcW w:w="146" w:type="pct"/>
            <w:vMerge/>
            <w:shd w:val="clear" w:color="auto" w:fill="auto"/>
            <w:vAlign w:val="center"/>
          </w:tcPr>
          <w:p w:rsidR="00C5123C" w:rsidRPr="00DF6C72" w:rsidRDefault="00C5123C" w:rsidP="00C5123C">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C5123C" w:rsidRPr="00DF6C72" w:rsidRDefault="00C5123C" w:rsidP="00C5123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F36445" w:rsidRPr="00DF6C72">
              <w:rPr>
                <w:rFonts w:ascii="Times New Roman" w:eastAsia="Calibri" w:hAnsi="Times New Roman" w:cs="Times New Roman"/>
                <w:i/>
                <w:sz w:val="18"/>
                <w:szCs w:val="20"/>
                <w:lang w:eastAsia="sk-SK"/>
              </w:rPr>
              <w:t>2</w:t>
            </w:r>
          </w:p>
        </w:tc>
        <w:tc>
          <w:tcPr>
            <w:tcW w:w="3219" w:type="pct"/>
            <w:tcBorders>
              <w:top w:val="dotted" w:sz="4" w:space="0" w:color="auto"/>
            </w:tcBorders>
            <w:shd w:val="clear" w:color="auto" w:fill="auto"/>
          </w:tcPr>
          <w:p w:rsidR="00C5123C" w:rsidRPr="00DF6C72" w:rsidRDefault="00C5123C" w:rsidP="00545ED7">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obdobie služby a obdobie dôchodkového poistenia vo všeobecnom systéme sociálneho poistenia.</w:t>
            </w:r>
          </w:p>
        </w:tc>
      </w:tr>
      <w:tr w:rsidR="00C5123C" w:rsidRPr="00DF6C72" w:rsidTr="00B621A8">
        <w:trPr>
          <w:trHeight w:val="397"/>
          <w:jc w:val="center"/>
        </w:trPr>
        <w:tc>
          <w:tcPr>
            <w:tcW w:w="146" w:type="pct"/>
            <w:tcBorders>
              <w:top w:val="dotted" w:sz="4" w:space="0" w:color="auto"/>
            </w:tcBorders>
            <w:shd w:val="clear" w:color="auto" w:fill="auto"/>
            <w:vAlign w:val="center"/>
          </w:tcPr>
          <w:p w:rsidR="00C5123C" w:rsidRPr="00DF6C72" w:rsidRDefault="00C5123C" w:rsidP="00C5123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C5123C" w:rsidRPr="00DF6C72" w:rsidRDefault="00C5123C" w:rsidP="00C5123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C5123C" w:rsidRPr="00DF6C72" w:rsidRDefault="00C5123C" w:rsidP="00C5123C">
            <w:pPr>
              <w:spacing w:after="0" w:line="240" w:lineRule="auto"/>
              <w:rPr>
                <w:rFonts w:ascii="Times New Roman" w:eastAsia="Calibri" w:hAnsi="Times New Roman" w:cs="Times New Roman"/>
                <w:sz w:val="20"/>
                <w:szCs w:val="20"/>
                <w:lang w:eastAsia="sk-SK"/>
              </w:rPr>
            </w:pPr>
          </w:p>
        </w:tc>
      </w:tr>
      <w:tr w:rsidR="00597311"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597311" w:rsidRPr="00DF6C72" w:rsidRDefault="00597311" w:rsidP="007C0E99">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597311"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597311" w:rsidRPr="00DF6C72" w:rsidRDefault="00597311" w:rsidP="007C0E99">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597311" w:rsidRPr="00DF6C72" w:rsidRDefault="00597311" w:rsidP="007C0E99">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597311" w:rsidRPr="00DF6C72" w:rsidRDefault="00B21956" w:rsidP="00B21956">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 xml:space="preserve">Určenie </w:t>
            </w:r>
            <w:r w:rsidR="00603EED" w:rsidRPr="00DF6C72">
              <w:rPr>
                <w:rFonts w:ascii="Times New Roman" w:hAnsi="Times New Roman"/>
                <w:sz w:val="20"/>
                <w:szCs w:val="20"/>
              </w:rPr>
              <w:t>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avšak za toto obdobie im ešte nevznikol nárok na starobný dôchodok alebo invalidný dôchodok podľa predpisov Českej republiky.</w:t>
            </w:r>
          </w:p>
        </w:tc>
      </w:tr>
      <w:tr w:rsidR="00597311" w:rsidRPr="00DF6C72" w:rsidTr="00B621A8">
        <w:trPr>
          <w:trHeight w:val="397"/>
          <w:jc w:val="center"/>
        </w:trPr>
        <w:tc>
          <w:tcPr>
            <w:tcW w:w="146" w:type="pct"/>
            <w:vMerge w:val="restart"/>
            <w:tcBorders>
              <w:top w:val="single" w:sz="4" w:space="0" w:color="auto"/>
            </w:tcBorders>
            <w:shd w:val="clear" w:color="auto" w:fill="auto"/>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597311" w:rsidRPr="00DF6C72" w:rsidRDefault="00597311" w:rsidP="00603EED">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Poistenci,</w:t>
            </w:r>
            <w:r w:rsidR="00603EED" w:rsidRPr="00DF6C72">
              <w:rPr>
                <w:rFonts w:ascii="Times New Roman" w:hAnsi="Times New Roman"/>
                <w:sz w:val="20"/>
                <w:szCs w:val="20"/>
              </w:rPr>
              <w:t xml:space="preserve"> ktorí získali tzv. československé obdobie dôchodkového poistenia pred rokom 1993.</w:t>
            </w:r>
          </w:p>
        </w:tc>
      </w:tr>
      <w:tr w:rsidR="00597311" w:rsidRPr="00DF6C72" w:rsidTr="00B621A8">
        <w:trPr>
          <w:trHeight w:val="397"/>
          <w:jc w:val="center"/>
        </w:trPr>
        <w:tc>
          <w:tcPr>
            <w:tcW w:w="146" w:type="pct"/>
            <w:vMerge/>
            <w:shd w:val="clear" w:color="auto" w:fill="auto"/>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F36445" w:rsidRPr="00DF6C72">
              <w:rPr>
                <w:rFonts w:ascii="Times New Roman" w:eastAsia="Calibri" w:hAnsi="Times New Roman" w:cs="Times New Roman"/>
                <w:i/>
                <w:sz w:val="18"/>
                <w:szCs w:val="20"/>
                <w:lang w:eastAsia="sk-SK"/>
              </w:rPr>
              <w:t>3</w:t>
            </w:r>
          </w:p>
        </w:tc>
        <w:tc>
          <w:tcPr>
            <w:tcW w:w="3219" w:type="pct"/>
            <w:tcBorders>
              <w:top w:val="dotted" w:sz="4" w:space="0" w:color="auto"/>
            </w:tcBorders>
            <w:shd w:val="clear" w:color="auto" w:fill="auto"/>
          </w:tcPr>
          <w:p w:rsidR="00597311" w:rsidRPr="00DF6C72" w:rsidRDefault="00603EED" w:rsidP="007C0E99">
            <w:pPr>
              <w:spacing w:after="0" w:line="240" w:lineRule="auto"/>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tzv. československé obdobie dôchodkového poistenia pred rokom 1993.</w:t>
            </w:r>
          </w:p>
        </w:tc>
      </w:tr>
      <w:tr w:rsidR="00597311" w:rsidRPr="00DF6C72" w:rsidTr="00B621A8">
        <w:trPr>
          <w:trHeight w:val="454"/>
          <w:jc w:val="center"/>
        </w:trPr>
        <w:tc>
          <w:tcPr>
            <w:tcW w:w="146" w:type="pct"/>
            <w:tcBorders>
              <w:top w:val="dotted" w:sz="4" w:space="0" w:color="auto"/>
            </w:tcBorders>
            <w:shd w:val="clear" w:color="auto" w:fill="F2F2F2"/>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597311" w:rsidRPr="00DF6C72" w:rsidRDefault="00597311" w:rsidP="007C0E99">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97311" w:rsidRPr="00DF6C72" w:rsidTr="00B621A8">
        <w:trPr>
          <w:trHeight w:val="680"/>
          <w:jc w:val="center"/>
        </w:trPr>
        <w:tc>
          <w:tcPr>
            <w:tcW w:w="146" w:type="pct"/>
            <w:vMerge w:val="restart"/>
            <w:tcBorders>
              <w:top w:val="dotted" w:sz="4" w:space="0" w:color="auto"/>
            </w:tcBorders>
            <w:shd w:val="clear" w:color="auto" w:fill="auto"/>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597311" w:rsidRPr="00DF6C72" w:rsidRDefault="00597311" w:rsidP="007C0E9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597311" w:rsidRPr="00DF6C72" w:rsidRDefault="00597311" w:rsidP="007C0E99">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597311" w:rsidRPr="00DF6C72" w:rsidRDefault="00597311" w:rsidP="00603EED">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 xml:space="preserve">Priemerné mesačné zvýšenie dôchodku v prípade uvedenej skupiny dotknutých osôb odhadujeme v roku 2022 na úrovni </w:t>
            </w:r>
            <w:r w:rsidR="00603EED" w:rsidRPr="00DF6C72">
              <w:rPr>
                <w:rFonts w:ascii="Times New Roman" w:eastAsia="Calibri" w:hAnsi="Times New Roman" w:cs="Times New Roman"/>
                <w:sz w:val="20"/>
                <w:szCs w:val="20"/>
                <w:lang w:eastAsia="sk-SK"/>
              </w:rPr>
              <w:t>192,2</w:t>
            </w:r>
            <w:r w:rsidRPr="00DF6C72">
              <w:rPr>
                <w:rFonts w:ascii="Times New Roman" w:eastAsia="Calibri" w:hAnsi="Times New Roman" w:cs="Times New Roman"/>
                <w:sz w:val="20"/>
                <w:szCs w:val="20"/>
                <w:lang w:eastAsia="sk-SK"/>
              </w:rPr>
              <w:t xml:space="preserve"> eura, v roku 2023 na úrovni </w:t>
            </w:r>
            <w:r w:rsidR="00603EED" w:rsidRPr="00DF6C72">
              <w:rPr>
                <w:rFonts w:ascii="Times New Roman" w:eastAsia="Calibri" w:hAnsi="Times New Roman" w:cs="Times New Roman"/>
                <w:sz w:val="20"/>
                <w:szCs w:val="20"/>
                <w:lang w:eastAsia="sk-SK"/>
              </w:rPr>
              <w:t>198,5</w:t>
            </w:r>
            <w:r w:rsidRPr="00DF6C72">
              <w:rPr>
                <w:rFonts w:ascii="Times New Roman" w:eastAsia="Calibri" w:hAnsi="Times New Roman" w:cs="Times New Roman"/>
                <w:sz w:val="20"/>
                <w:szCs w:val="20"/>
                <w:lang w:eastAsia="sk-SK"/>
              </w:rPr>
              <w:t xml:space="preserve"> eura a v roku 2024 na úrovni </w:t>
            </w:r>
            <w:r w:rsidR="00ED4528" w:rsidRPr="00DF6C72">
              <w:rPr>
                <w:rFonts w:ascii="Times New Roman" w:eastAsia="Calibri" w:hAnsi="Times New Roman" w:cs="Times New Roman"/>
                <w:sz w:val="20"/>
                <w:szCs w:val="20"/>
                <w:lang w:eastAsia="sk-SK"/>
              </w:rPr>
              <w:t>204,6</w:t>
            </w:r>
            <w:r w:rsidRPr="00DF6C72">
              <w:rPr>
                <w:rFonts w:ascii="Times New Roman" w:eastAsia="Calibri" w:hAnsi="Times New Roman" w:cs="Times New Roman"/>
                <w:sz w:val="20"/>
                <w:szCs w:val="20"/>
                <w:lang w:eastAsia="sk-SK"/>
              </w:rPr>
              <w:t xml:space="preserve"> eura. </w:t>
            </w:r>
            <w:r w:rsidR="00ED4528" w:rsidRPr="00DF6C72">
              <w:rPr>
                <w:rFonts w:ascii="Times New Roman" w:eastAsia="Calibri" w:hAnsi="Times New Roman" w:cs="Times New Roman"/>
                <w:sz w:val="20"/>
                <w:szCs w:val="20"/>
                <w:lang w:eastAsia="sk-SK"/>
              </w:rPr>
              <w:t>P</w:t>
            </w:r>
            <w:r w:rsidR="00603EED" w:rsidRPr="00DF6C72">
              <w:rPr>
                <w:rFonts w:ascii="Times New Roman" w:eastAsia="Calibri" w:hAnsi="Times New Roman" w:cs="Times New Roman"/>
                <w:sz w:val="20"/>
                <w:szCs w:val="20"/>
                <w:lang w:eastAsia="sk-SK"/>
              </w:rPr>
              <w:t xml:space="preserve">riemerný ročný počet dotknutých osôb </w:t>
            </w:r>
            <w:r w:rsidRPr="00DF6C72">
              <w:rPr>
                <w:rFonts w:ascii="Times New Roman" w:eastAsia="Calibri" w:hAnsi="Times New Roman" w:cs="Times New Roman"/>
                <w:sz w:val="20"/>
                <w:szCs w:val="20"/>
                <w:lang w:eastAsia="sk-SK"/>
              </w:rPr>
              <w:t>odhadujeme v </w:t>
            </w:r>
            <w:r w:rsidR="00603EED" w:rsidRPr="00DF6C72">
              <w:rPr>
                <w:rFonts w:ascii="Times New Roman" w:eastAsia="Calibri" w:hAnsi="Times New Roman" w:cs="Times New Roman"/>
                <w:sz w:val="20"/>
                <w:szCs w:val="20"/>
                <w:lang w:eastAsia="sk-SK"/>
              </w:rPr>
              <w:t>rokoch</w:t>
            </w:r>
            <w:r w:rsidRPr="00DF6C72">
              <w:rPr>
                <w:rFonts w:ascii="Times New Roman" w:eastAsia="Calibri" w:hAnsi="Times New Roman" w:cs="Times New Roman"/>
                <w:sz w:val="20"/>
                <w:szCs w:val="20"/>
                <w:lang w:eastAsia="sk-SK"/>
              </w:rPr>
              <w:t xml:space="preserve"> </w:t>
            </w:r>
            <w:r w:rsidR="00603EED" w:rsidRPr="00DF6C72">
              <w:rPr>
                <w:rFonts w:ascii="Times New Roman" w:eastAsia="Calibri" w:hAnsi="Times New Roman" w:cs="Times New Roman"/>
                <w:sz w:val="20"/>
                <w:szCs w:val="20"/>
                <w:lang w:eastAsia="sk-SK"/>
              </w:rPr>
              <w:t xml:space="preserve">2022 až 2024 na úrovni </w:t>
            </w:r>
            <w:r w:rsidR="001A38EE" w:rsidRPr="00DF6C72">
              <w:rPr>
                <w:rFonts w:ascii="Times New Roman" w:eastAsia="Calibri" w:hAnsi="Times New Roman" w:cs="Times New Roman"/>
                <w:sz w:val="20"/>
                <w:szCs w:val="20"/>
                <w:lang w:eastAsia="sk-SK"/>
              </w:rPr>
              <w:t xml:space="preserve">približne </w:t>
            </w:r>
            <w:r w:rsidR="00603EED" w:rsidRPr="00DF6C72">
              <w:rPr>
                <w:rFonts w:ascii="Times New Roman" w:eastAsia="Calibri" w:hAnsi="Times New Roman" w:cs="Times New Roman"/>
                <w:sz w:val="20"/>
                <w:szCs w:val="20"/>
                <w:lang w:eastAsia="sk-SK"/>
              </w:rPr>
              <w:t>49</w:t>
            </w:r>
            <w:r w:rsidRPr="00DF6C72">
              <w:rPr>
                <w:rFonts w:ascii="Times New Roman" w:eastAsia="Calibri" w:hAnsi="Times New Roman" w:cs="Times New Roman"/>
                <w:sz w:val="20"/>
                <w:szCs w:val="20"/>
                <w:lang w:eastAsia="sk-SK"/>
              </w:rPr>
              <w:t xml:space="preserve">0 osôb </w:t>
            </w:r>
            <w:r w:rsidR="00603EED" w:rsidRPr="00DF6C72">
              <w:rPr>
                <w:rFonts w:ascii="Times New Roman" w:eastAsia="Calibri" w:hAnsi="Times New Roman" w:cs="Times New Roman"/>
                <w:sz w:val="20"/>
                <w:szCs w:val="20"/>
                <w:lang w:eastAsia="sk-SK"/>
              </w:rPr>
              <w:t>ročne.</w:t>
            </w:r>
            <w:r w:rsidRPr="00DF6C72">
              <w:rPr>
                <w:rFonts w:ascii="Times New Roman" w:eastAsia="Calibri" w:hAnsi="Times New Roman" w:cs="Times New Roman"/>
                <w:sz w:val="20"/>
                <w:szCs w:val="20"/>
                <w:lang w:eastAsia="sk-SK"/>
              </w:rPr>
              <w:t xml:space="preserve"> </w:t>
            </w:r>
          </w:p>
        </w:tc>
      </w:tr>
      <w:tr w:rsidR="00597311" w:rsidRPr="00DF6C72" w:rsidTr="00B621A8">
        <w:trPr>
          <w:trHeight w:val="680"/>
          <w:jc w:val="center"/>
        </w:trPr>
        <w:tc>
          <w:tcPr>
            <w:tcW w:w="146" w:type="pct"/>
            <w:vMerge/>
            <w:shd w:val="clear" w:color="auto" w:fill="auto"/>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F36445" w:rsidRPr="00DF6C72">
              <w:rPr>
                <w:rFonts w:ascii="Times New Roman" w:eastAsia="Calibri" w:hAnsi="Times New Roman" w:cs="Times New Roman"/>
                <w:i/>
                <w:sz w:val="18"/>
                <w:szCs w:val="20"/>
                <w:lang w:eastAsia="sk-SK"/>
              </w:rPr>
              <w:t>3</w:t>
            </w:r>
          </w:p>
        </w:tc>
        <w:tc>
          <w:tcPr>
            <w:tcW w:w="3219" w:type="pct"/>
            <w:tcBorders>
              <w:top w:val="dotted" w:sz="4" w:space="0" w:color="auto"/>
            </w:tcBorders>
            <w:shd w:val="clear" w:color="auto" w:fill="auto"/>
          </w:tcPr>
          <w:p w:rsidR="00597311" w:rsidRPr="00DF6C72" w:rsidRDefault="00603EED" w:rsidP="00CA5539">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tzv. československé obdobie dôchodkového poistenia pred rokom 1993.</w:t>
            </w:r>
          </w:p>
        </w:tc>
      </w:tr>
      <w:tr w:rsidR="00597311" w:rsidRPr="00DF6C72" w:rsidTr="00B621A8">
        <w:trPr>
          <w:trHeight w:val="397"/>
          <w:jc w:val="center"/>
        </w:trPr>
        <w:tc>
          <w:tcPr>
            <w:tcW w:w="146" w:type="pct"/>
            <w:tcBorders>
              <w:top w:val="dotted" w:sz="4" w:space="0" w:color="auto"/>
            </w:tcBorders>
            <w:shd w:val="clear" w:color="auto" w:fill="auto"/>
            <w:vAlign w:val="center"/>
          </w:tcPr>
          <w:p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597311" w:rsidRPr="00DF6C72" w:rsidRDefault="00597311" w:rsidP="007C0E99">
            <w:pPr>
              <w:spacing w:after="0" w:line="240" w:lineRule="auto"/>
              <w:rPr>
                <w:rFonts w:ascii="Times New Roman" w:eastAsia="Calibri" w:hAnsi="Times New Roman" w:cs="Times New Roman"/>
                <w:sz w:val="20"/>
                <w:szCs w:val="20"/>
                <w:lang w:eastAsia="sk-SK"/>
              </w:rPr>
            </w:pPr>
          </w:p>
        </w:tc>
      </w:tr>
      <w:tr w:rsidR="00ED4528"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ED4528" w:rsidRPr="00DF6C72" w:rsidRDefault="00ED4528"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ED4528" w:rsidRPr="00DF6C72" w:rsidRDefault="00ED4528" w:rsidP="007C0E99">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ED4528"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ED4528" w:rsidRPr="00DF6C72" w:rsidRDefault="00ED4528" w:rsidP="00ED4528">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ED4528" w:rsidRPr="00DF6C72" w:rsidRDefault="00ED4528" w:rsidP="00ED4528">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ED4528" w:rsidRPr="00DF6C72" w:rsidRDefault="004D15FA" w:rsidP="008E4E80">
            <w:pPr>
              <w:spacing w:after="0" w:line="240" w:lineRule="auto"/>
              <w:jc w:val="both"/>
              <w:rPr>
                <w:rFonts w:ascii="Times New Roman" w:hAnsi="Times New Roman"/>
                <w:sz w:val="20"/>
                <w:szCs w:val="20"/>
                <w:lang w:eastAsia="sk-SK"/>
              </w:rPr>
            </w:pPr>
            <w:r w:rsidRPr="00DF6C72">
              <w:rPr>
                <w:rFonts w:ascii="Times New Roman" w:hAnsi="Times New Roman" w:cs="Times New Roman"/>
                <w:kern w:val="3"/>
                <w:sz w:val="20"/>
                <w:szCs w:val="20"/>
              </w:rPr>
              <w:t>Zvýšenie odvodovej odpočítateľnej položky pre študentov a dôchodcov pracujúcich na dohodu zo súčasných 200 eur na 300 eur zakladá pozitívny sociálny vplyv</w:t>
            </w:r>
            <w:r w:rsidR="008E4E80" w:rsidRPr="00DF6C72">
              <w:rPr>
                <w:rFonts w:ascii="Times New Roman" w:hAnsi="Times New Roman" w:cs="Times New Roman"/>
                <w:kern w:val="3"/>
                <w:sz w:val="20"/>
                <w:szCs w:val="20"/>
              </w:rPr>
              <w:t xml:space="preserve"> na domácnosti týchto osôb.</w:t>
            </w:r>
          </w:p>
        </w:tc>
      </w:tr>
      <w:tr w:rsidR="00ED4528" w:rsidRPr="00DF6C72" w:rsidTr="00B621A8">
        <w:trPr>
          <w:trHeight w:val="397"/>
          <w:jc w:val="center"/>
        </w:trPr>
        <w:tc>
          <w:tcPr>
            <w:tcW w:w="146" w:type="pct"/>
            <w:vMerge w:val="restart"/>
            <w:tcBorders>
              <w:top w:val="single" w:sz="4" w:space="0" w:color="auto"/>
            </w:tcBorders>
            <w:shd w:val="clear" w:color="auto" w:fill="auto"/>
            <w:vAlign w:val="center"/>
          </w:tcPr>
          <w:p w:rsidR="00ED4528" w:rsidRPr="00DF6C72" w:rsidRDefault="00ED4528" w:rsidP="00ED4528">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ED4528" w:rsidRPr="00DF6C72" w:rsidRDefault="00ED4528" w:rsidP="00ED4528">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ED4528" w:rsidRPr="00DF6C72" w:rsidRDefault="001B7F50" w:rsidP="001B7F50">
            <w:pPr>
              <w:spacing w:after="0" w:line="240" w:lineRule="auto"/>
              <w:jc w:val="both"/>
              <w:rPr>
                <w:rFonts w:ascii="Times New Roman" w:hAnsi="Times New Roman"/>
                <w:sz w:val="20"/>
                <w:szCs w:val="20"/>
                <w:lang w:val="en-US" w:eastAsia="sk-SK"/>
              </w:rPr>
            </w:pPr>
            <w:r w:rsidRPr="00DF6C72">
              <w:rPr>
                <w:rFonts w:ascii="Times New Roman" w:hAnsi="Times New Roman"/>
                <w:bCs/>
                <w:sz w:val="20"/>
                <w:szCs w:val="20"/>
              </w:rPr>
              <w:t>Dôchodcovia pracujúci na dohodu a študenti, ktorí vykonávajú brigádnickú prácu študentov.</w:t>
            </w:r>
            <w:r w:rsidRPr="00DF6C72">
              <w:rPr>
                <w:rFonts w:ascii="Times New Roman" w:eastAsia="Times New Roman" w:hAnsi="Times New Roman" w:cs="Times New Roman"/>
                <w:bCs/>
                <w:sz w:val="20"/>
                <w:szCs w:val="20"/>
                <w:lang w:eastAsia="sk-SK"/>
              </w:rPr>
              <w:t xml:space="preserve"> </w:t>
            </w:r>
          </w:p>
        </w:tc>
      </w:tr>
      <w:tr w:rsidR="00ED4528" w:rsidRPr="00DF6C72" w:rsidTr="00B621A8">
        <w:trPr>
          <w:trHeight w:val="397"/>
          <w:jc w:val="center"/>
        </w:trPr>
        <w:tc>
          <w:tcPr>
            <w:tcW w:w="146" w:type="pct"/>
            <w:vMerge/>
            <w:shd w:val="clear" w:color="auto" w:fill="auto"/>
            <w:vAlign w:val="center"/>
          </w:tcPr>
          <w:p w:rsidR="00ED4528" w:rsidRPr="00DF6C72" w:rsidRDefault="00ED4528" w:rsidP="00ED4528">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ED4528" w:rsidRPr="00DF6C72" w:rsidRDefault="00ED4528" w:rsidP="00ED4528">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4</w:t>
            </w:r>
          </w:p>
        </w:tc>
        <w:tc>
          <w:tcPr>
            <w:tcW w:w="3219" w:type="pct"/>
            <w:tcBorders>
              <w:top w:val="dotted" w:sz="4" w:space="0" w:color="auto"/>
            </w:tcBorders>
            <w:shd w:val="clear" w:color="auto" w:fill="auto"/>
          </w:tcPr>
          <w:p w:rsidR="00ED4528" w:rsidRPr="00DF6C72" w:rsidRDefault="001B7F50" w:rsidP="00ED4528">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 xml:space="preserve">Dôchodcovia pracujúci na dohodu a študenti, ktorí vykonávajú brigádnickú prácu študentov. </w:t>
            </w:r>
          </w:p>
        </w:tc>
      </w:tr>
      <w:tr w:rsidR="00ED4528" w:rsidRPr="00DF6C72" w:rsidTr="00B621A8">
        <w:trPr>
          <w:trHeight w:val="454"/>
          <w:jc w:val="center"/>
        </w:trPr>
        <w:tc>
          <w:tcPr>
            <w:tcW w:w="146" w:type="pct"/>
            <w:tcBorders>
              <w:top w:val="dotted" w:sz="4" w:space="0" w:color="auto"/>
            </w:tcBorders>
            <w:shd w:val="clear" w:color="auto" w:fill="F2F2F2"/>
            <w:vAlign w:val="center"/>
          </w:tcPr>
          <w:p w:rsidR="00ED4528" w:rsidRPr="00DF6C72" w:rsidRDefault="00ED4528" w:rsidP="00ED4528">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ED4528" w:rsidRPr="00DF6C72" w:rsidRDefault="00ED4528" w:rsidP="00ED4528">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4528" w:rsidRPr="00DF6C72" w:rsidTr="00B621A8">
        <w:trPr>
          <w:trHeight w:val="680"/>
          <w:jc w:val="center"/>
        </w:trPr>
        <w:tc>
          <w:tcPr>
            <w:tcW w:w="146" w:type="pct"/>
            <w:vMerge w:val="restart"/>
            <w:tcBorders>
              <w:top w:val="dotted" w:sz="4" w:space="0" w:color="auto"/>
            </w:tcBorders>
            <w:shd w:val="clear" w:color="auto" w:fill="auto"/>
            <w:vAlign w:val="center"/>
          </w:tcPr>
          <w:p w:rsidR="00ED4528" w:rsidRPr="00DF6C72" w:rsidRDefault="00ED4528" w:rsidP="00ED4528">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e)</w:t>
            </w:r>
          </w:p>
        </w:tc>
        <w:tc>
          <w:tcPr>
            <w:tcW w:w="1635" w:type="pct"/>
            <w:tcBorders>
              <w:top w:val="dotted" w:sz="4" w:space="0" w:color="auto"/>
            </w:tcBorders>
            <w:shd w:val="clear" w:color="auto" w:fill="auto"/>
          </w:tcPr>
          <w:p w:rsidR="00ED4528" w:rsidRPr="00DF6C72" w:rsidRDefault="00ED4528" w:rsidP="00ED452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ED4528" w:rsidRPr="00DF6C72" w:rsidRDefault="00ED4528" w:rsidP="00ED452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BC0685" w:rsidRPr="00DF6C72" w:rsidRDefault="00BC0685" w:rsidP="00ED4528">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Uvedeným  návrhom zákona sa pr</w:t>
            </w:r>
            <w:r w:rsidR="001B7F50" w:rsidRPr="00DF6C72">
              <w:rPr>
                <w:rFonts w:ascii="Times New Roman" w:hAnsi="Times New Roman"/>
                <w:sz w:val="20"/>
                <w:szCs w:val="20"/>
                <w:lang w:eastAsia="sk-SK"/>
              </w:rPr>
              <w:t xml:space="preserve">edpokladá </w:t>
            </w:r>
            <w:r w:rsidR="001A38EE" w:rsidRPr="00DF6C72">
              <w:rPr>
                <w:rFonts w:ascii="Times New Roman" w:hAnsi="Times New Roman"/>
                <w:sz w:val="20"/>
                <w:szCs w:val="20"/>
                <w:lang w:eastAsia="sk-SK"/>
              </w:rPr>
              <w:t xml:space="preserve">ročné </w:t>
            </w:r>
            <w:r w:rsidR="001B7F50" w:rsidRPr="00DF6C72">
              <w:rPr>
                <w:rFonts w:ascii="Times New Roman" w:hAnsi="Times New Roman"/>
                <w:sz w:val="20"/>
                <w:szCs w:val="20"/>
                <w:lang w:eastAsia="sk-SK"/>
              </w:rPr>
              <w:t>zvýšenie</w:t>
            </w:r>
            <w:r w:rsidRPr="00DF6C72">
              <w:rPr>
                <w:rFonts w:ascii="Times New Roman" w:hAnsi="Times New Roman"/>
                <w:sz w:val="20"/>
                <w:szCs w:val="20"/>
                <w:lang w:eastAsia="sk-SK"/>
              </w:rPr>
              <w:t xml:space="preserve"> príjmov dotknutej skupiny o</w:t>
            </w:r>
            <w:r w:rsidR="002F4B48" w:rsidRPr="00DF6C72">
              <w:rPr>
                <w:rFonts w:ascii="Times New Roman" w:hAnsi="Times New Roman"/>
                <w:sz w:val="20"/>
                <w:szCs w:val="20"/>
                <w:lang w:eastAsia="sk-SK"/>
              </w:rPr>
              <w:t>sôb v priemere o približne 69 eur v roku 2023 a približne 70 eur v roku 2024</w:t>
            </w:r>
            <w:r w:rsidRPr="00DF6C72">
              <w:rPr>
                <w:rFonts w:ascii="Times New Roman" w:hAnsi="Times New Roman"/>
                <w:sz w:val="20"/>
                <w:szCs w:val="20"/>
                <w:lang w:eastAsia="sk-SK"/>
              </w:rPr>
              <w:t>.</w:t>
            </w:r>
          </w:p>
          <w:p w:rsidR="00ED4528" w:rsidRPr="00DF6C72" w:rsidRDefault="00ED4528" w:rsidP="001B7F50">
            <w:pPr>
              <w:spacing w:after="0" w:line="240" w:lineRule="auto"/>
              <w:jc w:val="both"/>
              <w:rPr>
                <w:rFonts w:ascii="Times New Roman" w:hAnsi="Times New Roman"/>
                <w:sz w:val="20"/>
                <w:szCs w:val="20"/>
                <w:lang w:val="en-US" w:eastAsia="sk-SK"/>
              </w:rPr>
            </w:pPr>
            <w:r w:rsidRPr="00DF6C72">
              <w:rPr>
                <w:rFonts w:ascii="Times New Roman" w:hAnsi="Times New Roman"/>
                <w:sz w:val="20"/>
                <w:szCs w:val="20"/>
                <w:lang w:eastAsia="sk-SK"/>
              </w:rPr>
              <w:t xml:space="preserve">Počet dotknutých osôb odhadujeme </w:t>
            </w:r>
            <w:r w:rsidR="002F4B48" w:rsidRPr="00DF6C72">
              <w:rPr>
                <w:rFonts w:ascii="Times New Roman" w:hAnsi="Times New Roman"/>
                <w:sz w:val="20"/>
                <w:szCs w:val="20"/>
                <w:lang w:eastAsia="sk-SK"/>
              </w:rPr>
              <w:t xml:space="preserve">v roku 2023 na úrovni približne 102 tis. osôb a v roku 2024 </w:t>
            </w:r>
            <w:r w:rsidRPr="00DF6C72">
              <w:rPr>
                <w:rFonts w:ascii="Times New Roman" w:hAnsi="Times New Roman"/>
                <w:sz w:val="20"/>
                <w:szCs w:val="20"/>
                <w:lang w:eastAsia="sk-SK"/>
              </w:rPr>
              <w:t xml:space="preserve">na úrovni približne </w:t>
            </w:r>
            <w:r w:rsidR="001B7F50" w:rsidRPr="00DF6C72">
              <w:rPr>
                <w:rFonts w:ascii="Times New Roman" w:hAnsi="Times New Roman"/>
                <w:sz w:val="20"/>
                <w:szCs w:val="20"/>
                <w:lang w:eastAsia="sk-SK"/>
              </w:rPr>
              <w:t>103</w:t>
            </w:r>
            <w:r w:rsidRPr="00DF6C72">
              <w:rPr>
                <w:rFonts w:ascii="Times New Roman" w:hAnsi="Times New Roman"/>
                <w:sz w:val="20"/>
                <w:szCs w:val="20"/>
                <w:lang w:eastAsia="sk-SK"/>
              </w:rPr>
              <w:t xml:space="preserve"> tisíc. </w:t>
            </w:r>
            <w:r w:rsidR="006D64F9" w:rsidRPr="00DF6C72">
              <w:rPr>
                <w:rFonts w:ascii="Times New Roman" w:hAnsi="Times New Roman"/>
                <w:sz w:val="20"/>
                <w:szCs w:val="20"/>
                <w:lang w:eastAsia="sk-SK"/>
              </w:rPr>
              <w:t xml:space="preserve">osôb </w:t>
            </w:r>
            <w:r w:rsidRPr="00DF6C72">
              <w:rPr>
                <w:rFonts w:ascii="Times New Roman" w:hAnsi="Times New Roman"/>
                <w:sz w:val="20"/>
                <w:szCs w:val="20"/>
                <w:lang w:eastAsia="sk-SK"/>
              </w:rPr>
              <w:t>ročne.</w:t>
            </w:r>
          </w:p>
        </w:tc>
      </w:tr>
      <w:tr w:rsidR="001B7F50" w:rsidRPr="00DF6C72" w:rsidTr="00B621A8">
        <w:trPr>
          <w:trHeight w:val="680"/>
          <w:jc w:val="center"/>
        </w:trPr>
        <w:tc>
          <w:tcPr>
            <w:tcW w:w="146" w:type="pct"/>
            <w:vMerge/>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4</w:t>
            </w:r>
          </w:p>
        </w:tc>
        <w:tc>
          <w:tcPr>
            <w:tcW w:w="3219" w:type="pct"/>
            <w:tcBorders>
              <w:top w:val="dotted" w:sz="4" w:space="0" w:color="auto"/>
            </w:tcBorders>
            <w:shd w:val="clear" w:color="auto" w:fill="auto"/>
          </w:tcPr>
          <w:p w:rsidR="001B7F50" w:rsidRPr="00DF6C72" w:rsidRDefault="001B7F50" w:rsidP="001B7F5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 xml:space="preserve">Dôchodcovia pracujúci na dohodu a študenti, ktorí vykonávajú brigádnickú prácu študentov. </w:t>
            </w:r>
          </w:p>
        </w:tc>
      </w:tr>
      <w:tr w:rsidR="001B7F50" w:rsidRPr="00DF6C72" w:rsidTr="00B621A8">
        <w:trPr>
          <w:trHeight w:val="397"/>
          <w:jc w:val="center"/>
        </w:trPr>
        <w:tc>
          <w:tcPr>
            <w:tcW w:w="146" w:type="pct"/>
            <w:tcBorders>
              <w:top w:val="dotted" w:sz="4" w:space="0" w:color="auto"/>
            </w:tcBorders>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1B7F50" w:rsidRPr="00DF6C72" w:rsidRDefault="001B7F50" w:rsidP="001B7F50">
            <w:pPr>
              <w:spacing w:after="0" w:line="240" w:lineRule="auto"/>
              <w:rPr>
                <w:rFonts w:ascii="Times New Roman" w:eastAsia="Calibri" w:hAnsi="Times New Roman" w:cs="Times New Roman"/>
                <w:sz w:val="20"/>
                <w:szCs w:val="20"/>
                <w:lang w:eastAsia="sk-SK"/>
              </w:rPr>
            </w:pPr>
          </w:p>
        </w:tc>
      </w:tr>
      <w:tr w:rsidR="001B7F50"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1B7F50" w:rsidRPr="00DF6C72" w:rsidRDefault="001B7F50" w:rsidP="001B7F50">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1B7F50"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1B7F50" w:rsidRPr="00DF6C72" w:rsidRDefault="001B7F50" w:rsidP="001B7F50">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1B7F50" w:rsidRPr="00DF6C72" w:rsidRDefault="001B7F50" w:rsidP="001B7F5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1B7F50" w:rsidRPr="00DF6C72" w:rsidRDefault="001B7F50" w:rsidP="00A97A4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Pozitívny vplyv zrušenia ročného zúčtovania sa predpokladá u osôb, ktorých mesačný príjem presiahol v rámci kalendárneho roka aspoň v jednom mesiaci a najviac v 11 mesiacoch sedemnásobok priemernej mzdy v národnom hospodárstve spred dvoch rokov.</w:t>
            </w:r>
            <w:r w:rsidR="001A38EE" w:rsidRPr="00DF6C72">
              <w:rPr>
                <w:rFonts w:ascii="Times New Roman" w:hAnsi="Times New Roman"/>
                <w:sz w:val="20"/>
                <w:szCs w:val="20"/>
                <w:lang w:eastAsia="sk-SK"/>
              </w:rPr>
              <w:t xml:space="preserve"> </w:t>
            </w:r>
          </w:p>
        </w:tc>
      </w:tr>
      <w:tr w:rsidR="001B7F50" w:rsidRPr="00DF6C72" w:rsidTr="00B621A8">
        <w:trPr>
          <w:trHeight w:val="397"/>
          <w:jc w:val="center"/>
        </w:trPr>
        <w:tc>
          <w:tcPr>
            <w:tcW w:w="146" w:type="pct"/>
            <w:vMerge w:val="restart"/>
            <w:tcBorders>
              <w:top w:val="single" w:sz="4" w:space="0" w:color="auto"/>
            </w:tcBorders>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1B7F50" w:rsidRPr="00DF6C72" w:rsidRDefault="001B7F50" w:rsidP="001B7F50">
            <w:pPr>
              <w:spacing w:after="0" w:line="240" w:lineRule="auto"/>
              <w:jc w:val="both"/>
              <w:rPr>
                <w:rFonts w:ascii="Times New Roman" w:hAnsi="Times New Roman"/>
                <w:sz w:val="20"/>
                <w:szCs w:val="20"/>
                <w:lang w:val="en-US"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rsidTr="00B621A8">
        <w:trPr>
          <w:trHeight w:val="397"/>
          <w:jc w:val="center"/>
        </w:trPr>
        <w:tc>
          <w:tcPr>
            <w:tcW w:w="146" w:type="pct"/>
            <w:vMerge/>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5</w:t>
            </w:r>
          </w:p>
        </w:tc>
        <w:tc>
          <w:tcPr>
            <w:tcW w:w="3219" w:type="pct"/>
            <w:tcBorders>
              <w:top w:val="dotted" w:sz="4" w:space="0" w:color="auto"/>
            </w:tcBorders>
            <w:shd w:val="clear" w:color="auto" w:fill="auto"/>
          </w:tcPr>
          <w:p w:rsidR="001B7F50" w:rsidRPr="00DF6C72" w:rsidRDefault="001B7F50" w:rsidP="001B7F5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rsidTr="00B621A8">
        <w:trPr>
          <w:trHeight w:val="454"/>
          <w:jc w:val="center"/>
        </w:trPr>
        <w:tc>
          <w:tcPr>
            <w:tcW w:w="146" w:type="pct"/>
            <w:tcBorders>
              <w:top w:val="dotted" w:sz="4" w:space="0" w:color="auto"/>
            </w:tcBorders>
            <w:shd w:val="clear" w:color="auto" w:fill="F2F2F2"/>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1B7F50" w:rsidRPr="00DF6C72" w:rsidRDefault="001B7F50" w:rsidP="001B7F50">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B7F50" w:rsidRPr="00DF6C72" w:rsidTr="00B621A8">
        <w:trPr>
          <w:trHeight w:val="680"/>
          <w:jc w:val="center"/>
        </w:trPr>
        <w:tc>
          <w:tcPr>
            <w:tcW w:w="146" w:type="pct"/>
            <w:vMerge w:val="restart"/>
            <w:tcBorders>
              <w:top w:val="dotted" w:sz="4" w:space="0" w:color="auto"/>
            </w:tcBorders>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1B7F50" w:rsidRPr="00DF6C72" w:rsidRDefault="001B7F50" w:rsidP="001B7F5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1B7F50" w:rsidRPr="00DF6C72" w:rsidRDefault="001B7F50" w:rsidP="001B7F50">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1B7F50" w:rsidRPr="00DF6C72" w:rsidRDefault="001B7F50" w:rsidP="001B7F50">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Uvedeným  návrhom zákona sa pr</w:t>
            </w:r>
            <w:r w:rsidR="001A38EE" w:rsidRPr="00DF6C72">
              <w:rPr>
                <w:rFonts w:ascii="Times New Roman" w:hAnsi="Times New Roman"/>
                <w:sz w:val="20"/>
                <w:szCs w:val="20"/>
                <w:lang w:eastAsia="sk-SK"/>
              </w:rPr>
              <w:t>edpokladá zvýš</w:t>
            </w:r>
            <w:r w:rsidRPr="00DF6C72">
              <w:rPr>
                <w:rFonts w:ascii="Times New Roman" w:hAnsi="Times New Roman"/>
                <w:sz w:val="20"/>
                <w:szCs w:val="20"/>
                <w:lang w:eastAsia="sk-SK"/>
              </w:rPr>
              <w:t>enie čistých príjmov dotknutej skupiny os</w:t>
            </w:r>
            <w:r w:rsidR="001A38EE" w:rsidRPr="00DF6C72">
              <w:rPr>
                <w:rFonts w:ascii="Times New Roman" w:hAnsi="Times New Roman"/>
                <w:sz w:val="20"/>
                <w:szCs w:val="20"/>
                <w:lang w:eastAsia="sk-SK"/>
              </w:rPr>
              <w:t>ôb v priemere o približne 1,3 %.</w:t>
            </w:r>
          </w:p>
          <w:p w:rsidR="001B7F50" w:rsidRPr="00DF6C72" w:rsidRDefault="001B7F50" w:rsidP="001B7F50">
            <w:pPr>
              <w:spacing w:after="0" w:line="240" w:lineRule="auto"/>
              <w:jc w:val="both"/>
              <w:rPr>
                <w:rFonts w:ascii="Times New Roman" w:hAnsi="Times New Roman"/>
                <w:sz w:val="20"/>
                <w:szCs w:val="20"/>
                <w:lang w:val="en-US" w:eastAsia="sk-SK"/>
              </w:rPr>
            </w:pPr>
            <w:r w:rsidRPr="00DF6C72">
              <w:rPr>
                <w:rFonts w:ascii="Times New Roman" w:hAnsi="Times New Roman"/>
                <w:sz w:val="20"/>
                <w:szCs w:val="20"/>
                <w:lang w:eastAsia="sk-SK"/>
              </w:rPr>
              <w:t>Počet dotknutých osôb odhadujeme na úrovni približne 35,4 tisíc. osôb ročne.</w:t>
            </w:r>
          </w:p>
        </w:tc>
      </w:tr>
      <w:tr w:rsidR="001B7F50" w:rsidRPr="00DF6C72" w:rsidTr="00B621A8">
        <w:trPr>
          <w:trHeight w:val="680"/>
          <w:jc w:val="center"/>
        </w:trPr>
        <w:tc>
          <w:tcPr>
            <w:tcW w:w="146" w:type="pct"/>
            <w:vMerge/>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5</w:t>
            </w:r>
          </w:p>
        </w:tc>
        <w:tc>
          <w:tcPr>
            <w:tcW w:w="3219" w:type="pct"/>
            <w:tcBorders>
              <w:top w:val="dotted" w:sz="4" w:space="0" w:color="auto"/>
            </w:tcBorders>
            <w:shd w:val="clear" w:color="auto" w:fill="auto"/>
          </w:tcPr>
          <w:p w:rsidR="001B7F50" w:rsidRPr="00DF6C72" w:rsidRDefault="001B7F50" w:rsidP="001B7F5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rsidTr="00B621A8">
        <w:trPr>
          <w:trHeight w:val="397"/>
          <w:jc w:val="center"/>
        </w:trPr>
        <w:tc>
          <w:tcPr>
            <w:tcW w:w="146" w:type="pct"/>
            <w:tcBorders>
              <w:top w:val="dotted" w:sz="4" w:space="0" w:color="auto"/>
            </w:tcBorders>
            <w:shd w:val="clear" w:color="auto" w:fill="auto"/>
            <w:vAlign w:val="center"/>
          </w:tcPr>
          <w:p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1B7F50" w:rsidRPr="00DF6C72" w:rsidRDefault="001B7F50" w:rsidP="001B7F50">
            <w:pPr>
              <w:spacing w:after="0" w:line="240" w:lineRule="auto"/>
              <w:rPr>
                <w:rFonts w:ascii="Times New Roman" w:eastAsia="Calibri" w:hAnsi="Times New Roman" w:cs="Times New Roman"/>
                <w:sz w:val="20"/>
                <w:szCs w:val="20"/>
                <w:lang w:eastAsia="sk-SK"/>
              </w:rPr>
            </w:pPr>
          </w:p>
        </w:tc>
      </w:tr>
      <w:tr w:rsidR="002F4B48"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2F4B48" w:rsidRPr="00DF6C72" w:rsidRDefault="002F4B48" w:rsidP="00767CC2">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2F4B48"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2F4B48" w:rsidRPr="00DF6C72" w:rsidRDefault="002F4B48" w:rsidP="00767CC2">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2F4B48" w:rsidRPr="00DF6C72" w:rsidRDefault="002F4B48" w:rsidP="00767CC2">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2F4B48" w:rsidRPr="00DF6C72" w:rsidRDefault="00E73207" w:rsidP="00E73207">
            <w:pPr>
              <w:spacing w:after="0" w:line="240" w:lineRule="auto"/>
              <w:jc w:val="both"/>
              <w:rPr>
                <w:rFonts w:ascii="Times New Roman" w:hAnsi="Times New Roman"/>
                <w:sz w:val="20"/>
                <w:szCs w:val="20"/>
                <w:lang w:eastAsia="sk-SK"/>
              </w:rPr>
            </w:pPr>
            <w:r w:rsidRPr="00DF6C72">
              <w:rPr>
                <w:rFonts w:ascii="Times New Roman" w:hAnsi="Times New Roman" w:cs="Times New Roman"/>
                <w:sz w:val="20"/>
                <w:szCs w:val="20"/>
              </w:rPr>
              <w:t>Predĺženie ochrannej</w:t>
            </w:r>
            <w:r w:rsidR="00B21956" w:rsidRPr="00DF6C72">
              <w:rPr>
                <w:rFonts w:ascii="Times New Roman" w:hAnsi="Times New Roman" w:cs="Times New Roman"/>
                <w:sz w:val="20"/>
                <w:szCs w:val="20"/>
              </w:rPr>
              <w:t xml:space="preserve"> lehoty</w:t>
            </w:r>
            <w:r w:rsidRPr="00DF6C72">
              <w:rPr>
                <w:rFonts w:ascii="Times New Roman" w:hAnsi="Times New Roman" w:cs="Times New Roman"/>
                <w:sz w:val="20"/>
                <w:szCs w:val="20"/>
              </w:rPr>
              <w:t xml:space="preserve"> pri otehotnení po strate zamestnania pre ženy, ktoré otehotneli v období 180 dní od zániku nemocenského poistenia. Takýmto ženám začne plynúť osemmesačná ochranná lehota od začiatku 40. týždňa pred očakávaným dňom pôrodu určeným lekárom.</w:t>
            </w:r>
          </w:p>
        </w:tc>
      </w:tr>
      <w:tr w:rsidR="002F4B48" w:rsidRPr="00DF6C72" w:rsidTr="00B621A8">
        <w:trPr>
          <w:trHeight w:val="397"/>
          <w:jc w:val="center"/>
        </w:trPr>
        <w:tc>
          <w:tcPr>
            <w:tcW w:w="146" w:type="pct"/>
            <w:vMerge w:val="restart"/>
            <w:tcBorders>
              <w:top w:val="single" w:sz="4" w:space="0" w:color="auto"/>
            </w:tcBorders>
            <w:shd w:val="clear" w:color="auto" w:fill="auto"/>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2F4B48" w:rsidRPr="00DF6C72" w:rsidRDefault="00E73207"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r w:rsidR="00A97A42" w:rsidRPr="00DF6C72">
              <w:rPr>
                <w:rFonts w:ascii="Times New Roman" w:hAnsi="Times New Roman"/>
                <w:sz w:val="20"/>
                <w:szCs w:val="20"/>
                <w:lang w:eastAsia="sk-SK"/>
              </w:rPr>
              <w:t>.</w:t>
            </w:r>
          </w:p>
        </w:tc>
      </w:tr>
      <w:tr w:rsidR="002F4B48" w:rsidRPr="00DF6C72" w:rsidTr="00B621A8">
        <w:trPr>
          <w:trHeight w:val="397"/>
          <w:jc w:val="center"/>
        </w:trPr>
        <w:tc>
          <w:tcPr>
            <w:tcW w:w="146" w:type="pct"/>
            <w:vMerge/>
            <w:shd w:val="clear" w:color="auto" w:fill="auto"/>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6</w:t>
            </w:r>
          </w:p>
        </w:tc>
        <w:tc>
          <w:tcPr>
            <w:tcW w:w="3219" w:type="pct"/>
            <w:tcBorders>
              <w:top w:val="dotted" w:sz="4" w:space="0" w:color="auto"/>
            </w:tcBorders>
            <w:shd w:val="clear" w:color="auto" w:fill="auto"/>
          </w:tcPr>
          <w:p w:rsidR="002F4B48" w:rsidRPr="00DF6C72" w:rsidRDefault="00E73207"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p>
        </w:tc>
      </w:tr>
      <w:tr w:rsidR="002F4B48" w:rsidRPr="00DF6C72" w:rsidTr="00B621A8">
        <w:trPr>
          <w:trHeight w:val="454"/>
          <w:jc w:val="center"/>
        </w:trPr>
        <w:tc>
          <w:tcPr>
            <w:tcW w:w="146" w:type="pct"/>
            <w:tcBorders>
              <w:top w:val="dotted" w:sz="4" w:space="0" w:color="auto"/>
            </w:tcBorders>
            <w:shd w:val="clear" w:color="auto" w:fill="F2F2F2"/>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2F4B48" w:rsidRPr="00DF6C72" w:rsidRDefault="002F4B48" w:rsidP="00767CC2">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F4B48" w:rsidRPr="00DF6C72" w:rsidTr="00B621A8">
        <w:trPr>
          <w:trHeight w:val="680"/>
          <w:jc w:val="center"/>
        </w:trPr>
        <w:tc>
          <w:tcPr>
            <w:tcW w:w="146" w:type="pct"/>
            <w:vMerge w:val="restart"/>
            <w:tcBorders>
              <w:top w:val="dotted" w:sz="4" w:space="0" w:color="auto"/>
            </w:tcBorders>
            <w:shd w:val="clear" w:color="auto" w:fill="auto"/>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2F4B48" w:rsidRPr="00DF6C72" w:rsidRDefault="002F4B48" w:rsidP="00767CC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2F4B48" w:rsidRPr="00DF6C72" w:rsidRDefault="002F4B48" w:rsidP="00767CC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2F4B48" w:rsidRPr="00DF6C72" w:rsidRDefault="00B21956"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 xml:space="preserve">Priemerné </w:t>
            </w:r>
            <w:r w:rsidR="009E5049" w:rsidRPr="00DF6C72">
              <w:rPr>
                <w:rFonts w:ascii="Times New Roman" w:hAnsi="Times New Roman"/>
                <w:sz w:val="20"/>
                <w:szCs w:val="20"/>
                <w:lang w:eastAsia="sk-SK"/>
              </w:rPr>
              <w:t xml:space="preserve">mesačné </w:t>
            </w:r>
            <w:r w:rsidRPr="00DF6C72">
              <w:rPr>
                <w:rFonts w:ascii="Times New Roman" w:hAnsi="Times New Roman"/>
                <w:sz w:val="20"/>
                <w:szCs w:val="20"/>
                <w:lang w:eastAsia="sk-SK"/>
              </w:rPr>
              <w:t>zvýšenie príjmov</w:t>
            </w:r>
            <w:r w:rsidR="00A97A42" w:rsidRPr="00DF6C72">
              <w:rPr>
                <w:rFonts w:ascii="Times New Roman" w:hAnsi="Times New Roman"/>
                <w:sz w:val="20"/>
                <w:szCs w:val="20"/>
                <w:lang w:eastAsia="sk-SK"/>
              </w:rPr>
              <w:t xml:space="preserve"> (v podobe nároku na materské)</w:t>
            </w:r>
            <w:r w:rsidRPr="00DF6C72">
              <w:rPr>
                <w:rFonts w:ascii="Times New Roman" w:hAnsi="Times New Roman"/>
                <w:sz w:val="20"/>
                <w:szCs w:val="20"/>
                <w:lang w:eastAsia="sk-SK"/>
              </w:rPr>
              <w:t xml:space="preserve"> dotknutej skupiny osôb odhadujeme na úrovni cca 811 eur v roku 2022</w:t>
            </w:r>
            <w:r w:rsidR="009E5049" w:rsidRPr="00DF6C72">
              <w:rPr>
                <w:rFonts w:ascii="Times New Roman" w:hAnsi="Times New Roman"/>
                <w:sz w:val="20"/>
                <w:szCs w:val="20"/>
                <w:lang w:eastAsia="sk-SK"/>
              </w:rPr>
              <w:t>,</w:t>
            </w:r>
            <w:r w:rsidRPr="00DF6C72">
              <w:rPr>
                <w:rFonts w:ascii="Times New Roman" w:hAnsi="Times New Roman"/>
                <w:sz w:val="20"/>
                <w:szCs w:val="20"/>
                <w:lang w:eastAsia="sk-SK"/>
              </w:rPr>
              <w:t xml:space="preserve"> na úrovni 844 eur v roku 2023 a na úrovni 885 eur v roku 2024.</w:t>
            </w:r>
          </w:p>
          <w:p w:rsidR="00B21956" w:rsidRPr="00DF6C72" w:rsidRDefault="00B21956"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Počet dotknutých osôb odhadujeme v rokoch 2022 až 2024 na úrovni 300 osôb ročne.</w:t>
            </w:r>
          </w:p>
        </w:tc>
      </w:tr>
      <w:tr w:rsidR="002F4B48" w:rsidRPr="00DF6C72" w:rsidTr="00B621A8">
        <w:trPr>
          <w:trHeight w:val="680"/>
          <w:jc w:val="center"/>
        </w:trPr>
        <w:tc>
          <w:tcPr>
            <w:tcW w:w="146" w:type="pct"/>
            <w:vMerge/>
            <w:shd w:val="clear" w:color="auto" w:fill="auto"/>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A97A42" w:rsidRPr="00DF6C72">
              <w:rPr>
                <w:rFonts w:ascii="Times New Roman" w:eastAsia="Calibri" w:hAnsi="Times New Roman" w:cs="Times New Roman"/>
                <w:i/>
                <w:sz w:val="18"/>
                <w:szCs w:val="20"/>
                <w:lang w:eastAsia="sk-SK"/>
              </w:rPr>
              <w:t>6</w:t>
            </w:r>
          </w:p>
        </w:tc>
        <w:tc>
          <w:tcPr>
            <w:tcW w:w="3219" w:type="pct"/>
            <w:tcBorders>
              <w:top w:val="dotted" w:sz="4" w:space="0" w:color="auto"/>
            </w:tcBorders>
            <w:shd w:val="clear" w:color="auto" w:fill="auto"/>
          </w:tcPr>
          <w:p w:rsidR="002F4B48" w:rsidRPr="00DF6C72" w:rsidRDefault="00B21956"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p>
        </w:tc>
      </w:tr>
      <w:tr w:rsidR="002F4B48" w:rsidRPr="00DF6C72" w:rsidTr="00B621A8">
        <w:trPr>
          <w:trHeight w:val="397"/>
          <w:jc w:val="center"/>
        </w:trPr>
        <w:tc>
          <w:tcPr>
            <w:tcW w:w="146" w:type="pct"/>
            <w:tcBorders>
              <w:top w:val="dotted" w:sz="4" w:space="0" w:color="auto"/>
            </w:tcBorders>
            <w:shd w:val="clear" w:color="auto" w:fill="auto"/>
            <w:vAlign w:val="center"/>
          </w:tcPr>
          <w:p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2F4B48" w:rsidRPr="00DF6C72" w:rsidRDefault="002F4B48" w:rsidP="00767CC2">
            <w:pPr>
              <w:spacing w:after="0" w:line="240" w:lineRule="auto"/>
              <w:rPr>
                <w:rFonts w:ascii="Times New Roman" w:eastAsia="Calibri" w:hAnsi="Times New Roman" w:cs="Times New Roman"/>
                <w:sz w:val="20"/>
                <w:szCs w:val="20"/>
                <w:lang w:eastAsia="sk-SK"/>
              </w:rPr>
            </w:pPr>
          </w:p>
        </w:tc>
      </w:tr>
      <w:tr w:rsidR="00DD4E69"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DD4E69" w:rsidRPr="00DF6C72" w:rsidRDefault="00DD4E69" w:rsidP="00767CC2">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DD4E69"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DD4E69" w:rsidRPr="00DF6C72" w:rsidRDefault="00DD4E69" w:rsidP="00767CC2">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DD4E69" w:rsidRPr="00DF6C72" w:rsidRDefault="00DD4E69" w:rsidP="00767CC2">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DD4E69" w:rsidRPr="00DF6C72" w:rsidRDefault="00DD4E69" w:rsidP="00767CC2">
            <w:pPr>
              <w:spacing w:after="0" w:line="240" w:lineRule="auto"/>
              <w:jc w:val="both"/>
              <w:rPr>
                <w:rFonts w:ascii="Times New Roman" w:hAnsi="Times New Roman"/>
                <w:sz w:val="20"/>
                <w:szCs w:val="20"/>
                <w:lang w:eastAsia="sk-SK"/>
              </w:rPr>
            </w:pPr>
            <w:r w:rsidRPr="00DF6C72">
              <w:rPr>
                <w:rFonts w:ascii="Times New Roman" w:hAnsi="Times New Roman" w:cs="Times New Roman"/>
                <w:sz w:val="20"/>
                <w:szCs w:val="20"/>
              </w:rPr>
              <w:t>Predĺženie ochrannej lehoty pri otehotnení po strate zamestnania pre ženy, ktoré otehotneli v období 180 dní od zániku nemocenského poistenia. Takýmto ženám začne plynúť osemmesačná ochranná lehota od začiatku 40. týždňa pred očakávaným dňom pôrodu určeným lekárom.</w:t>
            </w:r>
          </w:p>
        </w:tc>
      </w:tr>
      <w:tr w:rsidR="00DD4E69" w:rsidRPr="00DF6C72" w:rsidTr="00B621A8">
        <w:trPr>
          <w:trHeight w:val="397"/>
          <w:jc w:val="center"/>
        </w:trPr>
        <w:tc>
          <w:tcPr>
            <w:tcW w:w="146" w:type="pct"/>
            <w:vMerge w:val="restart"/>
            <w:tcBorders>
              <w:top w:val="single" w:sz="4" w:space="0" w:color="auto"/>
            </w:tcBorders>
            <w:shd w:val="clear" w:color="auto" w:fill="auto"/>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DD4E69" w:rsidRPr="00DF6C72" w:rsidRDefault="00DD4E69"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p>
        </w:tc>
      </w:tr>
      <w:tr w:rsidR="00DD4E69" w:rsidRPr="00DF6C72" w:rsidTr="00B621A8">
        <w:trPr>
          <w:trHeight w:val="397"/>
          <w:jc w:val="center"/>
        </w:trPr>
        <w:tc>
          <w:tcPr>
            <w:tcW w:w="146" w:type="pct"/>
            <w:vMerge/>
            <w:shd w:val="clear" w:color="auto" w:fill="auto"/>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6</w:t>
            </w:r>
          </w:p>
        </w:tc>
        <w:tc>
          <w:tcPr>
            <w:tcW w:w="3219" w:type="pct"/>
            <w:tcBorders>
              <w:top w:val="dotted" w:sz="4" w:space="0" w:color="auto"/>
            </w:tcBorders>
            <w:shd w:val="clear" w:color="auto" w:fill="auto"/>
          </w:tcPr>
          <w:p w:rsidR="00DD4E69" w:rsidRPr="00DF6C72" w:rsidRDefault="00DD4E69"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p>
        </w:tc>
      </w:tr>
      <w:tr w:rsidR="00DD4E69" w:rsidRPr="00DF6C72" w:rsidTr="00B621A8">
        <w:trPr>
          <w:trHeight w:val="454"/>
          <w:jc w:val="center"/>
        </w:trPr>
        <w:tc>
          <w:tcPr>
            <w:tcW w:w="146" w:type="pct"/>
            <w:tcBorders>
              <w:top w:val="dotted" w:sz="4" w:space="0" w:color="auto"/>
            </w:tcBorders>
            <w:shd w:val="clear" w:color="auto" w:fill="F2F2F2"/>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DD4E69" w:rsidRPr="00DF6C72" w:rsidRDefault="00DD4E69" w:rsidP="00767CC2">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E69" w:rsidRPr="00DF6C72" w:rsidTr="00B621A8">
        <w:trPr>
          <w:trHeight w:val="680"/>
          <w:jc w:val="center"/>
        </w:trPr>
        <w:tc>
          <w:tcPr>
            <w:tcW w:w="146" w:type="pct"/>
            <w:vMerge w:val="restart"/>
            <w:tcBorders>
              <w:top w:val="dotted" w:sz="4" w:space="0" w:color="auto"/>
            </w:tcBorders>
            <w:shd w:val="clear" w:color="auto" w:fill="auto"/>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DD4E69" w:rsidRPr="00DF6C72" w:rsidRDefault="00DD4E69" w:rsidP="00767CC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DD4E69" w:rsidRPr="00DF6C72" w:rsidRDefault="00DD4E69" w:rsidP="00767CC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DD4E69" w:rsidRPr="00DF6C72" w:rsidRDefault="00DD4E69"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Priemerné mesačné zvýšenie príjmov (v podobe nároku na materské) dotknutej skupiny osôb odhadujeme na úrovni cca 811 eur v roku 2022, na úrovni 844 eur v roku 2023 a na úrovni 885 eur v roku 2024.</w:t>
            </w:r>
          </w:p>
          <w:p w:rsidR="00DD4E69" w:rsidRPr="00DF6C72" w:rsidRDefault="00DD4E69"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Počet dotknutých osôb odhadujeme v rokoch 2022 až 2024 na úrovni 300 osôb ročne.</w:t>
            </w:r>
          </w:p>
        </w:tc>
      </w:tr>
      <w:tr w:rsidR="00DD4E69" w:rsidRPr="00DF6C72" w:rsidTr="00B621A8">
        <w:trPr>
          <w:trHeight w:val="680"/>
          <w:jc w:val="center"/>
        </w:trPr>
        <w:tc>
          <w:tcPr>
            <w:tcW w:w="146" w:type="pct"/>
            <w:vMerge/>
            <w:shd w:val="clear" w:color="auto" w:fill="auto"/>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6</w:t>
            </w:r>
          </w:p>
        </w:tc>
        <w:tc>
          <w:tcPr>
            <w:tcW w:w="3219" w:type="pct"/>
            <w:tcBorders>
              <w:top w:val="dotted" w:sz="4" w:space="0" w:color="auto"/>
            </w:tcBorders>
            <w:shd w:val="clear" w:color="auto" w:fill="auto"/>
          </w:tcPr>
          <w:p w:rsidR="00DD4E69" w:rsidRPr="00DF6C72" w:rsidRDefault="00DD4E69"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p>
        </w:tc>
      </w:tr>
      <w:tr w:rsidR="00DD4E69" w:rsidRPr="00DF6C72" w:rsidTr="00B621A8">
        <w:trPr>
          <w:trHeight w:val="397"/>
          <w:jc w:val="center"/>
        </w:trPr>
        <w:tc>
          <w:tcPr>
            <w:tcW w:w="146" w:type="pct"/>
            <w:tcBorders>
              <w:top w:val="dotted" w:sz="4" w:space="0" w:color="auto"/>
            </w:tcBorders>
            <w:shd w:val="clear" w:color="auto" w:fill="auto"/>
            <w:vAlign w:val="center"/>
          </w:tcPr>
          <w:p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DD4E69" w:rsidRPr="00DF6C72" w:rsidRDefault="00DD4E69" w:rsidP="00767CC2">
            <w:pPr>
              <w:spacing w:after="0" w:line="240" w:lineRule="auto"/>
              <w:rPr>
                <w:rFonts w:ascii="Times New Roman" w:eastAsia="Calibri" w:hAnsi="Times New Roman" w:cs="Times New Roman"/>
                <w:sz w:val="20"/>
                <w:szCs w:val="20"/>
                <w:lang w:eastAsia="sk-SK"/>
              </w:rPr>
            </w:pP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dotted" w:sz="4" w:space="0" w:color="auto"/>
            </w:tcBorders>
            <w:shd w:val="clear" w:color="auto" w:fill="auto"/>
            <w:vAlign w:val="center"/>
          </w:tcPr>
          <w:p w:rsidR="00767CC2" w:rsidRPr="00DF6C72" w:rsidRDefault="00767CC2" w:rsidP="00767CC2">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dotted" w:sz="4" w:space="0" w:color="auto"/>
            </w:tcBorders>
            <w:shd w:val="clear" w:color="auto" w:fill="auto"/>
          </w:tcPr>
          <w:p w:rsidR="00767CC2" w:rsidRPr="00DF6C72" w:rsidRDefault="00767CC2" w:rsidP="00767CC2">
            <w:pPr>
              <w:spacing w:after="0" w:line="240" w:lineRule="auto"/>
              <w:jc w:val="both"/>
              <w:rPr>
                <w:rFonts w:ascii="Times New Roman" w:hAnsi="Times New Roman"/>
                <w:sz w:val="20"/>
                <w:szCs w:val="20"/>
                <w:lang w:eastAsia="sk-SK"/>
              </w:rPr>
            </w:pPr>
            <w:r w:rsidRPr="00DF6C72">
              <w:rPr>
                <w:rFonts w:ascii="Times New Roman" w:hAnsi="Times New Roman" w:cs="Times New Roman"/>
                <w:sz w:val="20"/>
              </w:rPr>
              <w:t>V nadväznosti na zrušenie maximálnych mesačných vymeriavacích základov sa navrhuje zvýšenie maximálneho denného vymeriavacieho základu na určenie nemocenských dávok a dávky v nezamestnanosti zo súčasného 2 násobku priemernej mzdy v národnom hospodárstve spred dvoch rokov na 2,5 násobok priemernej mzdy v národnom hospodárstve spred dvoch rokov.</w:t>
            </w: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dotted" w:sz="4" w:space="0" w:color="auto"/>
            </w:tcBorders>
            <w:shd w:val="clear" w:color="auto" w:fill="auto"/>
          </w:tcPr>
          <w:p w:rsidR="00767CC2" w:rsidRPr="00DF6C72" w:rsidRDefault="00767CC2"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dotted" w:sz="4" w:space="0" w:color="auto"/>
            </w:tcBorders>
            <w:shd w:val="clear" w:color="auto" w:fill="auto"/>
          </w:tcPr>
          <w:p w:rsidR="00767CC2" w:rsidRPr="00DF6C72" w:rsidRDefault="00767CC2"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Poistenci poberajúci nemocenské dávky a dávku v nezamestnanosti, ktorých vymeriavací základ na platenie poistného je vyšší ako 2-násobok priemernej mzdy v národnom hospodárstve.</w:t>
            </w: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767CC2" w:rsidRPr="00DF6C72" w:rsidRDefault="00767CC2"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6</w:t>
            </w:r>
          </w:p>
        </w:tc>
        <w:tc>
          <w:tcPr>
            <w:tcW w:w="3219" w:type="pct"/>
            <w:tcBorders>
              <w:top w:val="dotted" w:sz="4" w:space="0" w:color="auto"/>
            </w:tcBorders>
            <w:shd w:val="clear" w:color="auto" w:fill="auto"/>
          </w:tcPr>
          <w:p w:rsidR="00767CC2" w:rsidRPr="00DF6C72" w:rsidRDefault="00767CC2"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Poistenci poberajúci nemocenské dávky a dávku v nezamestnanosti, ktorých vymeriavací základ na platenie poistného je vyšší ako 2-násobok priemernej mzdy v národnom hospodárstve.</w:t>
            </w: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1635" w:type="pct"/>
            <w:tcBorders>
              <w:top w:val="dotted" w:sz="4" w:space="0" w:color="auto"/>
            </w:tcBorders>
            <w:shd w:val="clear" w:color="auto" w:fill="auto"/>
            <w:vAlign w:val="center"/>
          </w:tcPr>
          <w:p w:rsidR="00767CC2" w:rsidRPr="00DF6C72" w:rsidRDefault="00767CC2" w:rsidP="00767CC2">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c>
          <w:tcPr>
            <w:tcW w:w="3219" w:type="pct"/>
            <w:tcBorders>
              <w:top w:val="dotted" w:sz="4" w:space="0" w:color="auto"/>
            </w:tcBorders>
            <w:shd w:val="clear" w:color="auto" w:fill="auto"/>
          </w:tcPr>
          <w:p w:rsidR="00767CC2" w:rsidRPr="00DF6C72" w:rsidRDefault="00767CC2" w:rsidP="00767CC2">
            <w:pPr>
              <w:spacing w:after="0" w:line="240" w:lineRule="auto"/>
              <w:rPr>
                <w:rFonts w:ascii="Times New Roman" w:eastAsia="Calibri" w:hAnsi="Times New Roman" w:cs="Times New Roman"/>
                <w:sz w:val="20"/>
                <w:szCs w:val="20"/>
                <w:lang w:eastAsia="sk-SK"/>
              </w:rPr>
            </w:pPr>
          </w:p>
        </w:tc>
      </w:tr>
      <w:tr w:rsidR="00767CC2" w:rsidRPr="00DF6C72" w:rsidTr="00B621A8">
        <w:trPr>
          <w:trHeight w:val="397"/>
          <w:jc w:val="center"/>
        </w:trPr>
        <w:tc>
          <w:tcPr>
            <w:tcW w:w="146" w:type="pct"/>
            <w:tcBorders>
              <w:top w:val="dotted" w:sz="4" w:space="0" w:color="auto"/>
            </w:tcBorders>
            <w:shd w:val="clear" w:color="auto" w:fill="auto"/>
            <w:vAlign w:val="center"/>
          </w:tcPr>
          <w:p w:rsidR="00767CC2" w:rsidRPr="00DF6C72" w:rsidRDefault="00767CC2"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767CC2" w:rsidRPr="00DF6C72" w:rsidRDefault="00767CC2" w:rsidP="00767CC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767CC2" w:rsidRPr="00DF6C72" w:rsidRDefault="00767CC2" w:rsidP="00767CC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767CC2" w:rsidRPr="00DF6C72" w:rsidRDefault="00081940" w:rsidP="00C30D78">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Priemerné mesačné zvýšenie príjmov</w:t>
            </w:r>
            <w:r w:rsidR="00767CC2" w:rsidRPr="00DF6C72">
              <w:rPr>
                <w:rFonts w:ascii="Times New Roman" w:hAnsi="Times New Roman"/>
                <w:sz w:val="20"/>
                <w:szCs w:val="20"/>
                <w:lang w:eastAsia="sk-SK"/>
              </w:rPr>
              <w:t xml:space="preserve"> dotknutej skupiny o</w:t>
            </w:r>
            <w:r w:rsidRPr="00DF6C72">
              <w:rPr>
                <w:rFonts w:ascii="Times New Roman" w:hAnsi="Times New Roman"/>
                <w:sz w:val="20"/>
                <w:szCs w:val="20"/>
                <w:lang w:eastAsia="sk-SK"/>
              </w:rPr>
              <w:t>sôb odhadujeme na úrovni cca 53</w:t>
            </w:r>
            <w:r w:rsidR="00767CC2" w:rsidRPr="00DF6C72">
              <w:rPr>
                <w:rFonts w:ascii="Times New Roman" w:hAnsi="Times New Roman"/>
                <w:sz w:val="20"/>
                <w:szCs w:val="20"/>
                <w:lang w:eastAsia="sk-SK"/>
              </w:rPr>
              <w:t xml:space="preserve"> </w:t>
            </w:r>
            <w:r w:rsidRPr="00DF6C72">
              <w:rPr>
                <w:rFonts w:ascii="Times New Roman" w:hAnsi="Times New Roman"/>
                <w:sz w:val="20"/>
                <w:szCs w:val="20"/>
                <w:lang w:eastAsia="sk-SK"/>
              </w:rPr>
              <w:t>eur v roku 2023 a  na úrovni 55 eur v roku 2024.</w:t>
            </w:r>
          </w:p>
          <w:p w:rsidR="00767CC2" w:rsidRPr="00DF6C72" w:rsidRDefault="00767CC2" w:rsidP="00C30D78">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Počet dotknutý</w:t>
            </w:r>
            <w:r w:rsidR="00081940" w:rsidRPr="00DF6C72">
              <w:rPr>
                <w:rFonts w:ascii="Times New Roman" w:hAnsi="Times New Roman"/>
                <w:sz w:val="20"/>
                <w:szCs w:val="20"/>
                <w:lang w:eastAsia="sk-SK"/>
              </w:rPr>
              <w:t>ch osôb odhadujeme v rokoch 2023 a 2024 na úrovni 68 tis.</w:t>
            </w:r>
            <w:r w:rsidRPr="00DF6C72">
              <w:rPr>
                <w:rFonts w:ascii="Times New Roman" w:hAnsi="Times New Roman"/>
                <w:sz w:val="20"/>
                <w:szCs w:val="20"/>
                <w:lang w:eastAsia="sk-SK"/>
              </w:rPr>
              <w:t xml:space="preserve"> osôb ročne.</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6</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Poistenci poberajúci nemocenské dávky a dávku v nezamestnanosti, ktorých vymeriavací základ na platenie poistného je vyšší ako 2-násobok priemernej mzdy v národnom hospodárstve.</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170"/>
          <w:jc w:val="center"/>
        </w:trPr>
        <w:tc>
          <w:tcPr>
            <w:tcW w:w="146" w:type="pct"/>
            <w:tcBorders>
              <w:top w:val="nil"/>
              <w:bottom w:val="single"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vAlign w:val="center"/>
          </w:tcPr>
          <w:p w:rsidR="00081940" w:rsidRPr="00DF6C72" w:rsidRDefault="00081940" w:rsidP="00081940">
            <w:pPr>
              <w:spacing w:after="0" w:line="240" w:lineRule="auto"/>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4.1.1.1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pozitívny vplyv na skupiny v riziku chudoby alebo sociálneho vylúčenia</w:t>
            </w:r>
          </w:p>
          <w:p w:rsidR="00081940" w:rsidRPr="00DF6C72" w:rsidRDefault="00081940" w:rsidP="00081940">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1940"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pozitívny vplyv na skupiny osôb v riziku chudoby alebo sociálneho vylúčenia.</w:t>
            </w:r>
          </w:p>
        </w:tc>
      </w:tr>
      <w:tr w:rsidR="00081940" w:rsidRPr="00DF6C72" w:rsidTr="00B621A8">
        <w:trPr>
          <w:trHeight w:val="397"/>
          <w:jc w:val="center"/>
        </w:trPr>
        <w:tc>
          <w:tcPr>
            <w:tcW w:w="146" w:type="pct"/>
            <w:vMerge w:val="restart"/>
            <w:tcBorders>
              <w:top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w:t>
            </w:r>
          </w:p>
        </w:tc>
        <w:tc>
          <w:tcPr>
            <w:tcW w:w="1635"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18"/>
                <w:szCs w:val="20"/>
                <w:lang w:eastAsia="sk-SK"/>
              </w:rPr>
            </w:pPr>
          </w:p>
        </w:tc>
      </w:tr>
      <w:tr w:rsidR="00081940" w:rsidRPr="00DF6C72" w:rsidTr="00B621A8">
        <w:trPr>
          <w:trHeight w:val="397"/>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397"/>
          <w:jc w:val="center"/>
        </w:trPr>
        <w:tc>
          <w:tcPr>
            <w:tcW w:w="146" w:type="pct"/>
            <w:tcBorders>
              <w:top w:val="dotted"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Kvantifikujte </w:t>
            </w:r>
            <w:r w:rsidRPr="00DF6C72">
              <w:rPr>
                <w:rFonts w:ascii="Times New Roman" w:eastAsia="Calibri" w:hAnsi="Times New Roman" w:cs="Times New Roman"/>
                <w:i/>
                <w:sz w:val="20"/>
                <w:szCs w:val="20"/>
                <w:lang w:eastAsia="sk-SK"/>
              </w:rPr>
              <w:t xml:space="preserve">rast príjmov alebo pokles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1940" w:rsidRPr="00DF6C72" w:rsidTr="00B621A8">
        <w:trPr>
          <w:trHeight w:val="680"/>
          <w:jc w:val="center"/>
        </w:trPr>
        <w:tc>
          <w:tcPr>
            <w:tcW w:w="146" w:type="pct"/>
            <w:vMerge w:val="restar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rsidR="00081940" w:rsidRPr="00DF6C72" w:rsidRDefault="00081940" w:rsidP="00081940">
            <w:pPr>
              <w:numPr>
                <w:ilvl w:val="0"/>
                <w:numId w:val="11"/>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081940" w:rsidRPr="00DF6C72" w:rsidRDefault="00081940" w:rsidP="00081940">
            <w:pPr>
              <w:numPr>
                <w:ilvl w:val="0"/>
                <w:numId w:val="11"/>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680"/>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350"/>
          <w:jc w:val="center"/>
        </w:trPr>
        <w:tc>
          <w:tcPr>
            <w:tcW w:w="146" w:type="pct"/>
            <w:tcBorders>
              <w:top w:val="dotted" w:sz="4" w:space="0" w:color="auto"/>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081940" w:rsidRPr="00DF6C72" w:rsidRDefault="00081940" w:rsidP="00081940">
            <w:pPr>
              <w:spacing w:after="0" w:line="240" w:lineRule="auto"/>
              <w:jc w:val="center"/>
              <w:rPr>
                <w:rFonts w:ascii="Times New Roman" w:eastAsia="Calibri" w:hAnsi="Times New Roman" w:cs="Times New Roman"/>
                <w:b/>
                <w:color w:val="0070C0"/>
                <w:sz w:val="20"/>
                <w:szCs w:val="20"/>
                <w:lang w:eastAsia="sk-SK"/>
              </w:rPr>
            </w:pPr>
            <w:r w:rsidRPr="00DF6C72">
              <w:rPr>
                <w:rFonts w:ascii="Times New Roman" w:eastAsia="Calibri" w:hAnsi="Times New Roman" w:cs="Times New Roman"/>
                <w:b/>
                <w:i/>
                <w:sz w:val="20"/>
                <w:szCs w:val="20"/>
                <w:lang w:eastAsia="sk-SK"/>
              </w:rPr>
              <w:t>4.1.2 Negatívny vplyv</w:t>
            </w:r>
          </w:p>
        </w:tc>
      </w:tr>
      <w:tr w:rsidR="00081940"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p>
        </w:tc>
        <w:tc>
          <w:tcPr>
            <w:tcW w:w="1635"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hAnsi="Times New Roman"/>
                <w:sz w:val="20"/>
                <w:szCs w:val="20"/>
                <w:lang w:eastAsia="sk-SK"/>
              </w:rPr>
              <w:t xml:space="preserve">Zrušením možnosti tzv. douplatnenia odvodovej odpočítateľnej položky </w:t>
            </w:r>
            <w:r w:rsidRPr="00DF6C72">
              <w:rPr>
                <w:rFonts w:ascii="Times New Roman" w:hAnsi="Times New Roman"/>
                <w:bCs/>
                <w:sz w:val="20"/>
                <w:szCs w:val="20"/>
              </w:rPr>
              <w:t xml:space="preserve"> na platenie poistného na starobné poistenie, invalidné poistenie a do rezervného fondu solidarity do výšky 2 400 eur ročne, </w:t>
            </w:r>
            <w:r w:rsidRPr="00DF6C72">
              <w:rPr>
                <w:rFonts w:ascii="Times New Roman" w:hAnsi="Times New Roman"/>
                <w:sz w:val="20"/>
                <w:szCs w:val="20"/>
                <w:lang w:eastAsia="sk-SK"/>
              </w:rPr>
              <w:t xml:space="preserve">budú negatívne ovplyvnení </w:t>
            </w:r>
            <w:r w:rsidRPr="00DF6C72">
              <w:rPr>
                <w:rFonts w:ascii="Times New Roman" w:hAnsi="Times New Roman"/>
                <w:bCs/>
                <w:sz w:val="20"/>
                <w:szCs w:val="20"/>
              </w:rPr>
              <w:t>dôchodcovia pracujúci na dohodu a študenti, ktorí vykonávajú brigádnickú prácu študentov.</w:t>
            </w:r>
            <w:r w:rsidRPr="00DF6C72">
              <w:rPr>
                <w:rFonts w:ascii="Times New Roman" w:hAnsi="Times New Roman"/>
                <w:sz w:val="20"/>
                <w:szCs w:val="20"/>
                <w:lang w:eastAsia="sk-SK"/>
              </w:rPr>
              <w:t xml:space="preserve"> Uvedený vplyv je kompenzovaný zvýšením odvodovej odpočítateľnej položky na 3 600 eur ročne (viď ovplyvnenú skupinu č. 4). </w:t>
            </w:r>
          </w:p>
        </w:tc>
      </w:tr>
      <w:tr w:rsidR="00081940" w:rsidRPr="00DF6C72" w:rsidTr="00B621A8">
        <w:trPr>
          <w:trHeight w:val="397"/>
          <w:jc w:val="center"/>
        </w:trPr>
        <w:tc>
          <w:tcPr>
            <w:tcW w:w="146" w:type="pct"/>
            <w:vMerge w:val="restart"/>
            <w:tcBorders>
              <w:top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single" w:sz="4" w:space="0" w:color="auto"/>
            </w:tcBorders>
            <w:shd w:val="clear" w:color="auto" w:fill="auto"/>
          </w:tcPr>
          <w:p w:rsidR="00081940" w:rsidRPr="00DF6C72" w:rsidRDefault="00081940" w:rsidP="00081940">
            <w:pPr>
              <w:spacing w:after="0" w:line="240" w:lineRule="auto"/>
              <w:jc w:val="both"/>
              <w:rPr>
                <w:rFonts w:ascii="Times New Roman" w:hAnsi="Times New Roman" w:cs="Times New Roman"/>
                <w:bCs/>
                <w:sz w:val="20"/>
                <w:szCs w:val="20"/>
              </w:rPr>
            </w:pPr>
            <w:r w:rsidRPr="00DF6C72">
              <w:rPr>
                <w:rFonts w:ascii="Times New Roman" w:hAnsi="Times New Roman"/>
                <w:bCs/>
                <w:sz w:val="20"/>
                <w:szCs w:val="20"/>
              </w:rPr>
              <w:t>Dôchodcovia pracujúci na dohodu a študenti, ktorí vykonávajú brigádnickú prácu študentov.</w:t>
            </w:r>
          </w:p>
        </w:tc>
      </w:tr>
      <w:tr w:rsidR="00081940" w:rsidRPr="00DF6C72" w:rsidTr="00B621A8">
        <w:trPr>
          <w:trHeight w:val="397"/>
          <w:jc w:val="center"/>
        </w:trPr>
        <w:tc>
          <w:tcPr>
            <w:tcW w:w="146" w:type="pct"/>
            <w:vMerge/>
            <w:tcBorders>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tcBorders>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7</w:t>
            </w:r>
          </w:p>
        </w:tc>
        <w:tc>
          <w:tcPr>
            <w:tcW w:w="3219" w:type="pct"/>
            <w:tcBorders>
              <w:top w:val="dotted"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Dôchodcovia pracujúci na dohodu a študenti, ktorí vykonávajú brigádnickú prácu študentov.</w:t>
            </w:r>
          </w:p>
        </w:tc>
      </w:tr>
      <w:tr w:rsidR="00081940" w:rsidRPr="00DF6C72" w:rsidTr="00B621A8">
        <w:trPr>
          <w:trHeight w:val="397"/>
          <w:jc w:val="center"/>
        </w:trPr>
        <w:tc>
          <w:tcPr>
            <w:tcW w:w="146" w:type="pct"/>
            <w:tcBorders>
              <w:top w:val="single"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tcBorders>
            <w:shd w:val="clear" w:color="auto" w:fill="F2F2F2"/>
            <w:vAlign w:val="center"/>
          </w:tcPr>
          <w:p w:rsidR="00081940" w:rsidRPr="00DF6C72" w:rsidRDefault="00081940" w:rsidP="00081940">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1940" w:rsidRPr="00DF6C72" w:rsidTr="00B621A8">
        <w:trPr>
          <w:trHeight w:val="680"/>
          <w:jc w:val="center"/>
        </w:trPr>
        <w:tc>
          <w:tcPr>
            <w:tcW w:w="146" w:type="pct"/>
            <w:vMerge w:val="restar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hAnsi="Times New Roman"/>
                <w:color w:val="000000"/>
                <w:sz w:val="20"/>
                <w:szCs w:val="20"/>
              </w:rPr>
            </w:pPr>
            <w:r w:rsidRPr="00DF6C72">
              <w:rPr>
                <w:rFonts w:ascii="Times New Roman" w:hAnsi="Times New Roman"/>
                <w:color w:val="000000"/>
                <w:sz w:val="20"/>
                <w:szCs w:val="20"/>
              </w:rPr>
              <w:t xml:space="preserve">Priemerné ročné zníženie príjmov pre osoby vykonávajúce brigádnickú prácu študenta a dôchodcov pracujúcich na dohodu v dôsledku zrušenia možnosti si tzv. douplatniť odvodovú odpočítateľnú položku, odhadujeme v roku 2024 na úrovni približne 115 eur. </w:t>
            </w:r>
          </w:p>
          <w:p w:rsidR="00081940" w:rsidRPr="00DF6C72" w:rsidRDefault="00081940" w:rsidP="00081940">
            <w:pPr>
              <w:spacing w:after="0" w:line="240" w:lineRule="auto"/>
              <w:jc w:val="both"/>
              <w:rPr>
                <w:rFonts w:ascii="Times New Roman" w:hAnsi="Times New Roman"/>
                <w:color w:val="000000"/>
                <w:sz w:val="20"/>
                <w:szCs w:val="20"/>
              </w:rPr>
            </w:pPr>
            <w:r w:rsidRPr="00DF6C72">
              <w:rPr>
                <w:rFonts w:ascii="Times New Roman" w:hAnsi="Times New Roman"/>
                <w:color w:val="000000"/>
                <w:sz w:val="20"/>
                <w:szCs w:val="20"/>
              </w:rPr>
              <w:t xml:space="preserve">Počet dotknutých osôb sa odhaduje na úrovni približne 103 tis. osôb ročne.  </w:t>
            </w:r>
          </w:p>
        </w:tc>
      </w:tr>
      <w:tr w:rsidR="00081940" w:rsidRPr="00DF6C72" w:rsidTr="00B621A8">
        <w:trPr>
          <w:trHeight w:val="680"/>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7</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Dôchodcovia pracujúci na dohodu a študenti, ktorí vykonávajú brigádnickú prácu študentov.</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081940" w:rsidRPr="00DF6C72" w:rsidRDefault="00081940" w:rsidP="00081940">
            <w:pPr>
              <w:spacing w:after="0" w:line="240" w:lineRule="auto"/>
              <w:jc w:val="center"/>
              <w:rPr>
                <w:rFonts w:ascii="Times New Roman" w:eastAsia="Calibri" w:hAnsi="Times New Roman" w:cs="Times New Roman"/>
                <w:b/>
                <w:color w:val="0070C0"/>
                <w:sz w:val="20"/>
                <w:szCs w:val="20"/>
                <w:lang w:eastAsia="sk-SK"/>
              </w:rPr>
            </w:pPr>
            <w:r w:rsidRPr="00DF6C72">
              <w:rPr>
                <w:rFonts w:ascii="Times New Roman" w:eastAsia="Calibri" w:hAnsi="Times New Roman" w:cs="Times New Roman"/>
                <w:b/>
                <w:i/>
                <w:sz w:val="20"/>
                <w:szCs w:val="20"/>
                <w:lang w:eastAsia="sk-SK"/>
              </w:rPr>
              <w:t>4.1.2 Negatívny/pozitívny vplyv</w:t>
            </w:r>
          </w:p>
        </w:tc>
      </w:tr>
      <w:tr w:rsidR="00081940"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p>
        </w:tc>
        <w:tc>
          <w:tcPr>
            <w:tcW w:w="1635"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081940" w:rsidRPr="00DF6C72" w:rsidRDefault="00081940" w:rsidP="00081940">
            <w:pPr>
              <w:tabs>
                <w:tab w:val="num" w:pos="567"/>
              </w:tabs>
              <w:spacing w:after="0" w:line="264" w:lineRule="auto"/>
              <w:jc w:val="both"/>
              <w:rPr>
                <w:rFonts w:ascii="Times New Roman" w:hAnsi="Times New Roman" w:cs="Times New Roman"/>
                <w:sz w:val="20"/>
              </w:rPr>
            </w:pPr>
            <w:r w:rsidRPr="00DF6C72">
              <w:rPr>
                <w:rFonts w:ascii="Times New Roman" w:hAnsi="Times New Roman" w:cs="Times New Roman"/>
                <w:sz w:val="20"/>
              </w:rPr>
              <w:t>Navrhovaná právna úprava navrhuje zrušenie maximálnych vymeriavacích základov na platenie poistného na nemocenské poistenie, starobné poistenie, invalidné  poisten</w:t>
            </w:r>
            <w:r w:rsidR="00C30D78" w:rsidRPr="00DF6C72">
              <w:rPr>
                <w:rFonts w:ascii="Times New Roman" w:hAnsi="Times New Roman" w:cs="Times New Roman"/>
                <w:sz w:val="20"/>
              </w:rPr>
              <w:t>ie a poistenie v nezamestnanosti</w:t>
            </w:r>
            <w:r w:rsidRPr="00DF6C72">
              <w:rPr>
                <w:rFonts w:ascii="Times New Roman" w:hAnsi="Times New Roman" w:cs="Times New Roman"/>
                <w:sz w:val="20"/>
              </w:rPr>
              <w:t xml:space="preserve">. V súčasnosti je maximálny vymeriavací základ na platenie poistného naviazaný na 7 násobok priemernej mzdy v národnom hospodárstve SR spred dvoch rokov, pričom od roku 2023 sa navrhuje zrušenie uvedeného stropu a poistné na sociálne poistenie sa bude platiť z celej sumy vymeriavacieho základu poistenca. </w:t>
            </w:r>
          </w:p>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p>
        </w:tc>
      </w:tr>
      <w:tr w:rsidR="00081940" w:rsidRPr="00DF6C72" w:rsidTr="00B621A8">
        <w:trPr>
          <w:trHeight w:val="397"/>
          <w:jc w:val="center"/>
        </w:trPr>
        <w:tc>
          <w:tcPr>
            <w:tcW w:w="146" w:type="pct"/>
            <w:vMerge w:val="restart"/>
            <w:tcBorders>
              <w:top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ktorých vymeriavací základ aspoň v jednom mesiaci presiahne hodnotu 7-násobku priemernej mzdy v národnom hospodárstve spred dvoch rokov.</w:t>
            </w:r>
          </w:p>
        </w:tc>
      </w:tr>
      <w:tr w:rsidR="00081940" w:rsidRPr="00DF6C72" w:rsidTr="00B621A8">
        <w:trPr>
          <w:trHeight w:val="397"/>
          <w:jc w:val="center"/>
        </w:trPr>
        <w:tc>
          <w:tcPr>
            <w:tcW w:w="146" w:type="pct"/>
            <w:vMerge/>
            <w:tcBorders>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tcBorders>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ktorých vymeriavací základ aspoň v jednom mesiaci presiahne hodnotu 7-násobku priemernej mzdy v národnom hospodárstve spred dvoch rokov.</w:t>
            </w:r>
          </w:p>
        </w:tc>
      </w:tr>
      <w:tr w:rsidR="00081940" w:rsidRPr="00DF6C72" w:rsidTr="00B621A8">
        <w:trPr>
          <w:trHeight w:val="397"/>
          <w:jc w:val="center"/>
        </w:trPr>
        <w:tc>
          <w:tcPr>
            <w:tcW w:w="146" w:type="pct"/>
            <w:tcBorders>
              <w:top w:val="single"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tcBorders>
            <w:shd w:val="clear" w:color="auto" w:fill="F2F2F2"/>
            <w:vAlign w:val="center"/>
          </w:tcPr>
          <w:p w:rsidR="00081940" w:rsidRPr="00DF6C72" w:rsidRDefault="00081940" w:rsidP="00081940">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1940" w:rsidRPr="00DF6C72" w:rsidTr="00B621A8">
        <w:trPr>
          <w:trHeight w:val="680"/>
          <w:jc w:val="center"/>
        </w:trPr>
        <w:tc>
          <w:tcPr>
            <w:tcW w:w="146" w:type="pct"/>
            <w:vMerge w:val="restar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hAnsi="Times New Roman"/>
                <w:color w:val="000000"/>
                <w:sz w:val="20"/>
                <w:szCs w:val="20"/>
              </w:rPr>
            </w:pPr>
            <w:r w:rsidRPr="00DF6C72">
              <w:rPr>
                <w:rFonts w:ascii="Times New Roman" w:hAnsi="Times New Roman" w:cs="Times New Roman"/>
                <w:bCs/>
                <w:sz w:val="20"/>
                <w:szCs w:val="20"/>
              </w:rPr>
              <w:t>Priemerný ročný pokles príjmov na jedného poistenca sa v roku 2023 odhaduje na úrovni približne 917 eur a v roku 2024 na úrovni približne 937 eur. Počet dotknutých poistencov odhadujeme na úrovni približne 44 400 osôb ročne.</w:t>
            </w:r>
          </w:p>
        </w:tc>
      </w:tr>
      <w:tr w:rsidR="00081940" w:rsidRPr="00DF6C72" w:rsidTr="00B621A8">
        <w:trPr>
          <w:trHeight w:val="680"/>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ktorých vymeriavací základ aspoň v jednom mesiaci presiahne hodnotu 7-násobku priemernej mzdy v národnom hospodárstve spred dvoch rokov.</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b/>
                <w:color w:val="0070C0"/>
                <w:sz w:val="20"/>
                <w:szCs w:val="20"/>
                <w:lang w:eastAsia="sk-SK"/>
              </w:rPr>
            </w:pPr>
            <w:r w:rsidRPr="00DF6C72">
              <w:rPr>
                <w:rFonts w:ascii="Times New Roman" w:eastAsia="Calibri" w:hAnsi="Times New Roman" w:cs="Times New Roman"/>
                <w:b/>
                <w:i/>
                <w:sz w:val="20"/>
                <w:szCs w:val="20"/>
                <w:lang w:eastAsia="sk-SK"/>
              </w:rPr>
              <w:t>4.1.2 Negatívny/pozitívny vplyv</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p>
        </w:tc>
        <w:tc>
          <w:tcPr>
            <w:tcW w:w="1635" w:type="pct"/>
            <w:tcBorders>
              <w:top w:val="dotted" w:sz="4" w:space="0" w:color="auto"/>
            </w:tcBorders>
            <w:shd w:val="clear" w:color="auto" w:fill="auto"/>
            <w:vAlign w:val="center"/>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dotted" w:sz="4" w:space="0" w:color="auto"/>
            </w:tcBorders>
            <w:shd w:val="clear" w:color="auto" w:fill="auto"/>
          </w:tcPr>
          <w:p w:rsidR="00081940" w:rsidRPr="00DF6C72" w:rsidRDefault="00263E66"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hAnsi="Times New Roman" w:cs="Times New Roman"/>
                <w:sz w:val="20"/>
              </w:rPr>
              <w:t>V nadväznosti zabezpečiť dlhodobú udržateľnosť verejných financií, a to najmä systému zdravotnej starostlivosti a dôchodkového systému sa navrhuje korekcia mechanizmu medziročnej úpravy aktuálnej dôchodkovej hodnoty.</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dotted" w:sz="4" w:space="0" w:color="auto"/>
            </w:tcBorders>
            <w:shd w:val="clear" w:color="auto" w:fill="auto"/>
          </w:tcPr>
          <w:p w:rsidR="00081940" w:rsidRPr="00DF6C72" w:rsidRDefault="00263E66" w:rsidP="00263E66">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tcBorders>
            <w:shd w:val="clear" w:color="auto" w:fill="auto"/>
          </w:tcPr>
          <w:p w:rsidR="00081940" w:rsidRPr="00DF6C72" w:rsidRDefault="00263E66"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B621A8" w:rsidRPr="00DF6C72" w:rsidTr="00B621A8">
        <w:trPr>
          <w:trHeight w:val="397"/>
          <w:jc w:val="center"/>
        </w:trPr>
        <w:tc>
          <w:tcPr>
            <w:tcW w:w="146" w:type="pct"/>
            <w:tcBorders>
              <w:top w:val="dotted" w:sz="4" w:space="0" w:color="auto"/>
            </w:tcBorders>
            <w:shd w:val="clear" w:color="auto" w:fill="auto"/>
            <w:vAlign w:val="center"/>
          </w:tcPr>
          <w:p w:rsidR="00B621A8" w:rsidRPr="00DF6C72" w:rsidRDefault="00B621A8"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auto"/>
            <w:vAlign w:val="center"/>
          </w:tcPr>
          <w:p w:rsidR="00B621A8" w:rsidRPr="00DF6C72" w:rsidRDefault="00B621A8" w:rsidP="00081940">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081940" w:rsidRPr="00DF6C72" w:rsidRDefault="00081940" w:rsidP="0008194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081940" w:rsidRPr="00DF6C72" w:rsidRDefault="00081940" w:rsidP="00081940">
            <w:pPr>
              <w:spacing w:after="0" w:line="240" w:lineRule="auto"/>
              <w:jc w:val="both"/>
              <w:rPr>
                <w:rFonts w:ascii="Times New Roman" w:hAnsi="Times New Roman"/>
                <w:color w:val="000000"/>
                <w:sz w:val="20"/>
                <w:szCs w:val="20"/>
              </w:rPr>
            </w:pPr>
            <w:r w:rsidRPr="00DF6C72">
              <w:rPr>
                <w:rFonts w:ascii="Times New Roman" w:hAnsi="Times New Roman" w:cs="Times New Roman"/>
                <w:bCs/>
                <w:sz w:val="20"/>
                <w:szCs w:val="20"/>
              </w:rPr>
              <w:t xml:space="preserve">Priemerný ročný pokles príjmov na jedného poistenca sa v roku 2023 </w:t>
            </w:r>
            <w:r w:rsidR="00B621A8" w:rsidRPr="00DF6C72">
              <w:rPr>
                <w:rFonts w:ascii="Times New Roman" w:hAnsi="Times New Roman" w:cs="Times New Roman"/>
                <w:bCs/>
                <w:sz w:val="20"/>
                <w:szCs w:val="20"/>
              </w:rPr>
              <w:t>odhaduje na úrovni približne 7</w:t>
            </w:r>
            <w:r w:rsidRPr="00DF6C72">
              <w:rPr>
                <w:rFonts w:ascii="Times New Roman" w:hAnsi="Times New Roman" w:cs="Times New Roman"/>
                <w:bCs/>
                <w:sz w:val="20"/>
                <w:szCs w:val="20"/>
              </w:rPr>
              <w:t xml:space="preserve"> eur a v r</w:t>
            </w:r>
            <w:r w:rsidR="00B621A8" w:rsidRPr="00DF6C72">
              <w:rPr>
                <w:rFonts w:ascii="Times New Roman" w:hAnsi="Times New Roman" w:cs="Times New Roman"/>
                <w:bCs/>
                <w:sz w:val="20"/>
                <w:szCs w:val="20"/>
              </w:rPr>
              <w:t>oku 2024 na úrovni približne 22</w:t>
            </w:r>
            <w:r w:rsidRPr="00DF6C72">
              <w:rPr>
                <w:rFonts w:ascii="Times New Roman" w:hAnsi="Times New Roman" w:cs="Times New Roman"/>
                <w:bCs/>
                <w:sz w:val="20"/>
                <w:szCs w:val="20"/>
              </w:rPr>
              <w:t xml:space="preserve"> eur. Počet dotknutých poistencov odhadujeme </w:t>
            </w:r>
            <w:r w:rsidR="00B621A8" w:rsidRPr="00DF6C72">
              <w:rPr>
                <w:rFonts w:ascii="Times New Roman" w:hAnsi="Times New Roman" w:cs="Times New Roman"/>
                <w:bCs/>
                <w:sz w:val="20"/>
                <w:szCs w:val="20"/>
              </w:rPr>
              <w:t xml:space="preserve">v roku 2023 a 2024 </w:t>
            </w:r>
            <w:r w:rsidRPr="00DF6C72">
              <w:rPr>
                <w:rFonts w:ascii="Times New Roman" w:hAnsi="Times New Roman" w:cs="Times New Roman"/>
                <w:bCs/>
                <w:sz w:val="20"/>
                <w:szCs w:val="20"/>
              </w:rPr>
              <w:t>n</w:t>
            </w:r>
            <w:r w:rsidR="00B621A8" w:rsidRPr="00DF6C72">
              <w:rPr>
                <w:rFonts w:ascii="Times New Roman" w:hAnsi="Times New Roman" w:cs="Times New Roman"/>
                <w:bCs/>
                <w:sz w:val="20"/>
                <w:szCs w:val="20"/>
              </w:rPr>
              <w:t>a úrovni približne 100 tis.</w:t>
            </w:r>
            <w:r w:rsidRPr="00DF6C72">
              <w:rPr>
                <w:rFonts w:ascii="Times New Roman" w:hAnsi="Times New Roman" w:cs="Times New Roman"/>
                <w:bCs/>
                <w:sz w:val="20"/>
                <w:szCs w:val="20"/>
              </w:rPr>
              <w:t xml:space="preserve"> ročne.</w:t>
            </w:r>
          </w:p>
        </w:tc>
      </w:tr>
      <w:tr w:rsidR="00081940" w:rsidRPr="00DF6C72" w:rsidTr="00B621A8">
        <w:trPr>
          <w:trHeight w:val="397"/>
          <w:jc w:val="center"/>
        </w:trPr>
        <w:tc>
          <w:tcPr>
            <w:tcW w:w="146" w:type="pc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tcBorders>
            <w:shd w:val="clear" w:color="auto" w:fill="auto"/>
          </w:tcPr>
          <w:p w:rsidR="00081940" w:rsidRPr="00DF6C72" w:rsidRDefault="00263E66" w:rsidP="0008194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081940" w:rsidRPr="00DF6C72" w:rsidTr="00B621A8">
        <w:trPr>
          <w:trHeight w:val="227"/>
          <w:jc w:val="center"/>
        </w:trPr>
        <w:tc>
          <w:tcPr>
            <w:tcW w:w="146" w:type="pct"/>
            <w:tcBorders>
              <w:top w:val="nil"/>
              <w:bottom w:val="single"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4.1.2.1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negatívny vplyv na skupiny v riziku chudoby alebo sociálneho vylúčenia</w:t>
            </w:r>
          </w:p>
          <w:p w:rsidR="00081940" w:rsidRPr="00DF6C72" w:rsidRDefault="00081940" w:rsidP="00081940">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20"/>
                <w:szCs w:val="20"/>
                <w:lang w:eastAsia="sk-SK"/>
              </w:rPr>
              <w:t>(</w:t>
            </w: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F6C72">
              <w:rPr>
                <w:rFonts w:ascii="Times New Roman" w:eastAsia="Calibri" w:hAnsi="Times New Roman" w:cs="Times New Roman"/>
                <w:i/>
                <w:sz w:val="20"/>
                <w:szCs w:val="20"/>
                <w:lang w:eastAsia="sk-SK"/>
              </w:rPr>
              <w:t>)</w:t>
            </w:r>
          </w:p>
        </w:tc>
      </w:tr>
      <w:tr w:rsidR="00081940"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Popíšte</w:t>
            </w:r>
            <w:r w:rsidRPr="00DF6C7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081940" w:rsidRPr="00DF6C72" w:rsidRDefault="00081940" w:rsidP="00081940">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negatívny vplyv na skupiny osôb v riziku chudoby alebo sociálneho vylúčenia.</w:t>
            </w:r>
          </w:p>
        </w:tc>
      </w:tr>
      <w:tr w:rsidR="00081940" w:rsidRPr="00DF6C72" w:rsidTr="00B621A8">
        <w:trPr>
          <w:trHeight w:val="397"/>
          <w:jc w:val="center"/>
        </w:trPr>
        <w:tc>
          <w:tcPr>
            <w:tcW w:w="146" w:type="pct"/>
            <w:vMerge w:val="restart"/>
            <w:tcBorders>
              <w:top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i)</w:t>
            </w:r>
          </w:p>
        </w:tc>
        <w:tc>
          <w:tcPr>
            <w:tcW w:w="1635"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18"/>
                <w:szCs w:val="20"/>
                <w:lang w:eastAsia="sk-SK"/>
              </w:rPr>
            </w:pPr>
          </w:p>
        </w:tc>
      </w:tr>
      <w:tr w:rsidR="00081940" w:rsidRPr="00DF6C72" w:rsidTr="00B621A8">
        <w:trPr>
          <w:trHeight w:val="397"/>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454"/>
          <w:jc w:val="center"/>
        </w:trPr>
        <w:tc>
          <w:tcPr>
            <w:tcW w:w="146" w:type="pct"/>
            <w:tcBorders>
              <w:top w:val="dotted" w:sz="4" w:space="0" w:color="auto"/>
            </w:tcBorders>
            <w:shd w:val="clear" w:color="auto" w:fill="F2F2F2"/>
            <w:vAlign w:val="center"/>
          </w:tcPr>
          <w:p w:rsidR="00081940" w:rsidRPr="00DF6C72" w:rsidRDefault="00081940" w:rsidP="00081940">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vAlign w:val="center"/>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1940" w:rsidRPr="00DF6C72" w:rsidTr="00B621A8">
        <w:trPr>
          <w:trHeight w:val="680"/>
          <w:jc w:val="center"/>
        </w:trPr>
        <w:tc>
          <w:tcPr>
            <w:tcW w:w="146" w:type="pct"/>
            <w:vMerge w:val="restart"/>
            <w:tcBorders>
              <w:top w:val="dotted"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rsidR="00081940" w:rsidRPr="00DF6C72" w:rsidRDefault="00081940" w:rsidP="00081940">
            <w:pPr>
              <w:numPr>
                <w:ilvl w:val="0"/>
                <w:numId w:val="11"/>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081940" w:rsidRPr="00DF6C72" w:rsidRDefault="00081940" w:rsidP="00081940">
            <w:pPr>
              <w:numPr>
                <w:ilvl w:val="0"/>
                <w:numId w:val="11"/>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680"/>
          <w:jc w:val="center"/>
        </w:trPr>
        <w:tc>
          <w:tcPr>
            <w:tcW w:w="146" w:type="pct"/>
            <w:vMerge/>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r w:rsidR="00081940" w:rsidRPr="00DF6C72" w:rsidTr="00B621A8">
        <w:trPr>
          <w:trHeight w:val="454"/>
          <w:jc w:val="center"/>
        </w:trPr>
        <w:tc>
          <w:tcPr>
            <w:tcW w:w="146" w:type="pct"/>
            <w:tcBorders>
              <w:top w:val="dotted" w:sz="4" w:space="0" w:color="auto"/>
              <w:bottom w:val="single" w:sz="4" w:space="0" w:color="auto"/>
            </w:tcBorders>
            <w:shd w:val="clear" w:color="auto" w:fill="auto"/>
            <w:vAlign w:val="center"/>
          </w:tcPr>
          <w:p w:rsidR="00081940" w:rsidRPr="00DF6C72" w:rsidRDefault="00081940" w:rsidP="0008194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rsidR="00081940" w:rsidRPr="00DF6C72" w:rsidRDefault="00081940" w:rsidP="00081940">
            <w:pPr>
              <w:spacing w:after="0" w:line="240" w:lineRule="auto"/>
              <w:rPr>
                <w:rFonts w:ascii="Times New Roman" w:eastAsia="Calibri" w:hAnsi="Times New Roman" w:cs="Times New Roman"/>
                <w:sz w:val="20"/>
                <w:szCs w:val="20"/>
                <w:lang w:eastAsia="sk-SK"/>
              </w:rPr>
            </w:pPr>
          </w:p>
        </w:tc>
      </w:tr>
    </w:tbl>
    <w:p w:rsidR="002644DE" w:rsidRPr="00DF6C72" w:rsidRDefault="002644DE" w:rsidP="002644DE">
      <w:r w:rsidRPr="00DF6C72">
        <w:br w:type="page"/>
      </w:r>
    </w:p>
    <w:p w:rsidR="002644DE" w:rsidRPr="00DF6C72" w:rsidRDefault="002644DE" w:rsidP="002644DE">
      <w:pPr>
        <w:sectPr w:rsidR="002644DE" w:rsidRPr="00DF6C72" w:rsidSect="005A405C">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DF6C72" w:rsidTr="00CD40D0">
        <w:trPr>
          <w:trHeight w:val="339"/>
          <w:jc w:val="center"/>
        </w:trPr>
        <w:tc>
          <w:tcPr>
            <w:tcW w:w="5000" w:type="pct"/>
            <w:gridSpan w:val="4"/>
            <w:tcBorders>
              <w:bottom w:val="single" w:sz="4" w:space="0" w:color="auto"/>
            </w:tcBorders>
            <w:shd w:val="clear" w:color="auto" w:fill="D9D9D9"/>
          </w:tcPr>
          <w:p w:rsidR="002644DE" w:rsidRPr="00DF6C72" w:rsidRDefault="002644DE" w:rsidP="002644DE">
            <w:pPr>
              <w:spacing w:after="0" w:line="240" w:lineRule="auto"/>
              <w:rPr>
                <w:rFonts w:ascii="Times New Roman" w:eastAsia="Calibri" w:hAnsi="Times New Roman" w:cs="Times New Roman"/>
                <w:b/>
                <w:sz w:val="24"/>
                <w:szCs w:val="24"/>
                <w:lang w:eastAsia="sk-SK"/>
              </w:rPr>
            </w:pPr>
            <w:r w:rsidRPr="00DF6C7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DF6C72" w:rsidTr="00CD40D0">
        <w:trPr>
          <w:trHeight w:val="290"/>
          <w:jc w:val="center"/>
        </w:trPr>
        <w:tc>
          <w:tcPr>
            <w:tcW w:w="5000" w:type="pct"/>
            <w:gridSpan w:val="4"/>
            <w:tcBorders>
              <w:bottom w:val="single" w:sz="4" w:space="0" w:color="auto"/>
            </w:tcBorders>
            <w:shd w:val="clear" w:color="auto" w:fill="F2F2F2"/>
            <w:vAlign w:val="center"/>
          </w:tcPr>
          <w:p w:rsidR="002644DE" w:rsidRPr="00DF6C72" w:rsidRDefault="002644DE" w:rsidP="002644DE">
            <w:pPr>
              <w:spacing w:after="0" w:line="240" w:lineRule="auto"/>
              <w:jc w:val="both"/>
              <w:rPr>
                <w:rFonts w:ascii="Times New Roman" w:eastAsia="Calibri" w:hAnsi="Times New Roman" w:cs="Times New Roman"/>
                <w:i/>
                <w:sz w:val="20"/>
                <w:szCs w:val="24"/>
                <w:lang w:eastAsia="sk-SK"/>
              </w:rPr>
            </w:pPr>
            <w:r w:rsidRPr="00DF6C72">
              <w:rPr>
                <w:rFonts w:ascii="Times New Roman" w:eastAsia="Calibri" w:hAnsi="Times New Roman" w:cs="Times New Roman"/>
                <w:i/>
                <w:sz w:val="20"/>
                <w:szCs w:val="24"/>
                <w:lang w:eastAsia="sk-SK"/>
              </w:rPr>
              <w:t xml:space="preserve">Má návrh vplyv na prístup k zdrojom, právam, tovarom a službám? </w:t>
            </w:r>
          </w:p>
          <w:p w:rsidR="002644DE" w:rsidRPr="00DF6C72" w:rsidRDefault="002644DE" w:rsidP="002644DE">
            <w:pPr>
              <w:spacing w:after="0" w:line="240" w:lineRule="auto"/>
              <w:jc w:val="both"/>
              <w:rPr>
                <w:rFonts w:ascii="Calibri" w:eastAsia="Calibri" w:hAnsi="Calibri" w:cs="Times New Roman"/>
                <w:i/>
                <w:sz w:val="24"/>
                <w:szCs w:val="24"/>
                <w:lang w:eastAsia="sk-SK"/>
              </w:rPr>
            </w:pPr>
            <w:r w:rsidRPr="00DF6C7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CD40D0" w:rsidRPr="00DF6C72" w:rsidTr="00CD40D0">
        <w:tblPrEx>
          <w:tblBorders>
            <w:top w:val="none" w:sz="0" w:space="0" w:color="auto"/>
            <w:bottom w:val="none" w:sz="0" w:space="0" w:color="auto"/>
          </w:tblBorders>
        </w:tblPrEx>
        <w:trPr>
          <w:trHeight w:val="557"/>
          <w:jc w:val="center"/>
        </w:trPr>
        <w:tc>
          <w:tcPr>
            <w:tcW w:w="180" w:type="pct"/>
            <w:shd w:val="clear" w:color="auto" w:fill="auto"/>
            <w:vAlign w:val="center"/>
          </w:tcPr>
          <w:p w:rsidR="00CD40D0" w:rsidRPr="00DF6C72" w:rsidRDefault="00CD40D0" w:rsidP="00CD40D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1893" w:type="pct"/>
            <w:gridSpan w:val="2"/>
            <w:shd w:val="clear" w:color="auto" w:fill="auto"/>
          </w:tcPr>
          <w:p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Rozumie sa najmä na prístup k:</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pomoci pri úhrade výdavkov súvisiacich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 formálnemu i neformálnemu vzdelávaniu a celo</w:t>
            </w:r>
            <w:r w:rsidRPr="00DF6C72">
              <w:rPr>
                <w:rFonts w:ascii="Times New Roman" w:eastAsia="Calibri" w:hAnsi="Times New Roman" w:cs="Times New Roman"/>
                <w:i/>
                <w:sz w:val="18"/>
                <w:szCs w:val="18"/>
                <w:lang w:eastAsia="sk-SK"/>
              </w:rPr>
              <w:softHyphen/>
              <w:t xml:space="preserve">životnému vzdelávaniu,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bývaniu a súvisiacim základným komunálnym službám,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doprave,</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ďalším službám najmä službám všeobecného záujmu a tovarom,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spravodlivosti, právnej ochrane, právnym službám,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informáciám,</w:t>
            </w:r>
          </w:p>
          <w:p w:rsidR="00CD40D0" w:rsidRPr="00DF6C72" w:rsidRDefault="00CD40D0" w:rsidP="00CD40D0">
            <w:pPr>
              <w:numPr>
                <w:ilvl w:val="0"/>
                <w:numId w:val="9"/>
              </w:numPr>
              <w:spacing w:after="0" w:line="240" w:lineRule="auto"/>
              <w:ind w:left="170" w:hanging="170"/>
              <w:jc w:val="both"/>
              <w:rPr>
                <w:rFonts w:ascii="Calibri" w:eastAsia="Calibri" w:hAnsi="Calibri" w:cs="Times New Roman"/>
                <w:i/>
                <w:sz w:val="20"/>
                <w:szCs w:val="20"/>
                <w:lang w:eastAsia="sk-SK"/>
              </w:rPr>
            </w:pPr>
            <w:r w:rsidRPr="00DF6C72">
              <w:rPr>
                <w:rFonts w:ascii="Times New Roman" w:eastAsia="Calibri" w:hAnsi="Times New Roman" w:cs="Times New Roman"/>
                <w:i/>
                <w:sz w:val="18"/>
                <w:szCs w:val="18"/>
                <w:lang w:eastAsia="sk-SK"/>
              </w:rPr>
              <w:t>k iným právam (napr. politickým).</w:t>
            </w:r>
          </w:p>
        </w:tc>
        <w:tc>
          <w:tcPr>
            <w:tcW w:w="2927" w:type="pct"/>
            <w:shd w:val="clear" w:color="auto" w:fill="auto"/>
          </w:tcPr>
          <w:p w:rsidR="00CD40D0" w:rsidRPr="00DF6C72" w:rsidRDefault="00021958" w:rsidP="00021958">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garantuje poistencom odchod</w:t>
            </w:r>
            <w:r w:rsidR="00CD40D0" w:rsidRPr="00DF6C72">
              <w:rPr>
                <w:rFonts w:ascii="Times New Roman" w:eastAsia="Calibri" w:hAnsi="Times New Roman" w:cs="Times New Roman"/>
                <w:sz w:val="20"/>
                <w:szCs w:val="20"/>
                <w:lang w:eastAsia="sk-SK"/>
              </w:rPr>
              <w:t xml:space="preserve"> do </w:t>
            </w:r>
            <w:r w:rsidRPr="00DF6C72">
              <w:rPr>
                <w:rFonts w:ascii="Times New Roman" w:eastAsia="Calibri" w:hAnsi="Times New Roman" w:cs="Times New Roman"/>
                <w:sz w:val="20"/>
                <w:szCs w:val="20"/>
                <w:lang w:eastAsia="sk-SK"/>
              </w:rPr>
              <w:t xml:space="preserve">predčasného starobného </w:t>
            </w:r>
            <w:r w:rsidR="00CD40D0" w:rsidRPr="00DF6C72">
              <w:rPr>
                <w:rFonts w:ascii="Times New Roman" w:eastAsia="Calibri" w:hAnsi="Times New Roman" w:cs="Times New Roman"/>
                <w:sz w:val="20"/>
                <w:szCs w:val="20"/>
                <w:lang w:eastAsia="sk-SK"/>
              </w:rPr>
              <w:t>dôchodku za stano</w:t>
            </w:r>
            <w:r w:rsidR="00DE2F1B" w:rsidRPr="00DF6C72">
              <w:rPr>
                <w:rFonts w:ascii="Times New Roman" w:eastAsia="Calibri" w:hAnsi="Times New Roman" w:cs="Times New Roman"/>
                <w:sz w:val="20"/>
                <w:szCs w:val="20"/>
                <w:lang w:eastAsia="sk-SK"/>
              </w:rPr>
              <w:t xml:space="preserve">vený počet odpracovaných rokov, </w:t>
            </w:r>
            <w:r w:rsidR="00CD40D0" w:rsidRPr="00DF6C72">
              <w:rPr>
                <w:rFonts w:ascii="Times New Roman" w:eastAsia="Calibri" w:hAnsi="Times New Roman" w:cs="Times New Roman"/>
                <w:sz w:val="20"/>
                <w:szCs w:val="20"/>
                <w:lang w:eastAsia="sk-SK"/>
              </w:rPr>
              <w:t xml:space="preserve">t. j. aby osobe, ktorá dosiahla ustanovený počet odpracovaných rokov, vznikol nárok na primerané hmotné zabezpečenie v starobe. Uvedené opatrenie má pozitívny vplyv na prístup k právam poistencov, ktorí získajú stanovený počet odpracovaných rokov, nakoľko títo poistenci majú možnosť odísť do predčasného starobného dôchodku skôr ako 2 roky pred dovŕšením dôchodkového veku. Suma ich predčasného starobného dôchodku </w:t>
            </w:r>
            <w:r w:rsidR="00DE2F1B" w:rsidRPr="00DF6C72">
              <w:rPr>
                <w:rFonts w:ascii="Times New Roman" w:eastAsia="Calibri" w:hAnsi="Times New Roman" w:cs="Times New Roman"/>
                <w:sz w:val="20"/>
                <w:szCs w:val="20"/>
                <w:lang w:eastAsia="sk-SK"/>
              </w:rPr>
              <w:t>bude aktuárne férovo krátená, t</w:t>
            </w:r>
            <w:r w:rsidR="00CD40D0" w:rsidRPr="00DF6C72">
              <w:rPr>
                <w:rFonts w:ascii="Times New Roman" w:eastAsia="Calibri" w:hAnsi="Times New Roman" w:cs="Times New Roman"/>
                <w:sz w:val="20"/>
                <w:szCs w:val="20"/>
                <w:lang w:eastAsia="sk-SK"/>
              </w:rPr>
              <w:t>.</w:t>
            </w:r>
            <w:r w:rsidR="00DE2F1B" w:rsidRPr="00DF6C72">
              <w:rPr>
                <w:rFonts w:ascii="Times New Roman" w:eastAsia="Calibri" w:hAnsi="Times New Roman" w:cs="Times New Roman"/>
                <w:sz w:val="20"/>
                <w:szCs w:val="20"/>
                <w:lang w:eastAsia="sk-SK"/>
              </w:rPr>
              <w:t xml:space="preserve"> </w:t>
            </w:r>
            <w:r w:rsidR="00CD40D0" w:rsidRPr="00DF6C72">
              <w:rPr>
                <w:rFonts w:ascii="Times New Roman" w:eastAsia="Calibri" w:hAnsi="Times New Roman" w:cs="Times New Roman"/>
                <w:sz w:val="20"/>
                <w:szCs w:val="20"/>
                <w:lang w:eastAsia="sk-SK"/>
              </w:rPr>
              <w:t xml:space="preserve">j. z pohľadu celkovej </w:t>
            </w:r>
            <w:r w:rsidR="00180A80" w:rsidRPr="00DF6C72">
              <w:rPr>
                <w:rFonts w:ascii="Times New Roman" w:eastAsia="Calibri" w:hAnsi="Times New Roman" w:cs="Times New Roman"/>
                <w:sz w:val="20"/>
                <w:szCs w:val="20"/>
                <w:lang w:eastAsia="sk-SK"/>
              </w:rPr>
              <w:t>reálnej vyplatenej sumy dôchodkov</w:t>
            </w:r>
            <w:r w:rsidR="00CD40D0" w:rsidRPr="00DF6C72">
              <w:rPr>
                <w:rFonts w:ascii="Times New Roman" w:eastAsia="Calibri" w:hAnsi="Times New Roman" w:cs="Times New Roman"/>
                <w:sz w:val="20"/>
                <w:szCs w:val="20"/>
                <w:lang w:eastAsia="sk-SK"/>
              </w:rPr>
              <w:t xml:space="preserve"> si poistenci neprilepšia ani nepohoršia.</w:t>
            </w:r>
          </w:p>
          <w:p w:rsidR="00021958" w:rsidRPr="00DF6C72" w:rsidRDefault="00021958" w:rsidP="00021958">
            <w:pPr>
              <w:spacing w:after="0" w:line="240" w:lineRule="auto"/>
              <w:contextualSpacing/>
              <w:jc w:val="both"/>
              <w:rPr>
                <w:rFonts w:ascii="Times New Roman" w:eastAsia="Calibri" w:hAnsi="Times New Roman" w:cs="Times New Roman"/>
                <w:sz w:val="20"/>
                <w:szCs w:val="20"/>
                <w:lang w:eastAsia="sk-SK"/>
              </w:rPr>
            </w:pPr>
          </w:p>
          <w:p w:rsidR="00021958" w:rsidRPr="00DF6C72" w:rsidRDefault="00021958" w:rsidP="00021958">
            <w:pPr>
              <w:spacing w:after="0" w:line="240" w:lineRule="auto"/>
              <w:contextualSpacing/>
              <w:jc w:val="both"/>
              <w:rPr>
                <w:rFonts w:ascii="Times New Roman" w:eastAsia="Calibri" w:hAnsi="Times New Roman" w:cs="Times New Roman"/>
                <w:szCs w:val="20"/>
                <w:lang w:eastAsia="sk-SK"/>
              </w:rPr>
            </w:pPr>
            <w:r w:rsidRPr="00DF6C72">
              <w:rPr>
                <w:rFonts w:ascii="Times New Roman" w:eastAsia="Calibri" w:hAnsi="Times New Roman" w:cs="Times New Roman"/>
                <w:sz w:val="20"/>
                <w:szCs w:val="20"/>
                <w:lang w:eastAsia="sk-SK"/>
              </w:rPr>
              <w:t>Obnovenie väzby dôchodkového veku na rast strednej dĺžky života má negatívny vplyv na prístup k právam poistencov, nakoľko osoby odchádzajúce do starobného dôchodku získajú nárok na starobný dôchodok vo vyššom veku, čo bude znamenať nižší počet vyplatených súm dôchodkov. Obnovenie väzby dôchodkového veku na rast strednej dĺžky života, bude mať pozitívny vplyv na sumu novopriznaného starobného dôchodku, nakoľko vplyvom dlhšieho obdobia dôchodkového poistenia, získajú poistenci nárok na vyššiu sumu novopriznaného starobného dôchodku.</w:t>
            </w:r>
            <w:r w:rsidR="000B52AF" w:rsidRPr="00DF6C72">
              <w:rPr>
                <w:rFonts w:ascii="Times New Roman" w:eastAsia="Calibri" w:hAnsi="Times New Roman" w:cs="Times New Roman"/>
                <w:sz w:val="20"/>
                <w:szCs w:val="20"/>
                <w:lang w:eastAsia="sk-SK"/>
              </w:rPr>
              <w:t xml:space="preserve"> Priemerné zvýšenie miery náhrady novopriznaných dôchodkov predstavuje na konci prognózy v roku 2070 približne 6,1 p. b., čo predstavuje zvýšenie o 11,7 %.</w:t>
            </w:r>
            <w:r w:rsidRPr="00DF6C72">
              <w:rPr>
                <w:rFonts w:ascii="Times New Roman" w:eastAsia="Calibri" w:hAnsi="Times New Roman" w:cs="Times New Roman"/>
                <w:sz w:val="20"/>
                <w:szCs w:val="20"/>
                <w:lang w:eastAsia="sk-SK"/>
              </w:rPr>
              <w:t xml:space="preserve"> Uvedené opatrenie sa vzťahuje na osoby narodené v roku 1967 a neskôr, ktoré budú odchádzať do dôchodku v rokoch 2029 až 2031 v závislosti od počtu vychovaných detí. </w:t>
            </w:r>
            <w:r w:rsidR="00721A7C" w:rsidRPr="00DF6C72">
              <w:rPr>
                <w:rFonts w:ascii="Times New Roman" w:eastAsia="Calibri" w:hAnsi="Times New Roman" w:cs="Times New Roman"/>
                <w:sz w:val="20"/>
                <w:szCs w:val="20"/>
                <w:lang w:eastAsia="sk-SK"/>
              </w:rPr>
              <w:t>Negatívny vplyv tohto opatrenia</w:t>
            </w:r>
            <w:r w:rsidR="00E45E60" w:rsidRPr="00DF6C72">
              <w:rPr>
                <w:rFonts w:ascii="Times New Roman" w:eastAsia="Calibri" w:hAnsi="Times New Roman" w:cs="Times New Roman"/>
                <w:sz w:val="20"/>
                <w:szCs w:val="20"/>
                <w:lang w:eastAsia="sk-SK"/>
              </w:rPr>
              <w:t xml:space="preserve"> (zvýšenie veku pre nárok na starobný dôchodok) bude zároveň</w:t>
            </w:r>
            <w:r w:rsidR="00721A7C" w:rsidRPr="00DF6C72">
              <w:rPr>
                <w:rFonts w:ascii="Times New Roman" w:eastAsia="Calibri" w:hAnsi="Times New Roman" w:cs="Times New Roman"/>
                <w:sz w:val="20"/>
                <w:szCs w:val="20"/>
                <w:lang w:eastAsia="sk-SK"/>
              </w:rPr>
              <w:t xml:space="preserve"> kompenzovaný možnosťou odchodu do dôchodku za 40 odpracovaných rokov, čo možno vnímať ako zavedenie „individuálneho dôchodkového veku“.</w:t>
            </w:r>
            <w:r w:rsidR="00721A7C" w:rsidRPr="00DF6C72">
              <w:rPr>
                <w:rFonts w:ascii="Times New Roman" w:eastAsia="Calibri" w:hAnsi="Times New Roman" w:cs="Times New Roman"/>
                <w:szCs w:val="20"/>
                <w:lang w:eastAsia="sk-SK"/>
              </w:rPr>
              <w:t xml:space="preserve"> </w:t>
            </w:r>
          </w:p>
        </w:tc>
      </w:tr>
      <w:tr w:rsidR="00CD40D0" w:rsidRPr="00DF6C72" w:rsidTr="00CD40D0">
        <w:trPr>
          <w:jc w:val="center"/>
        </w:trPr>
        <w:tc>
          <w:tcPr>
            <w:tcW w:w="180" w:type="pct"/>
            <w:tcBorders>
              <w:bottom w:val="single" w:sz="4" w:space="0" w:color="auto"/>
            </w:tcBorders>
            <w:shd w:val="clear" w:color="auto" w:fill="F2F2F2"/>
            <w:vAlign w:val="center"/>
          </w:tcPr>
          <w:p w:rsidR="00CD40D0" w:rsidRPr="00DF6C72" w:rsidRDefault="00CD40D0" w:rsidP="00CD40D0">
            <w:pPr>
              <w:spacing w:after="0" w:line="240" w:lineRule="auto"/>
              <w:rPr>
                <w:rFonts w:ascii="Times New Roman" w:eastAsia="Calibri" w:hAnsi="Times New Roman" w:cs="Times New Roman"/>
                <w:i/>
                <w:sz w:val="18"/>
                <w:lang w:eastAsia="sk-SK"/>
              </w:rPr>
            </w:pPr>
            <w:r w:rsidRPr="00DF6C72">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CD40D0" w:rsidRPr="00DF6C72" w:rsidRDefault="00CD40D0" w:rsidP="00CD40D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CD40D0" w:rsidRPr="00DF6C72" w:rsidRDefault="00CD40D0" w:rsidP="00CD40D0">
            <w:pPr>
              <w:spacing w:after="0" w:line="240" w:lineRule="auto"/>
              <w:jc w:val="both"/>
              <w:rPr>
                <w:rFonts w:ascii="Calibri" w:eastAsia="Calibri" w:hAnsi="Calibri" w:cs="Times New Roman"/>
                <w:i/>
                <w:lang w:eastAsia="sk-SK"/>
              </w:rPr>
            </w:pPr>
            <w:r w:rsidRPr="00DF6C7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CD40D0" w:rsidRPr="00DF6C72" w:rsidTr="000B52AF">
        <w:tblPrEx>
          <w:tblBorders>
            <w:top w:val="none" w:sz="0" w:space="0" w:color="auto"/>
          </w:tblBorders>
        </w:tblPrEx>
        <w:trPr>
          <w:trHeight w:val="677"/>
          <w:jc w:val="center"/>
        </w:trPr>
        <w:tc>
          <w:tcPr>
            <w:tcW w:w="180" w:type="pct"/>
            <w:shd w:val="clear" w:color="auto" w:fill="auto"/>
            <w:vAlign w:val="center"/>
          </w:tcPr>
          <w:p w:rsidR="00CD40D0" w:rsidRPr="00DF6C72" w:rsidRDefault="00CD40D0" w:rsidP="00CD40D0">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849" w:type="pct"/>
            <w:shd w:val="clear" w:color="auto" w:fill="auto"/>
          </w:tcPr>
          <w:p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Zraniteľné skupiny alebo skupiny v riziku chudoby alebo sociálneho vylúčenia sú napr.:</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nezamestnaní, najmä dlhodobo nezamestnaní, mladí nezamestnaní a nezamestnaní nad 50 rokov,</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deti (0 – 17),</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mladí ľudia (18 – 25 rokov),</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starší ľudia, napr. ľudia vo veku nad 65 rokov alebo dôchodcovia,</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ľudia so zdravotným postihnutím,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marginalizované rómske komunity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3 a viac deťmi,</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jednorodičovské domácnosti s deťmi (neúplné rodiny, ktoré tvoria najmä osamelé matky s deťmi),</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príslušníci tretích krajín, azylanti, žiadatelia o azyl,</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sz w:val="20"/>
                <w:lang w:eastAsia="sk-SK"/>
              </w:rPr>
            </w:pPr>
            <w:r w:rsidRPr="00DF6C7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vAlign w:val="center"/>
          </w:tcPr>
          <w:p w:rsidR="00CD40D0" w:rsidRPr="00DF6C72" w:rsidRDefault="000B52AF" w:rsidP="000B52AF">
            <w:pPr>
              <w:spacing w:after="0" w:line="240" w:lineRule="auto"/>
              <w:jc w:val="center"/>
              <w:rPr>
                <w:rFonts w:ascii="Times New Roman" w:eastAsia="Calibri" w:hAnsi="Times New Roman" w:cs="Times New Roman"/>
                <w:sz w:val="20"/>
                <w:lang w:eastAsia="sk-SK"/>
              </w:rPr>
            </w:pPr>
            <w:r w:rsidRPr="00DF6C72">
              <w:rPr>
                <w:rFonts w:ascii="Times New Roman" w:eastAsia="Calibri" w:hAnsi="Times New Roman" w:cs="Times New Roman"/>
                <w:sz w:val="20"/>
                <w:lang w:eastAsia="sk-SK"/>
              </w:rPr>
              <w:t>Bez vplyvu</w:t>
            </w:r>
          </w:p>
        </w:tc>
      </w:tr>
    </w:tbl>
    <w:p w:rsidR="002644DE" w:rsidRPr="00DF6C72" w:rsidRDefault="002644DE" w:rsidP="002644DE">
      <w:pPr>
        <w:sectPr w:rsidR="002644DE" w:rsidRPr="00DF6C72" w:rsidSect="005A405C">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DF6C72" w:rsidTr="005A405C">
        <w:trPr>
          <w:jc w:val="center"/>
        </w:trPr>
        <w:tc>
          <w:tcPr>
            <w:tcW w:w="5000" w:type="pct"/>
            <w:gridSpan w:val="3"/>
            <w:shd w:val="clear" w:color="auto" w:fill="D9D9D9"/>
          </w:tcPr>
          <w:p w:rsidR="002644DE" w:rsidRPr="00DF6C72" w:rsidRDefault="002644DE" w:rsidP="002644DE">
            <w:pPr>
              <w:spacing w:after="0" w:line="240" w:lineRule="auto"/>
              <w:rPr>
                <w:rFonts w:ascii="Times New Roman" w:eastAsia="Calibri" w:hAnsi="Times New Roman" w:cs="Times New Roman"/>
                <w:b/>
                <w:sz w:val="24"/>
                <w:szCs w:val="24"/>
              </w:rPr>
            </w:pPr>
            <w:r w:rsidRPr="00DF6C72">
              <w:rPr>
                <w:rFonts w:ascii="Times New Roman" w:eastAsia="Calibri" w:hAnsi="Times New Roman" w:cs="Times New Roman"/>
                <w:b/>
                <w:sz w:val="24"/>
                <w:szCs w:val="24"/>
              </w:rPr>
              <w:lastRenderedPageBreak/>
              <w:t>4.3 Identifikujte a popíšte vplyv na rovnosť príležitostí.</w:t>
            </w:r>
          </w:p>
          <w:p w:rsidR="002644DE" w:rsidRPr="00DF6C72" w:rsidRDefault="002644DE" w:rsidP="002644DE">
            <w:pPr>
              <w:spacing w:after="0" w:line="240" w:lineRule="auto"/>
              <w:ind w:left="340"/>
              <w:jc w:val="both"/>
              <w:rPr>
                <w:rFonts w:ascii="Calibri" w:eastAsia="Calibri" w:hAnsi="Calibri" w:cs="Times New Roman"/>
                <w:sz w:val="24"/>
                <w:szCs w:val="24"/>
              </w:rPr>
            </w:pPr>
            <w:r w:rsidRPr="00DF6C72">
              <w:rPr>
                <w:rFonts w:ascii="Times New Roman" w:eastAsia="Calibri" w:hAnsi="Times New Roman" w:cs="Times New Roman"/>
                <w:b/>
                <w:sz w:val="24"/>
                <w:szCs w:val="24"/>
              </w:rPr>
              <w:t>Identifikujte, popíšte a kvantifikujte vplyv na rovnosť žien a mužov.</w:t>
            </w:r>
          </w:p>
        </w:tc>
      </w:tr>
      <w:tr w:rsidR="002644DE" w:rsidRPr="00DF6C72" w:rsidTr="005A405C">
        <w:trPr>
          <w:jc w:val="center"/>
        </w:trPr>
        <w:tc>
          <w:tcPr>
            <w:tcW w:w="132"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4"/>
                <w:szCs w:val="24"/>
              </w:rPr>
            </w:pPr>
            <w:r w:rsidRPr="00DF6C72">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DF6C72" w:rsidRDefault="002644DE" w:rsidP="002644DE">
            <w:pPr>
              <w:spacing w:after="0" w:line="240" w:lineRule="auto"/>
              <w:jc w:val="both"/>
              <w:rPr>
                <w:rFonts w:ascii="Times New Roman" w:eastAsia="Calibri" w:hAnsi="Times New Roman" w:cs="Times New Roman"/>
                <w:i/>
                <w:sz w:val="24"/>
                <w:szCs w:val="24"/>
              </w:rPr>
            </w:pPr>
            <w:r w:rsidRPr="00DF6C7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DF6C72" w:rsidTr="000A6E10">
        <w:trPr>
          <w:trHeight w:val="928"/>
          <w:jc w:val="center"/>
        </w:trPr>
        <w:tc>
          <w:tcPr>
            <w:tcW w:w="132" w:type="pct"/>
            <w:tcBorders>
              <w:top w:val="nil"/>
              <w:bottom w:val="nil"/>
            </w:tcBorders>
            <w:shd w:val="clear" w:color="auto" w:fill="auto"/>
          </w:tcPr>
          <w:p w:rsidR="002644DE" w:rsidRPr="00DF6C72" w:rsidRDefault="002644DE" w:rsidP="002644DE">
            <w:pPr>
              <w:spacing w:after="0" w:line="240" w:lineRule="auto"/>
              <w:rPr>
                <w:rFonts w:ascii="Times New Roman" w:eastAsia="Calibri" w:hAnsi="Times New Roman" w:cs="Times New Roman"/>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18"/>
              </w:rPr>
            </w:pPr>
            <w:r w:rsidRPr="00DF6C72">
              <w:rPr>
                <w:rFonts w:ascii="Times New Roman" w:eastAsia="Calibri" w:hAnsi="Times New Roman" w:cs="Times New Roman"/>
                <w:i/>
                <w:sz w:val="18"/>
              </w:rPr>
              <w:t>b)</w:t>
            </w: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vAlign w:val="center"/>
          </w:tcPr>
          <w:p w:rsidR="002644DE" w:rsidRPr="00DF6C72" w:rsidRDefault="002644DE" w:rsidP="002644DE">
            <w:pPr>
              <w:rPr>
                <w:rFonts w:ascii="Times New Roman" w:eastAsia="Calibri" w:hAnsi="Times New Roman" w:cs="Times New Roman"/>
                <w:i/>
                <w:sz w:val="20"/>
              </w:rPr>
            </w:pPr>
          </w:p>
          <w:p w:rsidR="002644DE" w:rsidRPr="00DF6C72" w:rsidRDefault="000B52AF" w:rsidP="006D63B0">
            <w:pPr>
              <w:spacing w:after="0" w:line="240" w:lineRule="auto"/>
              <w:jc w:val="center"/>
              <w:rPr>
                <w:rFonts w:ascii="Times New Roman" w:eastAsia="Calibri" w:hAnsi="Times New Roman" w:cs="Times New Roman"/>
                <w:i/>
                <w:sz w:val="20"/>
              </w:rPr>
            </w:pPr>
            <w:r w:rsidRPr="00DF6C72">
              <w:rPr>
                <w:rFonts w:ascii="Times New Roman" w:eastAsia="Calibri" w:hAnsi="Times New Roman" w:cs="Times New Roman"/>
                <w:sz w:val="20"/>
                <w:lang w:eastAsia="sk-SK"/>
              </w:rPr>
              <w:t>Bez vplyvu</w:t>
            </w:r>
          </w:p>
        </w:tc>
      </w:tr>
      <w:tr w:rsidR="002644DE" w:rsidRPr="00DF6C72" w:rsidTr="005A405C">
        <w:trPr>
          <w:trHeight w:val="345"/>
          <w:jc w:val="center"/>
        </w:trPr>
        <w:tc>
          <w:tcPr>
            <w:tcW w:w="132"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 xml:space="preserve">4.3.2 Môže návrh viesť k zväčšovaniu nerovností medzi ženami a mužmi? </w:t>
            </w:r>
            <w:r w:rsidRPr="00DF6C72">
              <w:rPr>
                <w:rFonts w:ascii="Times New Roman" w:eastAsia="Calibri" w:hAnsi="Times New Roman" w:cs="Times New Roman"/>
                <w:i/>
                <w:sz w:val="20"/>
                <w:szCs w:val="24"/>
              </w:rPr>
              <w:t xml:space="preserve">Podporuje návrh rovnosť príležitostí? </w:t>
            </w:r>
            <w:r w:rsidRPr="00DF6C72">
              <w:rPr>
                <w:rFonts w:ascii="Times New Roman" w:eastAsia="Calibri" w:hAnsi="Times New Roman" w:cs="Times New Roman"/>
                <w:i/>
                <w:sz w:val="20"/>
                <w:szCs w:val="20"/>
              </w:rPr>
              <w:t>Má návrh odlišný vplyv na ženy a mužov? Popíšte vplyvy.</w:t>
            </w:r>
          </w:p>
        </w:tc>
      </w:tr>
      <w:tr w:rsidR="002644DE" w:rsidRPr="00DF6C72" w:rsidTr="000A6E10">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1880" w:type="pct"/>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1880" w:type="pct"/>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DF6C72" w:rsidRDefault="002644DE" w:rsidP="002644DE">
            <w:pPr>
              <w:spacing w:after="0" w:line="240" w:lineRule="auto"/>
              <w:jc w:val="both"/>
              <w:rPr>
                <w:rFonts w:ascii="Times New Roman" w:eastAsia="Times New Roman" w:hAnsi="Times New Roman" w:cs="Times New Roman"/>
                <w:color w:val="000000"/>
                <w:sz w:val="27"/>
                <w:szCs w:val="27"/>
              </w:rPr>
            </w:pPr>
            <w:r w:rsidRPr="00DF6C7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DF6C72">
              <w:rPr>
                <w:rFonts w:ascii="Times New Roman" w:eastAsia="Times New Roman" w:hAnsi="Times New Roman" w:cs="Times New Roman"/>
                <w:i/>
                <w:iCs/>
                <w:color w:val="000000"/>
                <w:sz w:val="18"/>
                <w:szCs w:val="18"/>
              </w:rPr>
              <w:t>Medzi oblasti podpory rovnosti žien a mužov okrem iného patria:</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slobodného výberu povolania a ekonomickej činnosti</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vyrovnávania ekonomickej nezávislosti,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zosúladenie pracovného, súkromného a rodinného života,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rovnosti príležitostí pri participácii na rozhodovaní,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boj proti domácemu násiliu,  násiliu na ženách  a obchodovaniu s ľuďmi,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bl>
    <w:p w:rsidR="002644DE" w:rsidRPr="00DF6C72" w:rsidRDefault="002644DE" w:rsidP="002644DE">
      <w:pPr>
        <w:spacing w:after="0" w:line="240" w:lineRule="auto"/>
        <w:rPr>
          <w:rFonts w:ascii="Times New Roman" w:eastAsia="Calibri" w:hAnsi="Times New Roman" w:cs="Times New Roman"/>
          <w:b/>
          <w:sz w:val="24"/>
          <w:lang w:eastAsia="sk-SK"/>
        </w:rPr>
        <w:sectPr w:rsidR="002644DE" w:rsidRPr="00DF6C72" w:rsidSect="005A405C">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DF6C72" w:rsidTr="005A405C">
        <w:trPr>
          <w:jc w:val="center"/>
        </w:trPr>
        <w:tc>
          <w:tcPr>
            <w:tcW w:w="5000" w:type="pct"/>
            <w:gridSpan w:val="3"/>
            <w:shd w:val="clear" w:color="auto" w:fill="D9D9D9"/>
          </w:tcPr>
          <w:p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lastRenderedPageBreak/>
              <w:t>4.4 Identifikujte, popíšte a kvantifikujte vplyvy na zamestnanosť a na trh práce.</w:t>
            </w:r>
          </w:p>
          <w:p w:rsidR="002644DE" w:rsidRPr="00DF6C72" w:rsidRDefault="002644DE" w:rsidP="002644DE">
            <w:pPr>
              <w:spacing w:after="0" w:line="240" w:lineRule="auto"/>
              <w:jc w:val="both"/>
              <w:rPr>
                <w:rFonts w:ascii="Times New Roman" w:eastAsia="Calibri" w:hAnsi="Times New Roman" w:cs="Times New Roman"/>
                <w:i/>
                <w:lang w:eastAsia="sk-SK"/>
              </w:rPr>
            </w:pPr>
            <w:r w:rsidRPr="00DF6C72">
              <w:rPr>
                <w:rFonts w:ascii="Times New Roman" w:eastAsia="Calibri" w:hAnsi="Times New Roman" w:cs="Times New Roman"/>
                <w:i/>
                <w:lang w:eastAsia="sk-SK"/>
              </w:rPr>
              <w:t xml:space="preserve">V prípade kladnej odpovede pripojte </w:t>
            </w:r>
            <w:r w:rsidRPr="00DF6C72">
              <w:rPr>
                <w:rFonts w:ascii="Times New Roman" w:eastAsia="Calibri" w:hAnsi="Times New Roman" w:cs="Times New Roman"/>
                <w:b/>
                <w:i/>
                <w:lang w:eastAsia="sk-SK"/>
              </w:rPr>
              <w:t>odôvodnenie</w:t>
            </w:r>
            <w:r w:rsidRPr="00DF6C72">
              <w:rPr>
                <w:rFonts w:ascii="Times New Roman" w:eastAsia="Calibri" w:hAnsi="Times New Roman" w:cs="Times New Roman"/>
                <w:i/>
                <w:lang w:eastAsia="sk-SK"/>
              </w:rPr>
              <w:t xml:space="preserve"> v súlade s Metodickým postupom pre analýzu sociálnych vplyvov.</w:t>
            </w:r>
          </w:p>
        </w:tc>
      </w:tr>
      <w:tr w:rsidR="002644DE" w:rsidRPr="00DF6C72" w:rsidTr="005A405C">
        <w:trPr>
          <w:trHeight w:val="287"/>
          <w:jc w:val="center"/>
        </w:trPr>
        <w:tc>
          <w:tcPr>
            <w:tcW w:w="129" w:type="pct"/>
            <w:tcBorders>
              <w:top w:val="nil"/>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Uľahčuje návrh vznik nových pracovných miest? Ak áno, ako? Ak je to možné, doplňte kvantifikáciu.</w:t>
            </w:r>
          </w:p>
        </w:tc>
      </w:tr>
      <w:tr w:rsidR="002644DE" w:rsidRPr="00DF6C72" w:rsidTr="000A6E10">
        <w:trPr>
          <w:trHeight w:val="567"/>
          <w:jc w:val="center"/>
        </w:trPr>
        <w:tc>
          <w:tcPr>
            <w:tcW w:w="129" w:type="pct"/>
            <w:tcBorders>
              <w:top w:val="nil"/>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70"/>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Vedie návrh k zániku pracovných miest?</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ako a akých? Ak je to možné, doplňte kvantifikáciu</w:t>
            </w:r>
          </w:p>
        </w:tc>
      </w:tr>
      <w:tr w:rsidR="002644DE" w:rsidRPr="00DF6C72" w:rsidTr="000A6E10">
        <w:trPr>
          <w:trHeight w:val="454"/>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48"/>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dopyt po práci? Ak áno, ako?</w:t>
            </w:r>
          </w:p>
        </w:tc>
      </w:tr>
      <w:tr w:rsidR="002644DE" w:rsidRPr="00DF6C72" w:rsidTr="000A6E10">
        <w:trPr>
          <w:trHeight w:val="209"/>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08"/>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dosah na fungovanie trhu práce?</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aký?</w:t>
            </w:r>
          </w:p>
        </w:tc>
      </w:tr>
      <w:tr w:rsidR="002644DE" w:rsidRPr="00DF6C72" w:rsidTr="000A6E10">
        <w:trPr>
          <w:trHeight w:val="794"/>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DF6C72">
              <w:rPr>
                <w:rFonts w:ascii="Times New Roman" w:eastAsia="Calibri" w:hAnsi="Times New Roman" w:cs="Times New Roman"/>
                <w:sz w:val="18"/>
                <w:szCs w:val="18"/>
              </w:rPr>
              <w:t xml:space="preserve"> </w:t>
            </w:r>
            <w:r w:rsidRPr="00DF6C7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vAlign w:val="center"/>
          </w:tcPr>
          <w:p w:rsidR="002644DE" w:rsidRPr="00DF6C72" w:rsidRDefault="00F65593" w:rsidP="00E45E60">
            <w:pPr>
              <w:spacing w:after="0" w:line="240" w:lineRule="auto"/>
              <w:jc w:val="both"/>
              <w:rPr>
                <w:rFonts w:ascii="Times New Roman" w:eastAsia="Calibri" w:hAnsi="Times New Roman" w:cs="Times New Roman"/>
                <w:sz w:val="20"/>
                <w:szCs w:val="18"/>
              </w:rPr>
            </w:pPr>
            <w:r w:rsidRPr="00DF6C72">
              <w:rPr>
                <w:rFonts w:ascii="Times New Roman" w:eastAsia="Calibri" w:hAnsi="Times New Roman" w:cs="Times New Roman"/>
                <w:sz w:val="20"/>
                <w:lang w:eastAsia="sk-SK"/>
              </w:rPr>
              <w:t>Vplyvom predlžovania dôchodkového veku sa</w:t>
            </w:r>
            <w:r w:rsidR="0053070A" w:rsidRPr="00DF6C72">
              <w:rPr>
                <w:rFonts w:ascii="Times New Roman" w:eastAsia="Calibri" w:hAnsi="Times New Roman" w:cs="Times New Roman"/>
                <w:sz w:val="20"/>
                <w:lang w:eastAsia="sk-SK"/>
              </w:rPr>
              <w:t xml:space="preserve"> predpokladá zvýšenie počtu prispievateľov</w:t>
            </w:r>
            <w:r w:rsidR="00E45E60" w:rsidRPr="00DF6C72">
              <w:rPr>
                <w:rFonts w:ascii="Times New Roman" w:eastAsia="Calibri" w:hAnsi="Times New Roman" w:cs="Times New Roman"/>
                <w:sz w:val="20"/>
                <w:lang w:eastAsia="sk-SK"/>
              </w:rPr>
              <w:t xml:space="preserve"> (poistencov)</w:t>
            </w:r>
            <w:r w:rsidR="0053070A" w:rsidRPr="00DF6C72">
              <w:rPr>
                <w:rFonts w:ascii="Times New Roman" w:eastAsia="Calibri" w:hAnsi="Times New Roman" w:cs="Times New Roman"/>
                <w:sz w:val="20"/>
                <w:lang w:eastAsia="sk-SK"/>
              </w:rPr>
              <w:t xml:space="preserve"> do systému sociálneho poistenia na konci prognózy, t. j. v roku 2070 o približne 10 %, čo nominálne predstavuje približne 160 tis. prispievateľov.</w:t>
            </w:r>
            <w:r w:rsidRPr="00DF6C72">
              <w:rPr>
                <w:rFonts w:ascii="Times New Roman" w:eastAsia="Calibri" w:hAnsi="Times New Roman" w:cs="Times New Roman"/>
                <w:sz w:val="20"/>
                <w:lang w:eastAsia="sk-SK"/>
              </w:rPr>
              <w:t xml:space="preserve"> </w:t>
            </w:r>
          </w:p>
        </w:tc>
      </w:tr>
      <w:tr w:rsidR="002644DE" w:rsidRPr="00DF6C72" w:rsidTr="005A405C">
        <w:trPr>
          <w:trHeight w:val="324"/>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špecifické negatívne dôsledky pre isté skupiny profesií, skupín zamestnancov či živnostníkov?</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aké a pre ktoré skupiny?</w:t>
            </w:r>
          </w:p>
        </w:tc>
      </w:tr>
      <w:tr w:rsidR="002644DE" w:rsidRPr="00DF6C72" w:rsidTr="000A6E10">
        <w:trPr>
          <w:trHeight w:val="216"/>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19"/>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A6E10">
        <w:trPr>
          <w:trHeight w:val="497"/>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rsidR="002644DE" w:rsidRPr="002644DE"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bl>
    <w:p w:rsidR="005A405C" w:rsidRDefault="005A405C" w:rsidP="000A6E10">
      <w:pPr>
        <w:spacing w:after="0" w:line="240" w:lineRule="auto"/>
        <w:jc w:val="center"/>
        <w:outlineLvl w:val="0"/>
      </w:pPr>
    </w:p>
    <w:sectPr w:rsidR="005A405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75637" w16cid:durableId="2496AB20"/>
  <w16cid:commentId w16cid:paraId="06D7AAE6" w16cid:durableId="2496A87C"/>
  <w16cid:commentId w16cid:paraId="32B3E804" w16cid:durableId="2496A87D"/>
  <w16cid:commentId w16cid:paraId="6D04AC2E" w16cid:durableId="2496A8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82" w:rsidRDefault="00B04E82" w:rsidP="002644DE">
      <w:pPr>
        <w:spacing w:after="0" w:line="240" w:lineRule="auto"/>
      </w:pPr>
      <w:r>
        <w:separator/>
      </w:r>
    </w:p>
  </w:endnote>
  <w:endnote w:type="continuationSeparator" w:id="0">
    <w:p w:rsidR="00B04E82" w:rsidRDefault="00B04E8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767CC2" w:rsidRPr="001D6749" w:rsidRDefault="00767CC2">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67990">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767CC2" w:rsidRPr="001D6749" w:rsidRDefault="00767CC2">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D1CD2">
          <w:rPr>
            <w:rFonts w:ascii="Times New Roman" w:hAnsi="Times New Roman" w:cs="Times New Roman"/>
            <w:noProof/>
          </w:rPr>
          <w:t>9</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82" w:rsidRDefault="00B04E82" w:rsidP="002644DE">
      <w:pPr>
        <w:spacing w:after="0" w:line="240" w:lineRule="auto"/>
      </w:pPr>
      <w:r>
        <w:separator/>
      </w:r>
    </w:p>
  </w:footnote>
  <w:footnote w:type="continuationSeparator" w:id="0">
    <w:p w:rsidR="00B04E82" w:rsidRDefault="00B04E8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C2" w:rsidRPr="00433C47" w:rsidRDefault="00767CC2"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2A3"/>
    <w:rsid w:val="000168A8"/>
    <w:rsid w:val="00021958"/>
    <w:rsid w:val="00050C85"/>
    <w:rsid w:val="00060EEC"/>
    <w:rsid w:val="00081940"/>
    <w:rsid w:val="000A6E10"/>
    <w:rsid w:val="000B52AF"/>
    <w:rsid w:val="000C5093"/>
    <w:rsid w:val="00133335"/>
    <w:rsid w:val="00180A80"/>
    <w:rsid w:val="001A38EE"/>
    <w:rsid w:val="001B521F"/>
    <w:rsid w:val="001B7F50"/>
    <w:rsid w:val="0020155E"/>
    <w:rsid w:val="00263E66"/>
    <w:rsid w:val="002644DE"/>
    <w:rsid w:val="002A34BD"/>
    <w:rsid w:val="002C008B"/>
    <w:rsid w:val="002F4B48"/>
    <w:rsid w:val="00324971"/>
    <w:rsid w:val="00335EC4"/>
    <w:rsid w:val="00382021"/>
    <w:rsid w:val="0040256B"/>
    <w:rsid w:val="00433C47"/>
    <w:rsid w:val="004516C6"/>
    <w:rsid w:val="004A3BEE"/>
    <w:rsid w:val="004D15FA"/>
    <w:rsid w:val="004D1CD2"/>
    <w:rsid w:val="004D70FF"/>
    <w:rsid w:val="00506238"/>
    <w:rsid w:val="0053070A"/>
    <w:rsid w:val="00545ED7"/>
    <w:rsid w:val="00581CC2"/>
    <w:rsid w:val="00597311"/>
    <w:rsid w:val="005A405C"/>
    <w:rsid w:val="005C2867"/>
    <w:rsid w:val="005D4463"/>
    <w:rsid w:val="005E0A39"/>
    <w:rsid w:val="00603EED"/>
    <w:rsid w:val="00626F74"/>
    <w:rsid w:val="006D63B0"/>
    <w:rsid w:val="006D64F9"/>
    <w:rsid w:val="00702C07"/>
    <w:rsid w:val="00721A7C"/>
    <w:rsid w:val="0074369A"/>
    <w:rsid w:val="00765F07"/>
    <w:rsid w:val="00767CC2"/>
    <w:rsid w:val="00796BDB"/>
    <w:rsid w:val="007C0E99"/>
    <w:rsid w:val="007D3A34"/>
    <w:rsid w:val="007E57E7"/>
    <w:rsid w:val="007F6319"/>
    <w:rsid w:val="008801B5"/>
    <w:rsid w:val="00884C2E"/>
    <w:rsid w:val="008E4E80"/>
    <w:rsid w:val="008F29C1"/>
    <w:rsid w:val="009012FD"/>
    <w:rsid w:val="00920F46"/>
    <w:rsid w:val="0095188C"/>
    <w:rsid w:val="00967C45"/>
    <w:rsid w:val="009E09F7"/>
    <w:rsid w:val="009E5049"/>
    <w:rsid w:val="00A97A42"/>
    <w:rsid w:val="00AE09B1"/>
    <w:rsid w:val="00AE395F"/>
    <w:rsid w:val="00B04E82"/>
    <w:rsid w:val="00B159C4"/>
    <w:rsid w:val="00B20007"/>
    <w:rsid w:val="00B21956"/>
    <w:rsid w:val="00B240EF"/>
    <w:rsid w:val="00B621A8"/>
    <w:rsid w:val="00B64C25"/>
    <w:rsid w:val="00BC0685"/>
    <w:rsid w:val="00BD141A"/>
    <w:rsid w:val="00C30D78"/>
    <w:rsid w:val="00C5123C"/>
    <w:rsid w:val="00C552CA"/>
    <w:rsid w:val="00C84965"/>
    <w:rsid w:val="00CA5539"/>
    <w:rsid w:val="00CB52A2"/>
    <w:rsid w:val="00CD38B5"/>
    <w:rsid w:val="00CD40D0"/>
    <w:rsid w:val="00CF789B"/>
    <w:rsid w:val="00D47EF8"/>
    <w:rsid w:val="00D502BC"/>
    <w:rsid w:val="00D67990"/>
    <w:rsid w:val="00DD3CE8"/>
    <w:rsid w:val="00DD4E69"/>
    <w:rsid w:val="00DE1794"/>
    <w:rsid w:val="00DE2F1B"/>
    <w:rsid w:val="00DF6C72"/>
    <w:rsid w:val="00E13D7A"/>
    <w:rsid w:val="00E174F4"/>
    <w:rsid w:val="00E278D9"/>
    <w:rsid w:val="00E45E60"/>
    <w:rsid w:val="00E73207"/>
    <w:rsid w:val="00ED4528"/>
    <w:rsid w:val="00F36445"/>
    <w:rsid w:val="00F655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83290-060D-4EC2-8F8C-1468BBF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F364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445"/>
    <w:rPr>
      <w:rFonts w:ascii="Segoe UI" w:hAnsi="Segoe UI" w:cs="Segoe UI"/>
      <w:sz w:val="18"/>
      <w:szCs w:val="18"/>
    </w:rPr>
  </w:style>
  <w:style w:type="character" w:styleId="Odkaznakomentr">
    <w:name w:val="annotation reference"/>
    <w:basedOn w:val="Predvolenpsmoodseku"/>
    <w:uiPriority w:val="99"/>
    <w:semiHidden/>
    <w:unhideWhenUsed/>
    <w:rsid w:val="005D4463"/>
    <w:rPr>
      <w:sz w:val="16"/>
      <w:szCs w:val="16"/>
    </w:rPr>
  </w:style>
  <w:style w:type="paragraph" w:styleId="Textkomentra">
    <w:name w:val="annotation text"/>
    <w:basedOn w:val="Normlny"/>
    <w:link w:val="TextkomentraChar"/>
    <w:uiPriority w:val="99"/>
    <w:semiHidden/>
    <w:unhideWhenUsed/>
    <w:rsid w:val="005D4463"/>
    <w:pPr>
      <w:spacing w:line="240" w:lineRule="auto"/>
    </w:pPr>
    <w:rPr>
      <w:sz w:val="20"/>
      <w:szCs w:val="20"/>
    </w:rPr>
  </w:style>
  <w:style w:type="character" w:customStyle="1" w:styleId="TextkomentraChar">
    <w:name w:val="Text komentára Char"/>
    <w:basedOn w:val="Predvolenpsmoodseku"/>
    <w:link w:val="Textkomentra"/>
    <w:uiPriority w:val="99"/>
    <w:semiHidden/>
    <w:rsid w:val="005D4463"/>
    <w:rPr>
      <w:sz w:val="20"/>
      <w:szCs w:val="20"/>
    </w:rPr>
  </w:style>
  <w:style w:type="paragraph" w:styleId="Predmetkomentra">
    <w:name w:val="annotation subject"/>
    <w:basedOn w:val="Textkomentra"/>
    <w:next w:val="Textkomentra"/>
    <w:link w:val="PredmetkomentraChar"/>
    <w:uiPriority w:val="99"/>
    <w:semiHidden/>
    <w:unhideWhenUsed/>
    <w:rsid w:val="005D4463"/>
    <w:rPr>
      <w:b/>
      <w:bCs/>
    </w:rPr>
  </w:style>
  <w:style w:type="character" w:customStyle="1" w:styleId="PredmetkomentraChar">
    <w:name w:val="Predmet komentára Char"/>
    <w:basedOn w:val="TextkomentraChar"/>
    <w:link w:val="Predmetkomentra"/>
    <w:uiPriority w:val="99"/>
    <w:semiHidden/>
    <w:rsid w:val="005D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sociálnych-vplyvov"/>
    <f:field ref="objsubject" par="" edit="true" text=""/>
    <f:field ref="objcreatedby" par="" text="Hornáček, Vladimír, Mgr."/>
    <f:field ref="objcreatedat" par="" text="29.7.2021 15:40:34"/>
    <f:field ref="objchangedby" par="" text="Administrator, System"/>
    <f:field ref="objmodifiedat" par="" text="29.7.2021 15:40: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4284</Words>
  <Characters>24420</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2021-07-29T07:49:00Z</cp:lastPrinted>
  <dcterms:created xsi:type="dcterms:W3CDTF">2021-09-14T13:29:00Z</dcterms:created>
  <dcterms:modified xsi:type="dcterms:W3CDTF">2021-09-14T13:29:00Z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COO.2145.1000.3.4483533</vt:lpwstr>
  </property>
  <property fmtid="{D5CDD505-2E9C-101B-9397-08002B2CF9AE}" pid="152" name="FSC#FSCFOLIO@1.1001:docpropproject">
    <vt:lpwstr/>
  </property>
</Properties>
</file>