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3FAE" w14:textId="77777777" w:rsidR="007D3DBD" w:rsidRPr="007D3DBD" w:rsidRDefault="007D3DBD" w:rsidP="007D3DBD">
      <w:pPr>
        <w:jc w:val="center"/>
        <w:rPr>
          <w:rFonts w:ascii="Times New Roman" w:hAnsi="Times New Roman"/>
          <w:b/>
          <w:bCs/>
        </w:rPr>
      </w:pPr>
      <w:r w:rsidRPr="007D3DBD">
        <w:rPr>
          <w:rFonts w:ascii="Times New Roman" w:hAnsi="Times New Roman"/>
          <w:b/>
          <w:bCs/>
        </w:rPr>
        <w:t>Doložka vybraných vplyvov</w:t>
      </w:r>
    </w:p>
    <w:p w14:paraId="2B8DA68B" w14:textId="77777777" w:rsidR="007D3DBD" w:rsidRPr="007D3DBD" w:rsidRDefault="007D3DBD" w:rsidP="007D3DBD">
      <w:pPr>
        <w:spacing w:after="0" w:line="240" w:lineRule="auto"/>
        <w:ind w:left="426"/>
        <w:contextualSpacing/>
        <w:rPr>
          <w:rFonts w:ascii="Times New Roman" w:hAnsi="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D3DBD" w:rsidRPr="007D3DBD" w14:paraId="111858A8" w14:textId="77777777" w:rsidTr="00537D5F">
        <w:tc>
          <w:tcPr>
            <w:tcW w:w="9180" w:type="dxa"/>
            <w:gridSpan w:val="11"/>
            <w:tcBorders>
              <w:bottom w:val="single" w:sz="4" w:space="0" w:color="FFFFFF"/>
            </w:tcBorders>
            <w:shd w:val="clear" w:color="auto" w:fill="E2E2E2"/>
          </w:tcPr>
          <w:p w14:paraId="743ADC0A"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Základné údaje</w:t>
            </w:r>
          </w:p>
        </w:tc>
      </w:tr>
      <w:tr w:rsidR="007D3DBD" w:rsidRPr="007D3DBD" w14:paraId="25E131C3" w14:textId="77777777" w:rsidTr="00537D5F">
        <w:tc>
          <w:tcPr>
            <w:tcW w:w="9180" w:type="dxa"/>
            <w:gridSpan w:val="11"/>
            <w:tcBorders>
              <w:bottom w:val="single" w:sz="4" w:space="0" w:color="FFFFFF"/>
            </w:tcBorders>
            <w:shd w:val="clear" w:color="auto" w:fill="E2E2E2"/>
          </w:tcPr>
          <w:p w14:paraId="6E0DE398"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Názov materiálu</w:t>
            </w:r>
          </w:p>
        </w:tc>
      </w:tr>
      <w:tr w:rsidR="007D3DBD" w:rsidRPr="007D3DBD" w14:paraId="3E87B539" w14:textId="77777777" w:rsidTr="00537D5F">
        <w:tc>
          <w:tcPr>
            <w:tcW w:w="9180" w:type="dxa"/>
            <w:gridSpan w:val="11"/>
            <w:tcBorders>
              <w:top w:val="single" w:sz="4" w:space="0" w:color="FFFFFF"/>
              <w:bottom w:val="single" w:sz="4" w:space="0" w:color="auto"/>
            </w:tcBorders>
          </w:tcPr>
          <w:p w14:paraId="4B3EBCE9"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Návrh zákona č..../2021 Z. z. o kategoriz</w:t>
            </w:r>
            <w:r w:rsidR="003901D9">
              <w:rPr>
                <w:rFonts w:ascii="Times New Roman" w:hAnsi="Times New Roman"/>
              </w:rPr>
              <w:t>ácii</w:t>
            </w:r>
            <w:r w:rsidRPr="007D3DBD">
              <w:rPr>
                <w:rFonts w:ascii="Times New Roman" w:hAnsi="Times New Roman"/>
              </w:rPr>
              <w:t xml:space="preserve"> ústavnej zdravotnej starostlivosti a o zmene a doplnení niektorých zákonov</w:t>
            </w:r>
          </w:p>
          <w:p w14:paraId="40E223E4" w14:textId="77777777" w:rsidR="007D3DBD" w:rsidRPr="007D3DBD" w:rsidRDefault="007D3DBD" w:rsidP="00537D5F">
            <w:pPr>
              <w:spacing w:after="0" w:line="240" w:lineRule="auto"/>
              <w:rPr>
                <w:rFonts w:ascii="Times New Roman" w:hAnsi="Times New Roman"/>
              </w:rPr>
            </w:pPr>
          </w:p>
        </w:tc>
      </w:tr>
      <w:tr w:rsidR="007D3DBD" w:rsidRPr="007D3DBD" w14:paraId="73E19289" w14:textId="77777777" w:rsidTr="00537D5F">
        <w:tc>
          <w:tcPr>
            <w:tcW w:w="9180" w:type="dxa"/>
            <w:gridSpan w:val="11"/>
            <w:tcBorders>
              <w:top w:val="single" w:sz="4" w:space="0" w:color="auto"/>
              <w:left w:val="single" w:sz="4" w:space="0" w:color="auto"/>
              <w:bottom w:val="single" w:sz="4" w:space="0" w:color="FFFFFF"/>
            </w:tcBorders>
            <w:shd w:val="clear" w:color="auto" w:fill="E2E2E2"/>
          </w:tcPr>
          <w:p w14:paraId="77402BE9"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Predkladateľ (a spolupredkladateľ)</w:t>
            </w:r>
          </w:p>
        </w:tc>
      </w:tr>
      <w:tr w:rsidR="007D3DBD" w:rsidRPr="007D3DBD" w14:paraId="03FF1620" w14:textId="77777777" w:rsidTr="00537D5F">
        <w:tc>
          <w:tcPr>
            <w:tcW w:w="9180" w:type="dxa"/>
            <w:gridSpan w:val="11"/>
            <w:tcBorders>
              <w:top w:val="single" w:sz="4" w:space="0" w:color="FFFFFF"/>
              <w:left w:val="single" w:sz="4" w:space="0" w:color="auto"/>
              <w:bottom w:val="single" w:sz="4" w:space="0" w:color="auto"/>
            </w:tcBorders>
            <w:shd w:val="clear" w:color="auto" w:fill="FFFFFF"/>
          </w:tcPr>
          <w:p w14:paraId="2FBF8C94"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Ministerstvo zdravotníctva Slovenskej republiky</w:t>
            </w:r>
          </w:p>
          <w:p w14:paraId="6280D883" w14:textId="77777777" w:rsidR="007D3DBD" w:rsidRPr="007D3DBD" w:rsidRDefault="007D3DBD" w:rsidP="00537D5F">
            <w:pPr>
              <w:spacing w:after="0" w:line="240" w:lineRule="auto"/>
              <w:rPr>
                <w:rFonts w:ascii="Times New Roman" w:hAnsi="Times New Roman"/>
              </w:rPr>
            </w:pPr>
          </w:p>
        </w:tc>
      </w:tr>
      <w:tr w:rsidR="007D3DBD" w:rsidRPr="007D3DBD" w14:paraId="690FD158" w14:textId="77777777" w:rsidTr="00537D5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C0078C1"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Charakter predkladaného materiálu</w:t>
            </w:r>
          </w:p>
        </w:tc>
        <w:sdt>
          <w:sdtPr>
            <w:rPr>
              <w:rFonts w:ascii="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925679E"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B04FAA1"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Materiál nelegislatívnej povahy</w:t>
            </w:r>
          </w:p>
        </w:tc>
      </w:tr>
      <w:tr w:rsidR="007D3DBD" w:rsidRPr="007D3DBD" w14:paraId="12084914" w14:textId="77777777" w:rsidTr="00537D5F">
        <w:tc>
          <w:tcPr>
            <w:tcW w:w="4212" w:type="dxa"/>
            <w:gridSpan w:val="2"/>
            <w:vMerge/>
            <w:tcBorders>
              <w:top w:val="nil"/>
              <w:left w:val="single" w:sz="4" w:space="0" w:color="auto"/>
              <w:bottom w:val="single" w:sz="4" w:space="0" w:color="FFFFFF"/>
            </w:tcBorders>
            <w:shd w:val="clear" w:color="auto" w:fill="E2E2E2"/>
          </w:tcPr>
          <w:p w14:paraId="1EDF1B86" w14:textId="77777777" w:rsidR="007D3DBD" w:rsidRPr="007D3DBD" w:rsidRDefault="007D3DBD" w:rsidP="00537D5F">
            <w:pPr>
              <w:spacing w:after="0" w:line="240" w:lineRule="auto"/>
              <w:rPr>
                <w:rFonts w:ascii="Times New Roman" w:hAnsi="Times New Roman"/>
              </w:rPr>
            </w:pPr>
          </w:p>
        </w:tc>
        <w:sdt>
          <w:sdtPr>
            <w:rPr>
              <w:rFonts w:ascii="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02FB580"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7152D6D3" w14:textId="77777777" w:rsidR="007D3DBD" w:rsidRPr="007D3DBD" w:rsidRDefault="007D3DBD" w:rsidP="00537D5F">
            <w:pPr>
              <w:spacing w:after="0" w:line="240" w:lineRule="auto"/>
              <w:ind w:left="175" w:hanging="175"/>
              <w:rPr>
                <w:rFonts w:ascii="Times New Roman" w:hAnsi="Times New Roman"/>
              </w:rPr>
            </w:pPr>
            <w:r w:rsidRPr="007D3DBD">
              <w:rPr>
                <w:rFonts w:ascii="Times New Roman" w:hAnsi="Times New Roman"/>
              </w:rPr>
              <w:t>Materiál legislatívnej povahy</w:t>
            </w:r>
          </w:p>
        </w:tc>
      </w:tr>
      <w:tr w:rsidR="007D3DBD" w:rsidRPr="007D3DBD" w14:paraId="74D27147" w14:textId="77777777" w:rsidTr="00537D5F">
        <w:tc>
          <w:tcPr>
            <w:tcW w:w="4212" w:type="dxa"/>
            <w:gridSpan w:val="2"/>
            <w:vMerge/>
            <w:tcBorders>
              <w:top w:val="nil"/>
              <w:left w:val="single" w:sz="4" w:space="0" w:color="auto"/>
              <w:bottom w:val="single" w:sz="4" w:space="0" w:color="auto"/>
            </w:tcBorders>
            <w:shd w:val="clear" w:color="auto" w:fill="E2E2E2"/>
          </w:tcPr>
          <w:p w14:paraId="62E83172" w14:textId="77777777" w:rsidR="007D3DBD" w:rsidRPr="007D3DBD" w:rsidRDefault="007D3DBD" w:rsidP="00537D5F">
            <w:pPr>
              <w:spacing w:after="0" w:line="240" w:lineRule="auto"/>
              <w:rPr>
                <w:rFonts w:ascii="Times New Roman" w:hAnsi="Times New Roman"/>
              </w:rPr>
            </w:pPr>
          </w:p>
        </w:tc>
        <w:sdt>
          <w:sdtPr>
            <w:rPr>
              <w:rFonts w:ascii="Times New Roman" w:hAnsi="Times New Roman"/>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0BDD090"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0CF6D83E"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Transpozícia práva EÚ</w:t>
            </w:r>
          </w:p>
        </w:tc>
      </w:tr>
      <w:tr w:rsidR="007D3DBD" w:rsidRPr="007D3DBD" w14:paraId="1BEE9ADA" w14:textId="77777777" w:rsidTr="00537D5F">
        <w:tc>
          <w:tcPr>
            <w:tcW w:w="9180" w:type="dxa"/>
            <w:gridSpan w:val="11"/>
            <w:tcBorders>
              <w:top w:val="single" w:sz="4" w:space="0" w:color="auto"/>
              <w:left w:val="single" w:sz="4" w:space="0" w:color="auto"/>
              <w:bottom w:val="single" w:sz="4" w:space="0" w:color="FFFFFF"/>
            </w:tcBorders>
            <w:shd w:val="clear" w:color="auto" w:fill="FFFFFF"/>
          </w:tcPr>
          <w:p w14:paraId="4850A352"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V prípade transpozície uveďte zoznam transponovaných predpisov:</w:t>
            </w:r>
          </w:p>
          <w:p w14:paraId="58966006" w14:textId="77777777" w:rsidR="007D3DBD" w:rsidRPr="007D3DBD" w:rsidRDefault="007D3DBD" w:rsidP="00537D5F">
            <w:pPr>
              <w:spacing w:after="0" w:line="240" w:lineRule="auto"/>
              <w:rPr>
                <w:rFonts w:ascii="Times New Roman" w:hAnsi="Times New Roman"/>
              </w:rPr>
            </w:pPr>
          </w:p>
        </w:tc>
      </w:tr>
      <w:tr w:rsidR="007D3DBD" w:rsidRPr="007D3DBD" w14:paraId="0B67A5B6" w14:textId="77777777" w:rsidTr="00537D5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BB75A6A"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4145758"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júl 2021</w:t>
            </w:r>
          </w:p>
        </w:tc>
      </w:tr>
      <w:tr w:rsidR="007D3DBD" w:rsidRPr="007D3DBD" w14:paraId="3A25EE14" w14:textId="77777777" w:rsidTr="00537D5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24CE952"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B9FBD16"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august 2021</w:t>
            </w:r>
          </w:p>
        </w:tc>
      </w:tr>
      <w:tr w:rsidR="007D3DBD" w:rsidRPr="007D3DBD" w14:paraId="575E5250" w14:textId="77777777" w:rsidTr="00537D5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C2B3D1F" w14:textId="77777777" w:rsidR="007D3DBD" w:rsidRPr="007D3DBD" w:rsidRDefault="007D3DBD" w:rsidP="00537D5F">
            <w:pPr>
              <w:spacing w:after="0" w:line="240" w:lineRule="auto"/>
              <w:ind w:left="142"/>
              <w:contextualSpacing/>
              <w:rPr>
                <w:rFonts w:ascii="Times New Roman" w:hAnsi="Times New Roman"/>
                <w:b/>
              </w:rPr>
            </w:pPr>
            <w:r w:rsidRPr="007D3DBD">
              <w:rPr>
                <w:rFonts w:ascii="Times New Roman" w:hAnsi="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01D4AF86" w14:textId="77777777" w:rsidR="007D3DBD" w:rsidRPr="007D3DBD" w:rsidRDefault="007D3DBD" w:rsidP="00537D5F">
            <w:pPr>
              <w:spacing w:after="0" w:line="240" w:lineRule="auto"/>
              <w:rPr>
                <w:rFonts w:ascii="Times New Roman" w:hAnsi="Times New Roman"/>
                <w:i/>
              </w:rPr>
            </w:pPr>
          </w:p>
        </w:tc>
      </w:tr>
      <w:tr w:rsidR="007D3DBD" w:rsidRPr="007D3DBD" w14:paraId="4279C3C1" w14:textId="77777777" w:rsidTr="00537D5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888AE77" w14:textId="77777777" w:rsidR="007D3DBD" w:rsidRPr="007D3DBD" w:rsidRDefault="007D3DBD" w:rsidP="00537D5F">
            <w:pPr>
              <w:spacing w:after="0" w:line="240" w:lineRule="auto"/>
              <w:ind w:left="142"/>
              <w:contextualSpacing/>
              <w:jc w:val="both"/>
              <w:rPr>
                <w:rFonts w:ascii="Times New Roman" w:hAnsi="Times New Roman"/>
                <w:b/>
              </w:rPr>
            </w:pPr>
            <w:r w:rsidRPr="007D3DBD">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E99EF30"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september 2021</w:t>
            </w:r>
          </w:p>
        </w:tc>
      </w:tr>
      <w:tr w:rsidR="007D3DBD" w:rsidRPr="007D3DBD" w14:paraId="3D391053" w14:textId="77777777" w:rsidTr="00537D5F">
        <w:tc>
          <w:tcPr>
            <w:tcW w:w="9180" w:type="dxa"/>
            <w:gridSpan w:val="11"/>
            <w:tcBorders>
              <w:top w:val="single" w:sz="4" w:space="0" w:color="auto"/>
              <w:left w:val="nil"/>
              <w:bottom w:val="single" w:sz="4" w:space="0" w:color="auto"/>
              <w:right w:val="nil"/>
            </w:tcBorders>
            <w:shd w:val="clear" w:color="auto" w:fill="FFFFFF"/>
          </w:tcPr>
          <w:p w14:paraId="5457893F" w14:textId="77777777" w:rsidR="007D3DBD" w:rsidRPr="007D3DBD" w:rsidRDefault="007D3DBD" w:rsidP="00537D5F">
            <w:pPr>
              <w:spacing w:after="0" w:line="240" w:lineRule="auto"/>
              <w:rPr>
                <w:rFonts w:ascii="Times New Roman" w:hAnsi="Times New Roman"/>
              </w:rPr>
            </w:pPr>
          </w:p>
        </w:tc>
      </w:tr>
      <w:tr w:rsidR="007D3DBD" w:rsidRPr="007D3DBD" w14:paraId="58378709" w14:textId="77777777" w:rsidTr="00537D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342335"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Definovanie problému</w:t>
            </w:r>
          </w:p>
        </w:tc>
      </w:tr>
      <w:tr w:rsidR="007D3DBD" w:rsidRPr="007D3DBD" w14:paraId="42108358" w14:textId="77777777" w:rsidTr="00537D5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5445BDA" w14:textId="77777777" w:rsidR="007D3DBD" w:rsidRPr="007D3DBD" w:rsidRDefault="007D3DBD" w:rsidP="00537D5F">
            <w:pPr>
              <w:spacing w:after="0" w:line="240" w:lineRule="auto"/>
              <w:jc w:val="both"/>
              <w:rPr>
                <w:rFonts w:ascii="Times New Roman" w:hAnsi="Times New Roman"/>
                <w:i/>
              </w:rPr>
            </w:pPr>
            <w:r w:rsidRPr="007D3DBD">
              <w:rPr>
                <w:rFonts w:ascii="Times New Roman" w:hAnsi="Times New Roman"/>
                <w:i/>
              </w:rPr>
              <w:t>Uveďte základné problémy, ktoré sú dôvodom vypracovania predkladaného  materiálu (dôvody majú presne poukázať na problém, ktorý existuje a je nutné ho predloženým materiálom riešiť).</w:t>
            </w:r>
          </w:p>
          <w:p w14:paraId="0A84B681" w14:textId="77777777" w:rsidR="007D3DBD" w:rsidRPr="007D3DBD" w:rsidRDefault="007D3DBD" w:rsidP="00537D5F">
            <w:pPr>
              <w:spacing w:after="0" w:line="240" w:lineRule="auto"/>
              <w:jc w:val="both"/>
              <w:rPr>
                <w:rFonts w:ascii="Times New Roman" w:hAnsi="Times New Roman"/>
              </w:rPr>
            </w:pPr>
          </w:p>
          <w:p w14:paraId="205A3374" w14:textId="77777777" w:rsidR="007D3DBD" w:rsidRPr="007D3DBD" w:rsidRDefault="007D3DBD" w:rsidP="00537D5F">
            <w:pPr>
              <w:spacing w:after="0" w:line="240" w:lineRule="auto"/>
              <w:jc w:val="both"/>
              <w:rPr>
                <w:rFonts w:ascii="Times New Roman" w:hAnsi="Times New Roman"/>
                <w:b/>
                <w:u w:val="single"/>
              </w:rPr>
            </w:pPr>
            <w:r w:rsidRPr="007D3DBD">
              <w:rPr>
                <w:rFonts w:ascii="Times New Roman" w:hAnsi="Times New Roman"/>
                <w:b/>
                <w:u w:val="single"/>
              </w:rPr>
              <w:t>Optimalizácia siete nemocníc</w:t>
            </w:r>
          </w:p>
          <w:p w14:paraId="3F74B2A5"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a sociálnej starostlivosti. </w:t>
            </w:r>
          </w:p>
          <w:p w14:paraId="7AF6450C"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Jedným z rizikových faktorov je najmä demografia, keďže Slovenská republika je v rámci krajín EÚ jednou z najrýchlejšie starnúcich krajín, čo je primárne spôsobené nízkou mierou pôrodnosti. </w:t>
            </w:r>
          </w:p>
          <w:p w14:paraId="54C3C6C8"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Východiská</w:t>
            </w:r>
          </w:p>
          <w:p w14:paraId="75ADD65F" w14:textId="77777777" w:rsidR="003901D9" w:rsidRPr="003901D9" w:rsidRDefault="003901D9" w:rsidP="003901D9">
            <w:pPr>
              <w:spacing w:after="0" w:line="240" w:lineRule="auto"/>
              <w:jc w:val="both"/>
              <w:rPr>
                <w:rFonts w:ascii="Times New Roman" w:hAnsi="Times New Roman"/>
              </w:rPr>
            </w:pPr>
            <w:r w:rsidRPr="003901D9">
              <w:rPr>
                <w:rFonts w:ascii="Times New Roman" w:hAnsi="Times New Roman"/>
              </w:rPr>
              <w:t>(i)</w:t>
            </w:r>
            <w:r w:rsidRPr="003901D9">
              <w:rPr>
                <w:rFonts w:ascii="Times New Roman" w:hAnsi="Times New Roman"/>
              </w:rPr>
              <w:tab/>
              <w:t>Súčasná sieť nemocníc v Slovenskej republike je príliš široká nielen v počte lôžok, ale aj v počte nemocníc, čo vedie k:</w:t>
            </w:r>
          </w:p>
          <w:p w14:paraId="2905F40C"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 xml:space="preserve">neefektívnemu viazaniu zdrojov (najmä ľudských), </w:t>
            </w:r>
          </w:p>
          <w:p w14:paraId="64703BCF"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 xml:space="preserve">nízkej </w:t>
            </w:r>
            <w:proofErr w:type="spellStart"/>
            <w:r w:rsidRPr="003901D9">
              <w:rPr>
                <w:rFonts w:ascii="Times New Roman" w:hAnsi="Times New Roman"/>
              </w:rPr>
              <w:t>obložnosti</w:t>
            </w:r>
            <w:proofErr w:type="spellEnd"/>
            <w:r w:rsidRPr="003901D9">
              <w:rPr>
                <w:rFonts w:ascii="Times New Roman" w:hAnsi="Times New Roman"/>
              </w:rPr>
              <w:t xml:space="preserve"> lôžok (60 % lôžok v nemocniciach v období pred krízou v súvislosti s pandémiou ochorenia COVID-19 bolo voľných), </w:t>
            </w:r>
          </w:p>
          <w:p w14:paraId="40B37108"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nízkym počtom zdravotníckych výkonov, resp. nízkym počtom pacientov na nemocnicu; predmetné má za následok nedostatočnú zručnosť lekára ohrozujúcu bezpečnosť pacienta, ako aj neefektívne využitie drahého vybavenia.</w:t>
            </w:r>
          </w:p>
          <w:p w14:paraId="3F040AE9" w14:textId="77777777" w:rsidR="003901D9" w:rsidRPr="003901D9" w:rsidRDefault="003901D9" w:rsidP="003901D9">
            <w:pPr>
              <w:spacing w:after="0" w:line="240" w:lineRule="auto"/>
              <w:jc w:val="both"/>
              <w:rPr>
                <w:rFonts w:ascii="Times New Roman" w:hAnsi="Times New Roman"/>
              </w:rPr>
            </w:pPr>
            <w:r w:rsidRPr="003901D9">
              <w:rPr>
                <w:rFonts w:ascii="Times New Roman" w:hAnsi="Times New Roman"/>
              </w:rPr>
              <w:t>(ii)</w:t>
            </w:r>
            <w:r w:rsidRPr="003901D9">
              <w:rPr>
                <w:rFonts w:ascii="Times New Roman" w:hAnsi="Times New Roman"/>
              </w:rPr>
              <w:tab/>
              <w:t>Poskytovanie ústavnej starostlivosti je roztrieštené, a to znamená, že medzi nemocnicami je nízka miera koordinácie a spolupráce, pričom každá nemocnica sa špecializuje na iné zdravotnícke výkony, z čoho vyplýva, že viaceré nemocnice nedokážu poskytnúť komplexnú ústavnú starostlivosť (napr. pri ťažkých úrazoch vyžadujúcich si multidisciplinárny prístup k pacientovi).</w:t>
            </w:r>
          </w:p>
          <w:p w14:paraId="19235FAB" w14:textId="77777777" w:rsidR="003901D9" w:rsidRPr="003901D9" w:rsidRDefault="003901D9" w:rsidP="003901D9">
            <w:pPr>
              <w:spacing w:after="0" w:line="240" w:lineRule="auto"/>
              <w:jc w:val="both"/>
              <w:rPr>
                <w:rFonts w:ascii="Times New Roman" w:hAnsi="Times New Roman"/>
              </w:rPr>
            </w:pPr>
            <w:r w:rsidRPr="003901D9">
              <w:rPr>
                <w:rFonts w:ascii="Times New Roman" w:hAnsi="Times New Roman"/>
              </w:rPr>
              <w:t>(iii)</w:t>
            </w:r>
            <w:r w:rsidRPr="003901D9">
              <w:rPr>
                <w:rFonts w:ascii="Times New Roman" w:hAnsi="Times New Roman"/>
              </w:rPr>
              <w:tab/>
              <w:t>Neexistujú jasné pravidlá pre poskytovanie ústavnej starostlivosti, z čoho vyplýva, že každá nemocnica v súčasnosti môže vykonávať všetky zdravotné výkony, čo vedie k negatívnym javom ako napríklad k</w:t>
            </w:r>
          </w:p>
          <w:p w14:paraId="7D19E07C"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tzv. „trofejným operáciám“, kedy poskytovateľ zdravotnej starostlivosti vykonáva pár náročných operácií, pri ktorých nedokáže zabezpečiť dostatočnú kvalitu a bezpečnosť pre pacienta,</w:t>
            </w:r>
          </w:p>
          <w:p w14:paraId="64C5EC2E"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fluktuácii personálu medzi nemocnicami, kedy pôvodná nemocnica prestane poskytovať určitú zdravotnú starostlivosť, čím sektor zdravotníctva prichádza o nemocnice schopné komplexne sa postarať o pacientov,</w:t>
            </w:r>
          </w:p>
          <w:p w14:paraId="180299B9" w14:textId="77777777" w:rsidR="003901D9" w:rsidRPr="003901D9" w:rsidRDefault="003901D9" w:rsidP="003901D9">
            <w:pPr>
              <w:spacing w:after="0" w:line="240" w:lineRule="auto"/>
              <w:jc w:val="both"/>
              <w:rPr>
                <w:rFonts w:ascii="Times New Roman" w:hAnsi="Times New Roman"/>
              </w:rPr>
            </w:pPr>
            <w:r>
              <w:rPr>
                <w:rFonts w:ascii="Times New Roman" w:hAnsi="Times New Roman"/>
              </w:rPr>
              <w:t xml:space="preserve">- </w:t>
            </w:r>
            <w:r w:rsidRPr="003901D9">
              <w:rPr>
                <w:rFonts w:ascii="Times New Roman" w:hAnsi="Times New Roman"/>
              </w:rPr>
              <w:t>vzniku špecializovaných pracovísk, ktoré nie sú schopné riešiť komplikácie.</w:t>
            </w:r>
          </w:p>
          <w:p w14:paraId="36D00F19" w14:textId="77777777" w:rsidR="003901D9" w:rsidRPr="003901D9" w:rsidRDefault="003901D9" w:rsidP="003901D9">
            <w:pPr>
              <w:spacing w:after="0" w:line="240" w:lineRule="auto"/>
              <w:jc w:val="both"/>
              <w:rPr>
                <w:rFonts w:ascii="Times New Roman" w:hAnsi="Times New Roman"/>
              </w:rPr>
            </w:pPr>
            <w:r w:rsidRPr="003901D9">
              <w:rPr>
                <w:rFonts w:ascii="Times New Roman" w:hAnsi="Times New Roman"/>
              </w:rPr>
              <w:t>(iv)</w:t>
            </w:r>
            <w:r w:rsidRPr="003901D9">
              <w:rPr>
                <w:rFonts w:ascii="Times New Roman" w:hAnsi="Times New Roman"/>
              </w:rPr>
              <w:tab/>
              <w:t xml:space="preserve">Viaceré dnešné hospitalizácie pacientov nie sú potrebné – akútne lôžka sú obsadené pacientami, ktorí by mali byť liečení ambulantne (čím okrem zbytočných nákladov vystavujeme pacientov riziku </w:t>
            </w:r>
            <w:proofErr w:type="spellStart"/>
            <w:r w:rsidRPr="003901D9">
              <w:rPr>
                <w:rFonts w:ascii="Times New Roman" w:hAnsi="Times New Roman"/>
              </w:rPr>
              <w:t>nozokomiálnych</w:t>
            </w:r>
            <w:proofErr w:type="spellEnd"/>
            <w:r w:rsidRPr="003901D9">
              <w:rPr>
                <w:rFonts w:ascii="Times New Roman" w:hAnsi="Times New Roman"/>
              </w:rPr>
              <w:t xml:space="preserve"> nákaz), alebo ktorí potrebujú služby sociálnej starostlivosti. V tomto ohľade sú problémom aj nedostatočné </w:t>
            </w:r>
            <w:r w:rsidRPr="003901D9">
              <w:rPr>
                <w:rFonts w:ascii="Times New Roman" w:hAnsi="Times New Roman"/>
              </w:rPr>
              <w:lastRenderedPageBreak/>
              <w:t>kapacity následnej rehabilitačnej starostlivosti, ako ústavnej, tak ambulantnej alebo domácej, ktoré by zabezpečili rýchly návrat pacienta k plnému zdraviu.</w:t>
            </w:r>
          </w:p>
          <w:p w14:paraId="66DFF118" w14:textId="77777777" w:rsidR="007D3DBD" w:rsidRPr="007D3DBD" w:rsidRDefault="003901D9" w:rsidP="003901D9">
            <w:pPr>
              <w:spacing w:after="0" w:line="240" w:lineRule="auto"/>
              <w:jc w:val="both"/>
              <w:rPr>
                <w:rFonts w:ascii="Times New Roman" w:hAnsi="Times New Roman"/>
              </w:rPr>
            </w:pPr>
            <w:r w:rsidRPr="003901D9">
              <w:rPr>
                <w:rFonts w:ascii="Times New Roman" w:hAnsi="Times New Roman"/>
              </w:rPr>
              <w:t>(v)</w:t>
            </w:r>
            <w:r w:rsidRPr="003901D9">
              <w:rPr>
                <w:rFonts w:ascii="Times New Roman" w:hAnsi="Times New Roman"/>
              </w:rPr>
              <w:tab/>
              <w:t>Prestarnuté nemocnice (priemerný vek budov je viac ako 50 rokov) neumožňujú zavádzanie efektívnejších procesov a vedú k dlhodobému zadlžovaniu štátnych nemocníc, a tým aj k nedostatku kapitálových zdrojov na ich obnovu; nové nemocnice by sa mali stavať v takom rozsahu, aby zodpovedali budúcim potrebám.</w:t>
            </w:r>
          </w:p>
          <w:p w14:paraId="38311CB5" w14:textId="77777777" w:rsidR="007D3DBD" w:rsidRPr="007D3DBD" w:rsidRDefault="007D3DBD" w:rsidP="00537D5F">
            <w:pPr>
              <w:spacing w:after="0" w:line="240" w:lineRule="auto"/>
              <w:jc w:val="both"/>
              <w:rPr>
                <w:rFonts w:ascii="Times New Roman" w:hAnsi="Times New Roman"/>
                <w:b/>
                <w:u w:val="single"/>
              </w:rPr>
            </w:pPr>
            <w:r w:rsidRPr="007D3DBD">
              <w:rPr>
                <w:rFonts w:ascii="Times New Roman" w:hAnsi="Times New Roman"/>
                <w:b/>
                <w:u w:val="single"/>
              </w:rPr>
              <w:t>Všeobecná ambulantná starostlivosť</w:t>
            </w:r>
          </w:p>
          <w:p w14:paraId="4F271050"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Slovensko má v porovnaní s vyspelou Európou a susednými krajinami menej </w:t>
            </w:r>
            <w:r w:rsidRPr="007D3DBD">
              <w:rPr>
                <w:rFonts w:ascii="Times New Roman" w:eastAsia="Times New Roman" w:hAnsi="Times New Roman"/>
              </w:rPr>
              <w:t>lekárov so špecializáciou v špecializačnom odbore všeobecné lekárstvo a v špecializačnom odbore pediatria</w:t>
            </w:r>
            <w:r w:rsidRPr="007D3DBD" w:rsidDel="00226AAE">
              <w:rPr>
                <w:rFonts w:ascii="Times New Roman" w:eastAsia="Times New Roman" w:hAnsi="Times New Roman"/>
              </w:rPr>
              <w:t xml:space="preserve"> </w:t>
            </w:r>
            <w:r w:rsidRPr="007D3DBD">
              <w:rPr>
                <w:rFonts w:ascii="Times New Roman" w:eastAsia="Times New Roman" w:hAnsi="Times New Roman"/>
              </w:rPr>
              <w:t xml:space="preserve">(ďalej len „všeobecných lekárov“) </w:t>
            </w:r>
            <w:r w:rsidRPr="007D3DBD">
              <w:rPr>
                <w:rFonts w:ascii="Times New Roman" w:hAnsi="Times New Roman"/>
              </w:rPr>
              <w:t xml:space="preserve">. Ich veková štruktúra a nízke počty nových lekárov so špecializáciou všeobecné lekárstvo dospelých a pediatria naznačujú, že sa problém nedostatku bude v blízkej dobe prehlbovať. Napriek dlhodobo prítomnému problému na to súčasné regulačné nástroje neupozorňujú a nedávajú ani možnosť na problém reagovať. </w:t>
            </w:r>
          </w:p>
          <w:p w14:paraId="28A9AE9F" w14:textId="77777777" w:rsidR="007D3DBD" w:rsidRPr="007D3DBD" w:rsidRDefault="007D3DBD" w:rsidP="00537D5F">
            <w:pPr>
              <w:spacing w:after="0" w:line="240" w:lineRule="auto"/>
              <w:jc w:val="both"/>
              <w:rPr>
                <w:rFonts w:ascii="Times New Roman" w:hAnsi="Times New Roman"/>
              </w:rPr>
            </w:pPr>
          </w:p>
          <w:p w14:paraId="109CD046"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Existujúca úprava verejnej minimálnej siete je z roku 2008 a určuje minimálne počty všeobecných lekárov v krajoch. Hoci za okolitými krajinami zaostávame, aktuálne počty všeobecných lekárov však požiadavku verejnej minimálnej siete prevyšujú. Nastavenie verejnej minimálnej siete všeobecných ambulantných poskytovateľov na úroveň krajov spôsobuje, že hoci môžu byť niektoré časti územia poddimenzované podstatne viac ako iné, neexistuje povinnosť taký problém identifikovať alebo riešiť. Príkladom môže byť koncentrácia lekárov vo väčších mestách a naopak vyprázdňovanie okresov v menej rozvinutých častiach krajiny, ktorým hrozí nedostupnosť primárnej zdravotnej starostlivosti. Také oblasti sa v súčasnosti môžu javiť ako pokryté, pretože lekári sa nachádzajú v krajskom meste a sieť sa vyhodnocuje na úroveň kraja. </w:t>
            </w:r>
          </w:p>
          <w:p w14:paraId="6AEEBDFB" w14:textId="77777777" w:rsidR="007D3DBD" w:rsidRPr="007D3DBD" w:rsidRDefault="007D3DBD" w:rsidP="00537D5F">
            <w:pPr>
              <w:spacing w:after="0" w:line="240" w:lineRule="auto"/>
              <w:jc w:val="both"/>
              <w:rPr>
                <w:rFonts w:ascii="Times New Roman" w:hAnsi="Times New Roman"/>
              </w:rPr>
            </w:pPr>
          </w:p>
          <w:p w14:paraId="63FB3AFF"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Chýba teda mechanizmus, ktorý by upozornil na existenciu nedostatku všeobecných lekárov, pravidelne ho monitoroval, lokalizoval a vyjadroval cieľové hodnoty, ktoré sú kľúčové napríklad pre stratégiu a plánovanie v oblasti ľudských zdrojov v zdravotníctve. </w:t>
            </w:r>
          </w:p>
          <w:p w14:paraId="3813295F" w14:textId="77777777" w:rsidR="007D3DBD" w:rsidRPr="007D3DBD" w:rsidRDefault="007D3DBD" w:rsidP="00537D5F">
            <w:pPr>
              <w:spacing w:after="0" w:line="240" w:lineRule="auto"/>
              <w:jc w:val="both"/>
              <w:rPr>
                <w:rFonts w:ascii="Times New Roman" w:hAnsi="Times New Roman"/>
              </w:rPr>
            </w:pPr>
          </w:p>
          <w:p w14:paraId="5226E818"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Súčasná úprava regulácie siete poskytovateľov tiež nezohľadňuje ďalšie kritériá, ktoré ovplyvňujú dostupnosť a udržateľnosť siete – ako napríklad miestna dostupnosť poskytovateľov pre poistencov alebo veková štruktúra lekárov. Je nedynamická a preto má tendenciu sa stať rýchlo </w:t>
            </w:r>
            <w:proofErr w:type="spellStart"/>
            <w:r w:rsidRPr="007D3DBD">
              <w:rPr>
                <w:rFonts w:ascii="Times New Roman" w:hAnsi="Times New Roman"/>
              </w:rPr>
              <w:t>zastaralou</w:t>
            </w:r>
            <w:proofErr w:type="spellEnd"/>
            <w:r w:rsidRPr="007D3DBD">
              <w:rPr>
                <w:rFonts w:ascii="Times New Roman" w:hAnsi="Times New Roman"/>
              </w:rPr>
              <w:t xml:space="preserve"> – nezohľadňuje zmeny v populácii, nerovnomernosť demografickej skladby medzi okresmi, ani vnútroštátnu migráciu – teda skutočnosť, že poistenci čerpajú zdravotnú starostlivosť na iných miestach ako je uvádzané ich trvalé bydlisko.</w:t>
            </w:r>
          </w:p>
          <w:p w14:paraId="39A2BE9B" w14:textId="77777777" w:rsidR="007D3DBD" w:rsidRPr="007D3DBD" w:rsidRDefault="007D3DBD" w:rsidP="00537D5F">
            <w:pPr>
              <w:spacing w:after="0" w:line="240" w:lineRule="auto"/>
              <w:jc w:val="both"/>
              <w:rPr>
                <w:rFonts w:ascii="Times New Roman" w:hAnsi="Times New Roman"/>
              </w:rPr>
            </w:pPr>
          </w:p>
          <w:p w14:paraId="33770AA3" w14:textId="0934353A"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Lekári medzi dôvodmi </w:t>
            </w:r>
            <w:r w:rsidR="00F711CC">
              <w:rPr>
                <w:rFonts w:ascii="Times New Roman" w:hAnsi="Times New Roman"/>
              </w:rPr>
              <w:t xml:space="preserve">nedostatku všeobecných lekárov </w:t>
            </w:r>
            <w:r w:rsidRPr="007D3DBD">
              <w:rPr>
                <w:rFonts w:ascii="Times New Roman" w:hAnsi="Times New Roman"/>
              </w:rPr>
              <w:t xml:space="preserve">uvádzajú aj náročnosť otvorenia praxe, či chýbajúce finančné zdroje v začiatkoch podnikania. V súčasnosti neexistuje informačný zdroj, ktorý by lekára so záujmom otvoriť si ambulanciu informoval o tom, kde je pre nového lekára voľná kapacita. V kombinácii s nerozlišujúcou garanciou zmluvy od zdravotnej poisťovne už pri jednom </w:t>
            </w:r>
            <w:proofErr w:type="spellStart"/>
            <w:r w:rsidRPr="007D3DBD">
              <w:rPr>
                <w:rFonts w:ascii="Times New Roman" w:hAnsi="Times New Roman"/>
              </w:rPr>
              <w:t>kapitovanom</w:t>
            </w:r>
            <w:proofErr w:type="spellEnd"/>
            <w:r w:rsidRPr="007D3DBD">
              <w:rPr>
                <w:rFonts w:ascii="Times New Roman" w:hAnsi="Times New Roman"/>
              </w:rPr>
              <w:t xml:space="preserve"> poistencovi to má za následok, že noví lekári, ktorých je nedostatok, sa koncentrujú na miestach, kde je situácia v porovnaní s inými okresmi dobrá. Dôsledkom je na jednej strane nerovnomerná dostupnosť zdravotnej starostlivosti a okresy s rizikom zásadného nedostatku poskytovateľov všeobecnej starostlivosti. Na druhej strane sú to nenaplnené očakávania lekárov, ktorým sa nedarí získať potrebný počet </w:t>
            </w:r>
            <w:proofErr w:type="spellStart"/>
            <w:r w:rsidRPr="007D3DBD">
              <w:rPr>
                <w:rFonts w:ascii="Times New Roman" w:hAnsi="Times New Roman"/>
              </w:rPr>
              <w:t>kapitovaných</w:t>
            </w:r>
            <w:proofErr w:type="spellEnd"/>
            <w:r w:rsidRPr="007D3DBD">
              <w:rPr>
                <w:rFonts w:ascii="Times New Roman" w:hAnsi="Times New Roman"/>
              </w:rPr>
              <w:t xml:space="preserve"> poistencov vo väčších mestách, ktoré sú populárne na život, ale kde je lekárov dostatok.</w:t>
            </w:r>
          </w:p>
          <w:p w14:paraId="78DFF03E" w14:textId="77777777" w:rsidR="007D3DBD" w:rsidRPr="007D3DBD" w:rsidRDefault="007D3DBD" w:rsidP="00537D5F">
            <w:pPr>
              <w:spacing w:after="0" w:line="240" w:lineRule="auto"/>
              <w:jc w:val="both"/>
              <w:rPr>
                <w:rFonts w:ascii="Times New Roman" w:hAnsi="Times New Roman"/>
                <w:b/>
              </w:rPr>
            </w:pPr>
          </w:p>
        </w:tc>
      </w:tr>
      <w:tr w:rsidR="007D3DBD" w:rsidRPr="007D3DBD" w14:paraId="1BCD8C15" w14:textId="77777777" w:rsidTr="00537D5F">
        <w:tc>
          <w:tcPr>
            <w:tcW w:w="9180" w:type="dxa"/>
            <w:gridSpan w:val="11"/>
            <w:tcBorders>
              <w:top w:val="single" w:sz="4" w:space="0" w:color="auto"/>
              <w:left w:val="single" w:sz="4" w:space="0" w:color="auto"/>
              <w:bottom w:val="nil"/>
              <w:right w:val="single" w:sz="4" w:space="0" w:color="auto"/>
            </w:tcBorders>
            <w:shd w:val="clear" w:color="auto" w:fill="E2E2E2"/>
          </w:tcPr>
          <w:p w14:paraId="0E8B9486"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lastRenderedPageBreak/>
              <w:t>Ciele a výsledný stav</w:t>
            </w:r>
          </w:p>
        </w:tc>
      </w:tr>
      <w:tr w:rsidR="007D3DBD" w:rsidRPr="007D3DBD" w14:paraId="3A104F16" w14:textId="77777777" w:rsidTr="00537D5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783CC55"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 xml:space="preserve">Uveďte hlavné ciele predkladaného materiálu (aký výsledný stav má byť prijatím materiálu dosiahnutý, pričom dosiahnutý stav musí byť odlišný od stavu popísaného v bode 2. Definovanie problému). </w:t>
            </w:r>
          </w:p>
          <w:p w14:paraId="5642B663" w14:textId="77777777" w:rsidR="007D3DBD" w:rsidRPr="007D3DBD" w:rsidRDefault="007D3DBD" w:rsidP="00537D5F">
            <w:pPr>
              <w:spacing w:after="0" w:line="240" w:lineRule="auto"/>
              <w:rPr>
                <w:rFonts w:ascii="Times New Roman" w:hAnsi="Times New Roman"/>
                <w:i/>
              </w:rPr>
            </w:pPr>
          </w:p>
          <w:p w14:paraId="585BE82D" w14:textId="77777777" w:rsidR="007D3DBD" w:rsidRPr="007D3DBD" w:rsidRDefault="007D3DBD" w:rsidP="00537D5F">
            <w:pPr>
              <w:spacing w:after="0" w:line="240" w:lineRule="auto"/>
              <w:rPr>
                <w:rFonts w:ascii="Times New Roman" w:hAnsi="Times New Roman"/>
                <w:b/>
                <w:u w:val="single"/>
              </w:rPr>
            </w:pPr>
            <w:r w:rsidRPr="007D3DBD">
              <w:rPr>
                <w:rFonts w:ascii="Times New Roman" w:hAnsi="Times New Roman"/>
                <w:b/>
                <w:u w:val="single"/>
              </w:rPr>
              <w:t>Optimalizácia siete nemocníc</w:t>
            </w:r>
          </w:p>
          <w:p w14:paraId="58E6FBFC"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Ciele </w:t>
            </w:r>
          </w:p>
          <w:p w14:paraId="305DD321"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 xml:space="preserve">zvýšenie kvality ústavnej starostlivosti a lepšie výsledky pre pacientov </w:t>
            </w:r>
          </w:p>
          <w:p w14:paraId="1A797800"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stabilizácia zdrojov (vyššia kvalita za rovnaké výdavky, zníženie potreby na personál optimalizáciou poskytovania ústavnej starostlivosti)</w:t>
            </w:r>
          </w:p>
          <w:p w14:paraId="40FD57C4"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vyššia spokojnosť personálu</w:t>
            </w:r>
          </w:p>
          <w:p w14:paraId="521CC3C8" w14:textId="77777777" w:rsidR="007D3DBD" w:rsidRPr="007D3DBD" w:rsidRDefault="007D3DBD" w:rsidP="00537D5F">
            <w:pPr>
              <w:spacing w:after="0" w:line="240" w:lineRule="auto"/>
              <w:jc w:val="both"/>
              <w:rPr>
                <w:rFonts w:ascii="Times New Roman" w:hAnsi="Times New Roman"/>
              </w:rPr>
            </w:pPr>
          </w:p>
          <w:p w14:paraId="348FB7BC"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1. Definícia rozsahu a nároku ústavnej starostlivosti</w:t>
            </w:r>
          </w:p>
          <w:p w14:paraId="0888663E"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Kľúčovým predpokladom definovania optimálnej siete je definícia toho, aká starostlivosť sa poskytuje v nemocniciach a na čo má pacient nárok. Toto bude zabezpečené pomocou tzv. kategorizácie ústavnej starostlivosti, ktorá sa bude aktualizovať ročne za účasti zástupcov odborníkov, zdravotných poisťovní, pacientov, úradu pre dohľad a ministerstva zdravotníctva. Prvá verzia kategorizácie sa v spolupráci s odbornými spoločnosťami už vytvára.</w:t>
            </w:r>
          </w:p>
          <w:p w14:paraId="73C6FBD0"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Ústavná starostlivosť bude rozdelená do 5 úrovní – podľa náročnosti, početnosti, ako aj potreby jej blízkosti k pacientovi.</w:t>
            </w:r>
          </w:p>
          <w:p w14:paraId="33B7499B"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lastRenderedPageBreak/>
              <w:t>Ústavná starostlivosť bude rozdelená do programov a služieb, pričom pre každú úroveň bude definovaný zoznam povinných, nepovinných a doplnkových programov a zoznam povinných, nepovinných a doplnkových 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 Doplnkové programy predstavujú programy, ktoré sú spravidla povinnými programami vyššej úrovne než akú má nemocnica, ale v určitých prípadoch je žiadúce ich poskytovať aj v nemocniciach nižšieho typu, spravidla z dôvodu potreby vyššej kapacity alebo dostupnosti.</w:t>
            </w:r>
          </w:p>
          <w:p w14:paraId="198FA0A5"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Kategorizácia pre vybrané programy a služby podľa potreby zároveň zavedie ďalšie podmienky ich poskytovania – najmä špecifické požiadavky na materiálno-technického vybavenie, personálne zabezpečenie, minimálny počet výkonov, ktoré musí poskytovateľ alebo lekár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w:t>
            </w:r>
          </w:p>
          <w:p w14:paraId="36128B8B" w14:textId="77777777" w:rsidR="007D3DBD" w:rsidRPr="007D3DBD" w:rsidRDefault="007D3DBD" w:rsidP="00537D5F">
            <w:pPr>
              <w:spacing w:after="0" w:line="240" w:lineRule="auto"/>
              <w:jc w:val="both"/>
              <w:rPr>
                <w:rFonts w:ascii="Times New Roman" w:hAnsi="Times New Roman"/>
              </w:rPr>
            </w:pPr>
          </w:p>
          <w:p w14:paraId="008036C8"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2. Vytvorenie optimálnej siete nemocníc (OSN)</w:t>
            </w:r>
          </w:p>
          <w:p w14:paraId="51C23D9E"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Nárok na úhradu zo zdravotného poistenia získa nemocnica až tzv. zaradením do siete, ktoré pre akútne nemocnice (úrovne 2 až 5) určí ministerstvo na základe stanovených podmienok:</w:t>
            </w:r>
          </w:p>
          <w:p w14:paraId="23C2C1A0"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nemocnica musí plniť minimálny programový profil pre úroveň, do ktorej je zaradená</w:t>
            </w:r>
          </w:p>
          <w:p w14:paraId="018AD34C"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pre každú úroveň starostlivosti musí byť zabezpečená geografická dostupnosť</w:t>
            </w:r>
          </w:p>
          <w:p w14:paraId="45D8B89E"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každá nemocnica určitej úrovne musí mať dostatočný spád obyvateľov, ktorý jej umožní finančnú udržateľnosť a zabezpečenie dostatočnej kvality pre pacientov</w:t>
            </w:r>
          </w:p>
          <w:p w14:paraId="262F4D1C"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w:t>
            </w:r>
            <w:r w:rsidRPr="007D3DBD">
              <w:rPr>
                <w:rFonts w:ascii="Times New Roman" w:hAnsi="Times New Roman"/>
              </w:rPr>
              <w:tab/>
              <w:t>na každej úrovni musí byť zabezpečený dostatočný počet lôžok podľa ich typu</w:t>
            </w:r>
          </w:p>
          <w:p w14:paraId="7FADE397"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Nemocnica zaradená do siete v určitej úrovni bude musieť poskytovať všetky povinné programy a služby, čím sa zabezpečí reálna geografická dostupnosť starostlivosti pre pacientov (dnes sa nemocnica môže rozhodnúť niektoré služby vôbec neposkytovať, napr. preto, že nie sú finančne až tak výhodné). </w:t>
            </w:r>
          </w:p>
          <w:p w14:paraId="4D010F71"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Zdravotné poisťovne budú môcť uzatvoriť zmluvu ústavnú starostlivosť určitej úrovne len v nemocniciach zaradených do siete v danej úrovni alebo vyššej. Zároveň budú musieť uzatvoriť zmluvu všetky povinné programy a služby v nemocniciach príslušnej úrovne. Pri nepovinných programoch a službách si budú môcť vybrať z dostupných poskytovateľov v sieti (danej úrovne alebo vyššej) podľa vlastných (transparentne zverejnených) podmienok, pri dodržaní legislatívou určených štandardov.</w:t>
            </w:r>
          </w:p>
          <w:p w14:paraId="3CBA37FE" w14:textId="77777777" w:rsidR="007D3DBD" w:rsidRPr="007D3DBD" w:rsidRDefault="007D3DBD" w:rsidP="00537D5F">
            <w:pPr>
              <w:spacing w:after="0" w:line="240" w:lineRule="auto"/>
              <w:jc w:val="both"/>
              <w:rPr>
                <w:rFonts w:ascii="Times New Roman" w:hAnsi="Times New Roman"/>
              </w:rPr>
            </w:pPr>
          </w:p>
          <w:p w14:paraId="4F02F239" w14:textId="77777777" w:rsidR="007D3DBD" w:rsidRPr="007D3DBD" w:rsidRDefault="007D3DBD" w:rsidP="00443DC3">
            <w:pPr>
              <w:spacing w:after="0" w:line="240" w:lineRule="auto"/>
              <w:jc w:val="both"/>
              <w:rPr>
                <w:rFonts w:ascii="Times New Roman" w:hAnsi="Times New Roman"/>
              </w:rPr>
            </w:pPr>
            <w:r w:rsidRPr="007D3DBD">
              <w:rPr>
                <w:rFonts w:ascii="Times New Roman" w:hAnsi="Times New Roman"/>
              </w:rPr>
              <w:t xml:space="preserve">Jedným z hlavných princípov reformy je zabezpečenie siete nemocníc, ktoré dokážu poskytovať multidisciplinárnu starostlivosť v definovaných úrovniach. </w:t>
            </w:r>
          </w:p>
          <w:p w14:paraId="3F136493"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Ak v určitom regióne existuje dostatočná potreba (vyjadrená cez počet obyvateľov v spádovom území alebo vyššou potrebou určitého typu programu), ministerstvo zdravotníctva môže do siete zaradiť aj nemocnicu poskytujúcu len časť programov danej úrovne (napr. pôrodnica, nemocnica s ortopedickým programom), resp. umožniť poskytovanie vybratého programu vyššej úrovne aj nemocnici nižšej úrovne (tzv. doplnková nemocnica alebo doplnkový program). Podmienkou takéhoto doplnkového zaradenia do siete je, aby očakávaná potreba po povolení nového programu prevyšovala minimálne počty výkonov/pacientov pre všetky nemocnice, pričom v určitých prípadoch sa doplnkovej nemocnici určí aj maximálny počet výkonov tak, aby neohrozila udržateľnosť programu vo všeobecnej nemocnici poskytujúcej multidisciplinárnu starostlivosť.</w:t>
            </w:r>
          </w:p>
          <w:p w14:paraId="66063C82"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Do siete môže byť zaradená aj nová nemocnica, resp. nemocnica nižšej úrovne môže požiadať o status vyššej úrovne (zmena zaradenia v sieti), aj v prípade, ak existujúca nemocnica (v definovanej miere) neplní legislatívou dané podmienky - v takom prípade môže byť iná nemocnica podmienečne zaradená do siete so stanoveným prechodným obdobím, počas ktorého bude mať nárok len na zníženú úhradu z verejného zdravotného poistenia a bude musieť preukázať plnenie stanovených podmienok.</w:t>
            </w:r>
          </w:p>
          <w:p w14:paraId="184C30A7" w14:textId="77777777" w:rsidR="007D3DBD" w:rsidRPr="007D3DBD" w:rsidRDefault="007D3DBD" w:rsidP="00537D5F">
            <w:pPr>
              <w:spacing w:after="0" w:line="240" w:lineRule="auto"/>
              <w:rPr>
                <w:rFonts w:ascii="Times New Roman" w:hAnsi="Times New Roman"/>
              </w:rPr>
            </w:pPr>
          </w:p>
          <w:p w14:paraId="3DF33FF3" w14:textId="77777777" w:rsidR="007D3DBD" w:rsidRPr="007D3DBD" w:rsidRDefault="007D3DBD" w:rsidP="00537D5F">
            <w:pPr>
              <w:spacing w:after="0" w:line="240" w:lineRule="auto"/>
              <w:jc w:val="both"/>
              <w:rPr>
                <w:rFonts w:ascii="Times New Roman" w:hAnsi="Times New Roman"/>
                <w:b/>
                <w:u w:val="single"/>
              </w:rPr>
            </w:pPr>
            <w:r w:rsidRPr="007D3DBD">
              <w:rPr>
                <w:rFonts w:ascii="Times New Roman" w:hAnsi="Times New Roman"/>
                <w:b/>
                <w:u w:val="single"/>
              </w:rPr>
              <w:t>Reforma siete všeobecnej ambulantnej starostlivosti</w:t>
            </w:r>
          </w:p>
          <w:p w14:paraId="37E9197B"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Zámerom predkladaného návrhu zákona je zavedenie nového spôsobu definovania minimálnej siete poskytovateľov, ktorí prevádzkujú ambulanciu všeobecnej ambulantnej starostlivosti pre dospelých a všeobecnej ambulantnej starostlivosti pre deti a dorast so zohľadnením kapacitnej priepustnosti (aby bol dostatok lekárov pre obyvateľov) a miestnej dostupnosti (čas dojazdu) na úroveň okresov. Zavádza nový nástroj na identifikáciu rizikových okresov, kde nie je dostatočne zabezpečená všeobecná ambulantná starostlivosť. </w:t>
            </w:r>
          </w:p>
          <w:p w14:paraId="0483531D" w14:textId="77777777" w:rsidR="007D3DBD" w:rsidRPr="007D3DBD" w:rsidRDefault="007D3DBD" w:rsidP="00537D5F">
            <w:pPr>
              <w:spacing w:after="0" w:line="240" w:lineRule="auto"/>
              <w:jc w:val="both"/>
              <w:rPr>
                <w:rFonts w:ascii="Times New Roman" w:hAnsi="Times New Roman"/>
              </w:rPr>
            </w:pPr>
          </w:p>
          <w:p w14:paraId="3D182154" w14:textId="7CA449FA"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w:t>
            </w:r>
            <w:r w:rsidRPr="007D3DBD">
              <w:rPr>
                <w:rFonts w:ascii="Times New Roman" w:hAnsi="Times New Roman"/>
              </w:rPr>
              <w:lastRenderedPageBreak/>
              <w:t>obyvateľov okresu, ktorí nemajú zabezpečenú miestnu dostupnosť, kapacitná priepustnosť</w:t>
            </w:r>
            <w:r w:rsidR="00F711CC">
              <w:rPr>
                <w:rFonts w:ascii="Times New Roman" w:hAnsi="Times New Roman"/>
              </w:rPr>
              <w:t xml:space="preserve"> siete</w:t>
            </w:r>
            <w:r w:rsidRPr="007D3DBD">
              <w:rPr>
                <w:rFonts w:ascii="Times New Roman" w:hAnsi="Times New Roman"/>
              </w:rPr>
              <w:t xml:space="preserve"> a demografická štruktúra lekárov. </w:t>
            </w:r>
          </w:p>
          <w:p w14:paraId="61C36A48" w14:textId="77777777" w:rsidR="007D3DBD" w:rsidRPr="007D3DBD" w:rsidRDefault="007D3DBD" w:rsidP="00537D5F">
            <w:pPr>
              <w:spacing w:after="0" w:line="240" w:lineRule="auto"/>
              <w:jc w:val="both"/>
              <w:rPr>
                <w:rFonts w:ascii="Times New Roman" w:hAnsi="Times New Roman"/>
              </w:rPr>
            </w:pPr>
          </w:p>
          <w:p w14:paraId="20D13309" w14:textId="32EAA5B2"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Oproti súčasnému stavu, kde nový lekár (záujemca o zriadenie novej praxe) nemá k dispozícii informačný zdroj, </w:t>
            </w:r>
            <w:r w:rsidR="00F711CC">
              <w:rPr>
                <w:rFonts w:ascii="Times New Roman" w:hAnsi="Times New Roman"/>
              </w:rPr>
              <w:t>ktorý by uvádzal</w:t>
            </w:r>
            <w:r w:rsidRPr="007D3DBD">
              <w:rPr>
                <w:rFonts w:ascii="Times New Roman" w:hAnsi="Times New Roman"/>
              </w:rPr>
              <w:t xml:space="preserve">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149FA2CF" w14:textId="77777777" w:rsidR="007D3DBD" w:rsidRPr="007D3DBD" w:rsidRDefault="007D3DBD" w:rsidP="00537D5F">
            <w:pPr>
              <w:spacing w:after="0" w:line="240" w:lineRule="auto"/>
              <w:jc w:val="both"/>
              <w:rPr>
                <w:rFonts w:ascii="Times New Roman" w:hAnsi="Times New Roman"/>
              </w:rPr>
            </w:pPr>
          </w:p>
          <w:p w14:paraId="4B359E10"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Ministerstvo zdravotníctva novou úpravou zavádza finančnú podporu na zriaďovanie nových praxí v nedostatkových okresoch a to formou jednorazového príspevku. Cieľom je odstraňovanie finančných bariér vzniku nových ambulancií.</w:t>
            </w:r>
          </w:p>
          <w:p w14:paraId="62FDB4DC" w14:textId="77777777" w:rsidR="007D3DBD" w:rsidRPr="007D3DBD" w:rsidRDefault="007D3DBD" w:rsidP="00537D5F">
            <w:pPr>
              <w:spacing w:after="0" w:line="240" w:lineRule="auto"/>
              <w:jc w:val="both"/>
              <w:rPr>
                <w:rFonts w:ascii="Times New Roman" w:hAnsi="Times New Roman"/>
              </w:rPr>
            </w:pPr>
          </w:p>
        </w:tc>
      </w:tr>
      <w:tr w:rsidR="007D3DBD" w:rsidRPr="007D3DBD" w14:paraId="68B48905" w14:textId="77777777" w:rsidTr="00537D5F">
        <w:tc>
          <w:tcPr>
            <w:tcW w:w="9180" w:type="dxa"/>
            <w:gridSpan w:val="11"/>
            <w:tcBorders>
              <w:top w:val="single" w:sz="4" w:space="0" w:color="auto"/>
              <w:left w:val="single" w:sz="4" w:space="0" w:color="auto"/>
              <w:bottom w:val="nil"/>
              <w:right w:val="single" w:sz="4" w:space="0" w:color="auto"/>
            </w:tcBorders>
            <w:shd w:val="clear" w:color="auto" w:fill="E2E2E2"/>
          </w:tcPr>
          <w:p w14:paraId="1EB6DFCD"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lastRenderedPageBreak/>
              <w:t>Dotknuté subjekty</w:t>
            </w:r>
          </w:p>
        </w:tc>
      </w:tr>
      <w:tr w:rsidR="007D3DBD" w:rsidRPr="007D3DBD" w14:paraId="2A7C3167" w14:textId="77777777" w:rsidTr="00537D5F">
        <w:tc>
          <w:tcPr>
            <w:tcW w:w="9180" w:type="dxa"/>
            <w:gridSpan w:val="11"/>
            <w:tcBorders>
              <w:top w:val="nil"/>
              <w:left w:val="single" w:sz="4" w:space="0" w:color="auto"/>
              <w:bottom w:val="single" w:sz="4" w:space="0" w:color="auto"/>
              <w:right w:val="single" w:sz="4" w:space="0" w:color="auto"/>
            </w:tcBorders>
            <w:shd w:val="clear" w:color="auto" w:fill="FFFFFF"/>
          </w:tcPr>
          <w:p w14:paraId="70F984F1"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 xml:space="preserve">Uveďte subjekty, ktorých sa zmeny predkladaného materiálu dotknú priamo aj nepriamo: </w:t>
            </w:r>
          </w:p>
          <w:p w14:paraId="2F6E029E" w14:textId="77777777" w:rsidR="007D3DBD" w:rsidRPr="007D3DBD" w:rsidRDefault="007D3DBD" w:rsidP="00537D5F">
            <w:pPr>
              <w:spacing w:after="0" w:line="240" w:lineRule="auto"/>
              <w:rPr>
                <w:rFonts w:ascii="Times New Roman" w:hAnsi="Times New Roman"/>
                <w:i/>
              </w:rPr>
            </w:pPr>
          </w:p>
          <w:p w14:paraId="2A6744FC"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Ministerstvo zdravotníctva</w:t>
            </w:r>
          </w:p>
          <w:p w14:paraId="56CE4C5D"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Úrad pre dohľad nad zdravotnou starostlivosťou</w:t>
            </w:r>
          </w:p>
          <w:p w14:paraId="43547D4D"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Samosprávne kraje</w:t>
            </w:r>
          </w:p>
          <w:p w14:paraId="1B57D3EF"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Národné centrum zdravotníckych informácií</w:t>
            </w:r>
          </w:p>
          <w:p w14:paraId="136A2CF4"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Zdravotné poisťovne</w:t>
            </w:r>
          </w:p>
          <w:p w14:paraId="6B4B37CC"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Poskytovatelia všeobecnej ambulantnej starostlivosti</w:t>
            </w:r>
          </w:p>
          <w:p w14:paraId="3FA87EED"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Lekári so špecializáciou všeobecné lekárstvo pre dospelých a všeobecné lekárstvo pre deti a dorast a lekári zvažujúci špecializačné štúdium v špecializačných odboroch všeobecné lekárstvo pre dospelých a všeobecné lekárstvo pre deti a dorast </w:t>
            </w:r>
          </w:p>
          <w:p w14:paraId="3E1A20A4"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Poskytovatelia zdravotnej starostlivosti, ktorí majú povolenie na prevádzkovanie všeobecnej nemocnice a u poskytovatelia zdravotnej starostlivosti, ktorí majú povolenie na prevádzkovanie špecializovanej nemocnice</w:t>
            </w:r>
          </w:p>
          <w:p w14:paraId="0B63058E"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Poistenci verejného zdravotného poistenia</w:t>
            </w:r>
          </w:p>
          <w:p w14:paraId="70D8C11F"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rPr>
              <w:t>Osoby, ktorým sa poskytuje zdravotná starostlivosť</w:t>
            </w:r>
          </w:p>
          <w:p w14:paraId="4675A65E" w14:textId="77777777" w:rsidR="007D3DBD" w:rsidRPr="007D3DBD" w:rsidRDefault="007D3DBD" w:rsidP="00537D5F">
            <w:pPr>
              <w:spacing w:after="0" w:line="240" w:lineRule="auto"/>
              <w:rPr>
                <w:rFonts w:ascii="Times New Roman" w:hAnsi="Times New Roman"/>
                <w:i/>
              </w:rPr>
            </w:pPr>
          </w:p>
        </w:tc>
      </w:tr>
      <w:tr w:rsidR="007D3DBD" w:rsidRPr="007D3DBD" w14:paraId="3DB283E3" w14:textId="77777777" w:rsidTr="00537D5F">
        <w:tc>
          <w:tcPr>
            <w:tcW w:w="9180" w:type="dxa"/>
            <w:gridSpan w:val="11"/>
            <w:tcBorders>
              <w:top w:val="single" w:sz="4" w:space="0" w:color="auto"/>
              <w:left w:val="single" w:sz="4" w:space="0" w:color="auto"/>
              <w:bottom w:val="nil"/>
              <w:right w:val="single" w:sz="4" w:space="0" w:color="auto"/>
            </w:tcBorders>
            <w:shd w:val="clear" w:color="auto" w:fill="E2E2E2"/>
          </w:tcPr>
          <w:p w14:paraId="797FFA4E"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Alternatívne riešenia</w:t>
            </w:r>
          </w:p>
        </w:tc>
      </w:tr>
      <w:tr w:rsidR="007D3DBD" w:rsidRPr="007D3DBD" w14:paraId="18724C11" w14:textId="77777777" w:rsidTr="00B47A92">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cPr>
          <w:p w14:paraId="047A778E" w14:textId="77777777" w:rsidR="007D3DBD" w:rsidRPr="007D3DBD" w:rsidRDefault="007D3DBD" w:rsidP="00537D5F">
            <w:pPr>
              <w:spacing w:after="0" w:line="240" w:lineRule="auto"/>
              <w:jc w:val="both"/>
              <w:rPr>
                <w:rFonts w:ascii="Times New Roman" w:hAnsi="Times New Roman"/>
                <w:i/>
              </w:rPr>
            </w:pPr>
            <w:r w:rsidRPr="007D3DBD">
              <w:rPr>
                <w:rFonts w:ascii="Times New Roman" w:hAnsi="Times New Roman"/>
                <w:i/>
              </w:rPr>
              <w:t>Aké alternatívne riešenia vedúce k stanovenému cieľu boli identifikované a posudzované pre riešenie definovaného problému?</w:t>
            </w:r>
          </w:p>
          <w:p w14:paraId="69493F20" w14:textId="77777777" w:rsidR="007D3DBD" w:rsidRPr="007D3DBD" w:rsidRDefault="007D3DBD" w:rsidP="00537D5F">
            <w:pPr>
              <w:spacing w:after="0" w:line="240" w:lineRule="auto"/>
              <w:rPr>
                <w:rFonts w:ascii="Times New Roman" w:hAnsi="Times New Roman"/>
                <w:i/>
              </w:rPr>
            </w:pPr>
          </w:p>
          <w:p w14:paraId="3A07A5D6"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rPr>
              <w:t>Nie sú.</w:t>
            </w:r>
            <w:r w:rsidRPr="007D3DBD">
              <w:rPr>
                <w:rFonts w:ascii="Times New Roman" w:hAnsi="Times New Roman"/>
                <w:i/>
              </w:rPr>
              <w:t xml:space="preserve"> </w:t>
            </w:r>
          </w:p>
          <w:p w14:paraId="5271DC35" w14:textId="77777777" w:rsidR="007D3DBD" w:rsidRPr="007D3DBD" w:rsidRDefault="007D3DBD" w:rsidP="00537D5F">
            <w:pPr>
              <w:spacing w:after="0" w:line="240" w:lineRule="auto"/>
              <w:rPr>
                <w:rFonts w:ascii="Times New Roman" w:hAnsi="Times New Roman"/>
                <w:i/>
              </w:rPr>
            </w:pPr>
          </w:p>
          <w:p w14:paraId="7519B272" w14:textId="77777777" w:rsidR="007D3DBD" w:rsidRPr="007D3DBD" w:rsidRDefault="007D3DBD" w:rsidP="00537D5F">
            <w:pPr>
              <w:spacing w:after="0" w:line="240" w:lineRule="auto"/>
              <w:rPr>
                <w:rFonts w:ascii="Times New Roman" w:hAnsi="Times New Roman"/>
              </w:rPr>
            </w:pPr>
            <w:r w:rsidRPr="007D3DBD">
              <w:rPr>
                <w:rFonts w:ascii="Times New Roman" w:hAnsi="Times New Roman"/>
                <w:i/>
              </w:rPr>
              <w:t>Nulový variant - uveďte dôsledky, ku ktorým by došlo v prípade nevykonania úprav v predkladanom materiáli a alternatívne riešenia/spôsoby dosiahnutia cieľov uvedených v bode 3.</w:t>
            </w:r>
            <w:r w:rsidRPr="007D3DBD">
              <w:rPr>
                <w:rFonts w:ascii="Times New Roman" w:hAnsi="Times New Roman"/>
                <w:i/>
              </w:rPr>
              <w:br/>
            </w:r>
            <w:r w:rsidRPr="007D3DBD">
              <w:rPr>
                <w:rFonts w:ascii="Times New Roman" w:hAnsi="Times New Roman"/>
                <w:i/>
              </w:rPr>
              <w:br/>
            </w:r>
            <w:r w:rsidRPr="007D3DBD">
              <w:rPr>
                <w:rFonts w:ascii="Times New Roman" w:hAnsi="Times New Roman"/>
              </w:rPr>
              <w:t>OSN</w:t>
            </w:r>
          </w:p>
          <w:p w14:paraId="75DFAD68"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 sociálnej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w:t>
            </w:r>
          </w:p>
          <w:p w14:paraId="210C6180" w14:textId="77777777" w:rsidR="007D3DBD" w:rsidRPr="007D3DBD" w:rsidRDefault="007D3DBD" w:rsidP="00537D5F">
            <w:pPr>
              <w:spacing w:after="0" w:line="240" w:lineRule="auto"/>
              <w:jc w:val="both"/>
              <w:rPr>
                <w:rFonts w:ascii="Times New Roman" w:hAnsi="Times New Roman"/>
              </w:rPr>
            </w:pPr>
          </w:p>
          <w:p w14:paraId="73052292"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VAS</w:t>
            </w:r>
          </w:p>
          <w:p w14:paraId="270C2849" w14:textId="77777777" w:rsidR="007D3DBD" w:rsidRPr="007D3DBD" w:rsidRDefault="007D3DBD" w:rsidP="00443DC3">
            <w:pPr>
              <w:spacing w:after="0" w:line="240" w:lineRule="auto"/>
              <w:jc w:val="both"/>
              <w:rPr>
                <w:rFonts w:ascii="Times New Roman" w:hAnsi="Times New Roman"/>
              </w:rPr>
            </w:pPr>
            <w:r w:rsidRPr="007D3DBD">
              <w:rPr>
                <w:rFonts w:ascii="Times New Roman" w:hAnsi="Times New Roman"/>
              </w:rPr>
              <w:t xml:space="preserve">V prípade nevykonania úpravy bude pokračovať stav, podľa ktorého z vecného hľadiska na Slovensku chýbajú stovky všeobecných lekárov, avšak platná legislatíva to nezohľadňuje, neukladá nikomu povinnosť chýbajúcich lekárov zabezpečiť a neponúka informácie o tom, kde a v akých počtoch lekári chýbajú. Bez podpory pre </w:t>
            </w:r>
            <w:r w:rsidRPr="007D3DBD">
              <w:rPr>
                <w:rFonts w:ascii="Times New Roman" w:hAnsi="Times New Roman"/>
              </w:rPr>
              <w:lastRenderedPageBreak/>
              <w:t>všeobecných lekárov bude atraktivita povolania naďalej stagnovať až klesať a nedostatok lekárov sa bude vzhľadom na vysoký priemerný vek všeobecných lekárov, zhoršovať.</w:t>
            </w:r>
          </w:p>
        </w:tc>
      </w:tr>
      <w:tr w:rsidR="007D3DBD" w:rsidRPr="007D3DBD" w14:paraId="7DEE644A" w14:textId="77777777" w:rsidTr="00537D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3DCEFF4"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lastRenderedPageBreak/>
              <w:t>Vykonávacie predpisy</w:t>
            </w:r>
          </w:p>
        </w:tc>
      </w:tr>
      <w:tr w:rsidR="007D3DBD" w:rsidRPr="007D3DBD" w14:paraId="1A77805A" w14:textId="77777777" w:rsidTr="00537D5F">
        <w:tc>
          <w:tcPr>
            <w:tcW w:w="6203" w:type="dxa"/>
            <w:gridSpan w:val="7"/>
            <w:tcBorders>
              <w:top w:val="single" w:sz="4" w:space="0" w:color="FFFFFF"/>
              <w:left w:val="single" w:sz="4" w:space="0" w:color="auto"/>
              <w:bottom w:val="nil"/>
              <w:right w:val="nil"/>
            </w:tcBorders>
            <w:shd w:val="clear" w:color="auto" w:fill="FFFFFF"/>
          </w:tcPr>
          <w:p w14:paraId="3D8A6671"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188C4C3" w14:textId="77777777" w:rsidR="007D3DBD" w:rsidRPr="007D3DBD" w:rsidRDefault="00946454" w:rsidP="00537D5F">
            <w:pPr>
              <w:spacing w:after="0" w:line="240" w:lineRule="auto"/>
              <w:jc w:val="center"/>
              <w:rPr>
                <w:rFonts w:ascii="Times New Roman" w:hAnsi="Times New Roman"/>
                <w:b/>
              </w:rPr>
            </w:pPr>
            <w:sdt>
              <w:sdtPr>
                <w:rPr>
                  <w:rFonts w:ascii="Times New Roman" w:hAnsi="Times New Roman"/>
                  <w:b/>
                </w:rPr>
                <w:id w:val="1929613764"/>
                <w14:checkbox>
                  <w14:checked w14:val="1"/>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6F119CB" w14:textId="77777777" w:rsidR="007D3DBD" w:rsidRPr="007D3DBD" w:rsidRDefault="00946454" w:rsidP="00537D5F">
            <w:pPr>
              <w:spacing w:after="0" w:line="240" w:lineRule="auto"/>
              <w:jc w:val="center"/>
              <w:rPr>
                <w:rFonts w:ascii="Times New Roman" w:hAnsi="Times New Roman"/>
                <w:b/>
              </w:rPr>
            </w:pPr>
            <w:sdt>
              <w:sdtPr>
                <w:rPr>
                  <w:rFonts w:ascii="Times New Roman" w:hAnsi="Times New Roman"/>
                  <w:b/>
                </w:rPr>
                <w:id w:val="-1594626508"/>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Nie</w:t>
            </w:r>
          </w:p>
        </w:tc>
      </w:tr>
      <w:tr w:rsidR="007D3DBD" w:rsidRPr="007D3DBD" w14:paraId="6F739462" w14:textId="77777777" w:rsidTr="00537D5F">
        <w:tc>
          <w:tcPr>
            <w:tcW w:w="9180" w:type="dxa"/>
            <w:gridSpan w:val="11"/>
            <w:tcBorders>
              <w:top w:val="nil"/>
              <w:left w:val="single" w:sz="4" w:space="0" w:color="auto"/>
              <w:bottom w:val="single" w:sz="4" w:space="0" w:color="auto"/>
              <w:right w:val="single" w:sz="4" w:space="0" w:color="auto"/>
            </w:tcBorders>
            <w:shd w:val="clear" w:color="auto" w:fill="FFFFFF"/>
          </w:tcPr>
          <w:p w14:paraId="7583C898"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 áno, uveďte ktoré oblasti budú nimi upravené, resp. ktorých vykonávacích predpisov sa zmena dotkne:</w:t>
            </w:r>
          </w:p>
          <w:p w14:paraId="5BB36F7F" w14:textId="77777777" w:rsidR="007D3DBD" w:rsidRPr="007D3DBD" w:rsidRDefault="007D3DBD" w:rsidP="00537D5F">
            <w:pPr>
              <w:spacing w:after="0" w:line="240" w:lineRule="auto"/>
              <w:rPr>
                <w:rFonts w:ascii="Times New Roman" w:hAnsi="Times New Roman"/>
                <w:i/>
              </w:rPr>
            </w:pPr>
          </w:p>
          <w:p w14:paraId="0DC933C8" w14:textId="77777777" w:rsidR="007D3DBD" w:rsidRPr="007D3DBD" w:rsidRDefault="007D3DBD" w:rsidP="007D3DBD">
            <w:pPr>
              <w:pStyle w:val="Odsekzoznamu"/>
              <w:numPr>
                <w:ilvl w:val="0"/>
                <w:numId w:val="2"/>
              </w:numPr>
              <w:contextualSpacing/>
              <w:rPr>
                <w:i/>
                <w:sz w:val="20"/>
                <w:szCs w:val="20"/>
                <w:lang w:eastAsia="sk-SK"/>
              </w:rPr>
            </w:pPr>
            <w:r w:rsidRPr="007D3DBD">
              <w:rPr>
                <w:i/>
                <w:sz w:val="20"/>
                <w:szCs w:val="20"/>
                <w:lang w:eastAsia="sk-SK"/>
              </w:rPr>
              <w:t>novela nariadenia vlády 640/2004 Z. z. (vyňatie úpravy verejnej minimálnej siete všeobecných ambulantných poskytovateľov, plus v súvislosti s OSN)</w:t>
            </w:r>
          </w:p>
          <w:p w14:paraId="7AD42E8F" w14:textId="77777777" w:rsidR="007D3DBD" w:rsidRPr="007D3DBD" w:rsidRDefault="007D3DBD" w:rsidP="007D3DBD">
            <w:pPr>
              <w:pStyle w:val="Odsekzoznamu"/>
              <w:numPr>
                <w:ilvl w:val="0"/>
                <w:numId w:val="2"/>
              </w:numPr>
              <w:contextualSpacing/>
              <w:rPr>
                <w:i/>
                <w:sz w:val="20"/>
                <w:szCs w:val="20"/>
                <w:lang w:eastAsia="sk-SK"/>
              </w:rPr>
            </w:pPr>
            <w:r w:rsidRPr="007D3DBD">
              <w:rPr>
                <w:i/>
                <w:sz w:val="20"/>
                <w:szCs w:val="20"/>
                <w:lang w:eastAsia="sk-SK"/>
              </w:rPr>
              <w:t>nové nariadenie o verejnej minimálnej sieti poskytovateľov všeobecnej ambulantnej starostlivosti</w:t>
            </w:r>
          </w:p>
          <w:p w14:paraId="390B18EA" w14:textId="77777777" w:rsidR="007D3DBD" w:rsidRPr="007D3DBD" w:rsidRDefault="007D3DBD" w:rsidP="007D3DBD">
            <w:pPr>
              <w:pStyle w:val="Odsekzoznamu"/>
              <w:numPr>
                <w:ilvl w:val="0"/>
                <w:numId w:val="2"/>
              </w:numPr>
              <w:contextualSpacing/>
              <w:rPr>
                <w:i/>
                <w:sz w:val="20"/>
                <w:szCs w:val="20"/>
                <w:lang w:eastAsia="sk-SK"/>
              </w:rPr>
            </w:pPr>
            <w:r w:rsidRPr="007D3DBD">
              <w:rPr>
                <w:i/>
                <w:sz w:val="20"/>
                <w:szCs w:val="20"/>
                <w:lang w:eastAsia="sk-SK"/>
              </w:rPr>
              <w:t>vyhláška MZSR o zozname programov ústavnej zdravotnej starostlivosti pre konkrétnu úroveň nemocnice o spôsobe určenia medicínskej služby a popis zaradenia medicínskej služby do programov a o zozname medicínskych služieb so zaradením do programov a podmienky poskytovania ústavnej zdravotnej starostlivosti v nemocnici</w:t>
            </w:r>
          </w:p>
          <w:p w14:paraId="79C7914F" w14:textId="77777777" w:rsidR="007D3DBD" w:rsidRPr="007D3DBD" w:rsidRDefault="007D3DBD" w:rsidP="007D3DBD">
            <w:pPr>
              <w:pStyle w:val="Odsekzoznamu"/>
              <w:numPr>
                <w:ilvl w:val="0"/>
                <w:numId w:val="2"/>
              </w:numPr>
              <w:contextualSpacing/>
              <w:rPr>
                <w:i/>
                <w:sz w:val="20"/>
                <w:szCs w:val="20"/>
                <w:lang w:eastAsia="sk-SK"/>
              </w:rPr>
            </w:pPr>
            <w:r w:rsidRPr="007D3DBD">
              <w:rPr>
                <w:i/>
                <w:sz w:val="20"/>
                <w:szCs w:val="20"/>
                <w:lang w:eastAsia="sk-SK"/>
              </w:rPr>
              <w:t>vyhláška MZSR o podmienkach pre zaradenie nemocnice do siete kategorizovaných nemocníc</w:t>
            </w:r>
          </w:p>
          <w:p w14:paraId="781E8EC3" w14:textId="77777777" w:rsidR="007D3DBD" w:rsidRPr="007D3DBD" w:rsidRDefault="007D3DBD" w:rsidP="007D3DBD">
            <w:pPr>
              <w:pStyle w:val="Odsekzoznamu"/>
              <w:numPr>
                <w:ilvl w:val="0"/>
                <w:numId w:val="2"/>
              </w:numPr>
              <w:contextualSpacing/>
              <w:rPr>
                <w:i/>
                <w:sz w:val="20"/>
                <w:szCs w:val="20"/>
                <w:lang w:eastAsia="sk-SK"/>
              </w:rPr>
            </w:pPr>
            <w:r w:rsidRPr="007D3DBD">
              <w:rPr>
                <w:i/>
                <w:sz w:val="20"/>
                <w:szCs w:val="20"/>
                <w:lang w:eastAsia="sk-SK"/>
              </w:rPr>
              <w:t>vyhláška MZSR o podmienkach o podmienkach tvorby siete,</w:t>
            </w:r>
          </w:p>
          <w:p w14:paraId="4757D3D6" w14:textId="77777777" w:rsidR="0008143E" w:rsidRPr="007D3DBD" w:rsidRDefault="0008143E" w:rsidP="007D3DBD">
            <w:pPr>
              <w:pStyle w:val="Odsekzoznamu"/>
              <w:numPr>
                <w:ilvl w:val="0"/>
                <w:numId w:val="2"/>
              </w:numPr>
              <w:contextualSpacing/>
              <w:rPr>
                <w:i/>
                <w:sz w:val="20"/>
                <w:szCs w:val="20"/>
                <w:lang w:eastAsia="sk-SK"/>
              </w:rPr>
            </w:pPr>
            <w:r>
              <w:rPr>
                <w:i/>
                <w:sz w:val="20"/>
                <w:szCs w:val="20"/>
                <w:lang w:eastAsia="sk-SK"/>
              </w:rPr>
              <w:t>vyhlášky MZSR o zozname kritérií kvality zdravotných poisťovní</w:t>
            </w:r>
          </w:p>
          <w:p w14:paraId="0F66A278" w14:textId="77777777" w:rsidR="007D3DBD" w:rsidRPr="007D3DBD" w:rsidRDefault="007D3DBD" w:rsidP="00537D5F">
            <w:pPr>
              <w:pStyle w:val="Odsekzoznamu"/>
              <w:rPr>
                <w:sz w:val="20"/>
                <w:szCs w:val="20"/>
                <w:lang w:eastAsia="sk-SK"/>
              </w:rPr>
            </w:pPr>
          </w:p>
        </w:tc>
      </w:tr>
      <w:tr w:rsidR="007D3DBD" w:rsidRPr="007D3DBD" w14:paraId="4DB3EB92" w14:textId="77777777" w:rsidTr="00537D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01055AF"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 xml:space="preserve">Transpozícia práva EÚ </w:t>
            </w:r>
          </w:p>
        </w:tc>
      </w:tr>
      <w:tr w:rsidR="007D3DBD" w:rsidRPr="007D3DBD" w14:paraId="4C32E700" w14:textId="77777777" w:rsidTr="00537D5F">
        <w:trPr>
          <w:trHeight w:val="157"/>
        </w:trPr>
        <w:tc>
          <w:tcPr>
            <w:tcW w:w="9180" w:type="dxa"/>
            <w:gridSpan w:val="11"/>
            <w:tcBorders>
              <w:top w:val="nil"/>
              <w:left w:val="single" w:sz="4" w:space="0" w:color="000000"/>
              <w:bottom w:val="nil"/>
              <w:right w:val="single" w:sz="4" w:space="0" w:color="auto"/>
            </w:tcBorders>
            <w:shd w:val="clear" w:color="auto" w:fill="FFFFFF"/>
          </w:tcPr>
          <w:p w14:paraId="0A612772" w14:textId="77777777" w:rsidR="007D3DBD" w:rsidRPr="007D3DBD" w:rsidRDefault="007D3DBD" w:rsidP="00537D5F">
            <w:pPr>
              <w:spacing w:after="0" w:line="240" w:lineRule="auto"/>
              <w:jc w:val="both"/>
              <w:rPr>
                <w:rFonts w:ascii="Times New Roman" w:hAnsi="Times New Roman"/>
                <w:i/>
              </w:rPr>
            </w:pPr>
            <w:r w:rsidRPr="007D3DBD">
              <w:rPr>
                <w:rFonts w:ascii="Times New Roman" w:hAnsi="Times New Roman"/>
                <w:i/>
              </w:rPr>
              <w:t xml:space="preserve">Uveďte, v ktorých konkrétnych ustanoveniach (paragrafy, články, body, atď.) ide národná právna úprava nad rámec minimálnych požiadaviek EÚ (tzv. </w:t>
            </w:r>
            <w:proofErr w:type="spellStart"/>
            <w:r w:rsidRPr="007D3DBD">
              <w:rPr>
                <w:rFonts w:ascii="Times New Roman" w:hAnsi="Times New Roman"/>
                <w:i/>
              </w:rPr>
              <w:t>goldplating</w:t>
            </w:r>
            <w:proofErr w:type="spellEnd"/>
            <w:r w:rsidRPr="007D3DBD">
              <w:rPr>
                <w:rFonts w:ascii="Times New Roman" w:hAnsi="Times New Roman"/>
                <w:i/>
              </w:rPr>
              <w:t>) spolu s odôvodnením opodstatnenosti presahu.</w:t>
            </w:r>
          </w:p>
        </w:tc>
      </w:tr>
      <w:tr w:rsidR="007D3DBD" w:rsidRPr="007D3DBD" w14:paraId="1BB239B3" w14:textId="77777777" w:rsidTr="00537D5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7D4D9BE" w14:textId="77777777" w:rsidR="007D3DBD" w:rsidRPr="007D3DBD" w:rsidRDefault="007D3DBD" w:rsidP="00537D5F">
            <w:pPr>
              <w:spacing w:after="0" w:line="240" w:lineRule="auto"/>
              <w:jc w:val="center"/>
              <w:rPr>
                <w:rFonts w:ascii="Times New Roman" w:hAnsi="Times New Roman"/>
              </w:rPr>
            </w:pPr>
          </w:p>
        </w:tc>
      </w:tr>
      <w:tr w:rsidR="007D3DBD" w:rsidRPr="007D3DBD" w14:paraId="307D745F" w14:textId="77777777" w:rsidTr="00537D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F5C3C2E"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Preskúmanie účelnosti</w:t>
            </w:r>
          </w:p>
        </w:tc>
      </w:tr>
      <w:tr w:rsidR="007D3DBD" w:rsidRPr="007D3DBD" w14:paraId="5FB82196" w14:textId="77777777" w:rsidTr="00537D5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7E63B2C"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Uveďte termín, kedy by malo dôjsť k preskúmaniu účinnosti a účelnosti predkladaného materiálu.</w:t>
            </w:r>
          </w:p>
          <w:p w14:paraId="3678FEF2"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Uveďte kritériá, na základe ktorých bude preskúmanie vykonané.</w:t>
            </w:r>
          </w:p>
          <w:p w14:paraId="5AD95C55" w14:textId="77777777" w:rsidR="007D3DBD" w:rsidRPr="007D3DBD" w:rsidRDefault="007D3DBD" w:rsidP="00537D5F">
            <w:pPr>
              <w:spacing w:after="0" w:line="240" w:lineRule="auto"/>
              <w:rPr>
                <w:rFonts w:ascii="Times New Roman" w:hAnsi="Times New Roman"/>
                <w:i/>
              </w:rPr>
            </w:pPr>
          </w:p>
        </w:tc>
      </w:tr>
      <w:tr w:rsidR="007D3DBD" w:rsidRPr="007D3DBD" w14:paraId="25FE0C01" w14:textId="77777777" w:rsidTr="00537D5F">
        <w:tc>
          <w:tcPr>
            <w:tcW w:w="9180" w:type="dxa"/>
            <w:gridSpan w:val="11"/>
            <w:tcBorders>
              <w:top w:val="nil"/>
              <w:left w:val="nil"/>
              <w:bottom w:val="single" w:sz="4" w:space="0" w:color="auto"/>
              <w:right w:val="nil"/>
            </w:tcBorders>
            <w:shd w:val="clear" w:color="auto" w:fill="FFFFFF"/>
          </w:tcPr>
          <w:p w14:paraId="35ED693C" w14:textId="77777777" w:rsidR="007D3DBD" w:rsidRPr="007D3DBD" w:rsidRDefault="007D3DBD" w:rsidP="00537D5F">
            <w:pPr>
              <w:spacing w:after="0" w:line="240" w:lineRule="auto"/>
              <w:rPr>
                <w:rFonts w:ascii="Times New Roman" w:hAnsi="Times New Roman"/>
                <w:b/>
              </w:rPr>
            </w:pPr>
          </w:p>
          <w:p w14:paraId="6FEAF24B" w14:textId="77777777" w:rsidR="007D3DBD" w:rsidRPr="007D3DBD" w:rsidRDefault="007D3DBD" w:rsidP="00537D5F">
            <w:pPr>
              <w:spacing w:after="0" w:line="240" w:lineRule="auto"/>
              <w:rPr>
                <w:rFonts w:ascii="Times New Roman" w:hAnsi="Times New Roman"/>
                <w:b/>
              </w:rPr>
            </w:pPr>
          </w:p>
          <w:p w14:paraId="235E1CBC" w14:textId="77777777" w:rsidR="007D3DBD" w:rsidRPr="007D3DBD" w:rsidRDefault="007D3DBD" w:rsidP="00537D5F">
            <w:pPr>
              <w:spacing w:after="0" w:line="240" w:lineRule="auto"/>
              <w:ind w:left="142" w:hanging="142"/>
              <w:rPr>
                <w:rFonts w:ascii="Times New Roman" w:hAnsi="Times New Roman"/>
              </w:rPr>
            </w:pPr>
            <w:r w:rsidRPr="007D3DBD">
              <w:rPr>
                <w:rFonts w:ascii="Times New Roman" w:hAnsi="Times New Roman"/>
              </w:rPr>
              <w:t xml:space="preserve">* vyplniť iba v prípade, ak materiál nie je zahrnutý do Plánu práce vlády Slovenskej republiky alebo Plánu        legislatívnych úloh vlády Slovenskej republiky. </w:t>
            </w:r>
          </w:p>
          <w:p w14:paraId="6C812AF1"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vyplniť iba v prípade, ak sa záverečné posúdenie vybraných vplyvov uskutočnilo v zmysle bodu 9.1. jednotnej metodiky.</w:t>
            </w:r>
          </w:p>
          <w:p w14:paraId="325946CE" w14:textId="77777777" w:rsidR="007D3DBD" w:rsidRPr="007D3DBD" w:rsidRDefault="007D3DBD" w:rsidP="00537D5F">
            <w:pPr>
              <w:spacing w:after="0" w:line="240" w:lineRule="auto"/>
              <w:rPr>
                <w:rFonts w:ascii="Times New Roman" w:hAnsi="Times New Roman"/>
                <w:b/>
              </w:rPr>
            </w:pPr>
          </w:p>
        </w:tc>
      </w:tr>
      <w:tr w:rsidR="007D3DBD" w:rsidRPr="007D3DBD" w14:paraId="2F1662A2" w14:textId="77777777" w:rsidTr="00537D5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E1F3A90"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Vybrané vplyvy  materiálu</w:t>
            </w:r>
          </w:p>
        </w:tc>
      </w:tr>
      <w:tr w:rsidR="007D3DBD" w:rsidRPr="007D3DBD" w14:paraId="4EE7989B" w14:textId="77777777" w:rsidTr="00537D5F">
        <w:tc>
          <w:tcPr>
            <w:tcW w:w="3812" w:type="dxa"/>
            <w:tcBorders>
              <w:top w:val="single" w:sz="4" w:space="0" w:color="auto"/>
              <w:left w:val="single" w:sz="4" w:space="0" w:color="auto"/>
              <w:bottom w:val="nil"/>
              <w:right w:val="single" w:sz="4" w:space="0" w:color="auto"/>
            </w:tcBorders>
            <w:shd w:val="clear" w:color="auto" w:fill="E2E2E2"/>
          </w:tcPr>
          <w:p w14:paraId="08D29CC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Vplyvy na rozpočet verejnej správy</w:t>
            </w:r>
          </w:p>
        </w:tc>
        <w:sdt>
          <w:sdtPr>
            <w:rPr>
              <w:rFonts w:ascii="Times New Roman" w:hAnsi="Times New Roman"/>
              <w:b/>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2D5FD94" w14:textId="7348D077" w:rsidR="007D3DBD" w:rsidRPr="007D3DBD" w:rsidRDefault="00D31317" w:rsidP="00537D5F">
                <w:pPr>
                  <w:spacing w:after="0" w:line="240" w:lineRule="auto"/>
                  <w:jc w:val="center"/>
                  <w:rPr>
                    <w:rFonts w:ascii="Times New Roman" w:hAnsi="Times New Roman"/>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tcPr>
          <w:p w14:paraId="366DC479"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Pozitívne</w:t>
            </w:r>
          </w:p>
        </w:tc>
        <w:sdt>
          <w:sdtPr>
            <w:rPr>
              <w:rFonts w:ascii="Times New Roman" w:hAnsi="Times New Roman"/>
              <w:b/>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C172828"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dotted" w:sz="4" w:space="0" w:color="auto"/>
              <w:right w:val="nil"/>
            </w:tcBorders>
          </w:tcPr>
          <w:p w14:paraId="0F6C43FA"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7787F33" w14:textId="77777777" w:rsidR="007D3DBD" w:rsidRPr="007D3DBD" w:rsidRDefault="007D3DBD" w:rsidP="00537D5F">
                <w:pPr>
                  <w:spacing w:after="0" w:line="240" w:lineRule="auto"/>
                  <w:ind w:left="-107" w:right="-108"/>
                  <w:jc w:val="center"/>
                  <w:rPr>
                    <w:rFonts w:ascii="Times New Roman" w:hAnsi="Times New Roman"/>
                    <w:b/>
                  </w:rPr>
                </w:pPr>
                <w:r w:rsidRPr="007D3DBD">
                  <w:rPr>
                    <w:rFonts w:ascii="Segoe UI Symbol" w:eastAsia="MS Gothic" w:hAnsi="Segoe UI Symbol" w:cs="Segoe UI Symbol"/>
                    <w:b/>
                  </w:rPr>
                  <w:t>☒</w:t>
                </w:r>
              </w:p>
            </w:tc>
          </w:sdtContent>
        </w:sdt>
        <w:tc>
          <w:tcPr>
            <w:tcW w:w="1297" w:type="dxa"/>
            <w:tcBorders>
              <w:top w:val="single" w:sz="4" w:space="0" w:color="auto"/>
              <w:left w:val="nil"/>
              <w:bottom w:val="dotted" w:sz="4" w:space="0" w:color="auto"/>
              <w:right w:val="single" w:sz="4" w:space="0" w:color="auto"/>
            </w:tcBorders>
          </w:tcPr>
          <w:p w14:paraId="74B495E6" w14:textId="77777777" w:rsidR="007D3DBD" w:rsidRPr="007D3DBD" w:rsidRDefault="007D3DBD" w:rsidP="00537D5F">
            <w:pPr>
              <w:spacing w:after="0" w:line="240" w:lineRule="auto"/>
              <w:ind w:left="34"/>
              <w:rPr>
                <w:rFonts w:ascii="Times New Roman" w:hAnsi="Times New Roman"/>
                <w:b/>
              </w:rPr>
            </w:pPr>
            <w:r w:rsidRPr="007D3DBD">
              <w:rPr>
                <w:rFonts w:ascii="Times New Roman" w:hAnsi="Times New Roman"/>
                <w:b/>
              </w:rPr>
              <w:t>Negatívne</w:t>
            </w:r>
          </w:p>
        </w:tc>
      </w:tr>
      <w:tr w:rsidR="007D3DBD" w:rsidRPr="007D3DBD" w14:paraId="464632DF" w14:textId="77777777" w:rsidTr="00537D5F">
        <w:tc>
          <w:tcPr>
            <w:tcW w:w="3812" w:type="dxa"/>
            <w:tcBorders>
              <w:top w:val="nil"/>
              <w:left w:val="single" w:sz="4" w:space="0" w:color="auto"/>
              <w:bottom w:val="single" w:sz="4" w:space="0" w:color="000000"/>
              <w:right w:val="single" w:sz="4" w:space="0" w:color="auto"/>
            </w:tcBorders>
            <w:shd w:val="clear" w:color="auto" w:fill="E2E2E2"/>
          </w:tcPr>
          <w:p w14:paraId="25D65C7C"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    z toho rozpočtovo zabezpečené vplyvy,         </w:t>
            </w:r>
          </w:p>
          <w:p w14:paraId="2BA6C349"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    v prípade identifikovaného negatívneho </w:t>
            </w:r>
          </w:p>
          <w:p w14:paraId="379E90E0"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    vplyvu</w:t>
            </w:r>
          </w:p>
        </w:tc>
        <w:sdt>
          <w:sdtPr>
            <w:rPr>
              <w:rFonts w:ascii="Times New Roman" w:hAnsi="Times New Roman"/>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928B48B"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1312" w:type="dxa"/>
            <w:gridSpan w:val="2"/>
            <w:tcBorders>
              <w:top w:val="dotted" w:sz="4" w:space="0" w:color="auto"/>
              <w:left w:val="nil"/>
              <w:bottom w:val="single" w:sz="4" w:space="0" w:color="auto"/>
              <w:right w:val="nil"/>
            </w:tcBorders>
            <w:vAlign w:val="center"/>
          </w:tcPr>
          <w:p w14:paraId="09A32A2A"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Áno</w:t>
            </w:r>
          </w:p>
        </w:tc>
        <w:sdt>
          <w:sdtPr>
            <w:rPr>
              <w:rFonts w:ascii="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39555CA"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1133" w:type="dxa"/>
            <w:tcBorders>
              <w:top w:val="dotted" w:sz="4" w:space="0" w:color="auto"/>
              <w:left w:val="nil"/>
              <w:bottom w:val="single" w:sz="4" w:space="0" w:color="auto"/>
              <w:right w:val="nil"/>
            </w:tcBorders>
            <w:vAlign w:val="center"/>
          </w:tcPr>
          <w:p w14:paraId="2308F9A1"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Nie</w:t>
            </w:r>
          </w:p>
        </w:tc>
        <w:sdt>
          <w:sdtPr>
            <w:rPr>
              <w:rFonts w:ascii="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A5D67C3" w14:textId="77777777" w:rsidR="007D3DBD" w:rsidRPr="007D3DBD" w:rsidRDefault="007D3DBD" w:rsidP="00537D5F">
                <w:pPr>
                  <w:spacing w:after="0" w:line="240" w:lineRule="auto"/>
                  <w:ind w:left="-107" w:right="-108"/>
                  <w:jc w:val="center"/>
                  <w:rPr>
                    <w:rFonts w:ascii="Times New Roman" w:hAnsi="Times New Roman"/>
                  </w:rPr>
                </w:pPr>
                <w:r w:rsidRPr="007D3DBD">
                  <w:rPr>
                    <w:rFonts w:ascii="Segoe UI Symbol" w:eastAsia="MS Gothic" w:hAnsi="Segoe UI Symbol" w:cs="Segoe UI Symbol"/>
                  </w:rPr>
                  <w:t>☐</w:t>
                </w:r>
              </w:p>
            </w:tc>
          </w:sdtContent>
        </w:sdt>
        <w:tc>
          <w:tcPr>
            <w:tcW w:w="1297" w:type="dxa"/>
            <w:tcBorders>
              <w:top w:val="dotted" w:sz="4" w:space="0" w:color="auto"/>
              <w:left w:val="nil"/>
              <w:bottom w:val="single" w:sz="4" w:space="0" w:color="auto"/>
              <w:right w:val="single" w:sz="4" w:space="0" w:color="auto"/>
            </w:tcBorders>
            <w:vAlign w:val="center"/>
          </w:tcPr>
          <w:p w14:paraId="5C62683F" w14:textId="77777777" w:rsidR="007D3DBD" w:rsidRPr="007D3DBD" w:rsidRDefault="007D3DBD" w:rsidP="00537D5F">
            <w:pPr>
              <w:spacing w:after="0" w:line="240" w:lineRule="auto"/>
              <w:ind w:left="34"/>
              <w:rPr>
                <w:rFonts w:ascii="Times New Roman" w:hAnsi="Times New Roman"/>
              </w:rPr>
            </w:pPr>
            <w:r w:rsidRPr="007D3DBD">
              <w:rPr>
                <w:rFonts w:ascii="Times New Roman" w:hAnsi="Times New Roman"/>
              </w:rPr>
              <w:t>Čiastočne</w:t>
            </w:r>
          </w:p>
        </w:tc>
      </w:tr>
      <w:tr w:rsidR="007D3DBD" w:rsidRPr="007D3DBD" w14:paraId="0A86FC90" w14:textId="77777777" w:rsidTr="00537D5F">
        <w:tc>
          <w:tcPr>
            <w:tcW w:w="3812" w:type="dxa"/>
            <w:tcBorders>
              <w:top w:val="single" w:sz="4" w:space="0" w:color="000000"/>
              <w:left w:val="single" w:sz="4" w:space="0" w:color="auto"/>
              <w:bottom w:val="nil"/>
              <w:right w:val="single" w:sz="4" w:space="0" w:color="auto"/>
            </w:tcBorders>
            <w:shd w:val="clear" w:color="auto" w:fill="E2E2E2"/>
          </w:tcPr>
          <w:p w14:paraId="0E1A63C4"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Vplyvy na podnikateľské prostredie</w:t>
            </w:r>
          </w:p>
        </w:tc>
        <w:sdt>
          <w:sdtPr>
            <w:rPr>
              <w:rFonts w:ascii="Times New Roman" w:hAnsi="Times New Roman"/>
              <w:b/>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5720602"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312" w:type="dxa"/>
            <w:gridSpan w:val="2"/>
            <w:tcBorders>
              <w:top w:val="single" w:sz="4" w:space="0" w:color="auto"/>
              <w:left w:val="nil"/>
              <w:bottom w:val="dotted" w:sz="4" w:space="0" w:color="auto"/>
              <w:right w:val="nil"/>
            </w:tcBorders>
            <w:vAlign w:val="center"/>
          </w:tcPr>
          <w:p w14:paraId="225D5039"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b/>
              </w:rPr>
              <w:t>Pozitívne</w:t>
            </w:r>
          </w:p>
        </w:tc>
        <w:sdt>
          <w:sdtPr>
            <w:rPr>
              <w:rFonts w:ascii="Times New Roman" w:hAnsi="Times New Roman"/>
              <w:b/>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0DB57D9"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dotted" w:sz="4" w:space="0" w:color="auto"/>
              <w:right w:val="nil"/>
            </w:tcBorders>
            <w:vAlign w:val="center"/>
          </w:tcPr>
          <w:p w14:paraId="29C60211"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C49FEC0"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297" w:type="dxa"/>
            <w:tcBorders>
              <w:top w:val="single" w:sz="4" w:space="0" w:color="auto"/>
              <w:left w:val="nil"/>
              <w:bottom w:val="dotted" w:sz="4" w:space="0" w:color="auto"/>
              <w:right w:val="single" w:sz="4" w:space="0" w:color="auto"/>
            </w:tcBorders>
            <w:vAlign w:val="center"/>
          </w:tcPr>
          <w:p w14:paraId="2DBEC48C"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b/>
              </w:rPr>
              <w:t>Negatívne</w:t>
            </w:r>
          </w:p>
        </w:tc>
      </w:tr>
      <w:tr w:rsidR="007D3DBD" w:rsidRPr="007D3DBD" w14:paraId="4710A886" w14:textId="77777777" w:rsidTr="00537D5F">
        <w:tc>
          <w:tcPr>
            <w:tcW w:w="3812" w:type="dxa"/>
            <w:tcBorders>
              <w:top w:val="nil"/>
              <w:left w:val="single" w:sz="4" w:space="0" w:color="000000"/>
              <w:bottom w:val="nil"/>
              <w:right w:val="single" w:sz="4" w:space="0" w:color="000000"/>
            </w:tcBorders>
            <w:shd w:val="clear" w:color="auto" w:fill="E2E2E2"/>
          </w:tcPr>
          <w:p w14:paraId="7793E1A6"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    z toho vplyvy na MSP</w:t>
            </w:r>
          </w:p>
          <w:p w14:paraId="7F448620" w14:textId="77777777" w:rsidR="007D3DBD" w:rsidRPr="007D3DBD" w:rsidRDefault="007D3DBD" w:rsidP="00537D5F">
            <w:pPr>
              <w:spacing w:after="0" w:line="240" w:lineRule="auto"/>
              <w:rPr>
                <w:rFonts w:ascii="Times New Roman" w:hAnsi="Times New Roman"/>
              </w:rPr>
            </w:pPr>
          </w:p>
        </w:tc>
        <w:sdt>
          <w:sdtPr>
            <w:rPr>
              <w:rFonts w:ascii="Times New Roman" w:hAnsi="Times New Roman"/>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02DA7E54"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132D0402" w14:textId="77777777" w:rsidR="007D3DBD" w:rsidRPr="007D3DBD" w:rsidRDefault="007D3DBD" w:rsidP="00537D5F">
            <w:pPr>
              <w:spacing w:after="0" w:line="240" w:lineRule="auto"/>
              <w:ind w:right="-108"/>
              <w:rPr>
                <w:rFonts w:ascii="Times New Roman" w:hAnsi="Times New Roman"/>
              </w:rPr>
            </w:pPr>
            <w:r w:rsidRPr="007D3DBD">
              <w:rPr>
                <w:rFonts w:ascii="Times New Roman" w:hAnsi="Times New Roman"/>
              </w:rPr>
              <w:t>Pozitívne</w:t>
            </w:r>
          </w:p>
        </w:tc>
        <w:sdt>
          <w:sdtPr>
            <w:rPr>
              <w:rFonts w:ascii="Times New Roman" w:hAnsi="Times New Roman"/>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0FF69A4"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218489CD"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Žiadne</w:t>
            </w:r>
          </w:p>
        </w:tc>
        <w:sdt>
          <w:sdtPr>
            <w:rPr>
              <w:rFonts w:ascii="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4A7536A" w14:textId="77777777" w:rsidR="007D3DBD" w:rsidRPr="007D3DBD" w:rsidRDefault="007D3DBD" w:rsidP="00537D5F">
                <w:pPr>
                  <w:spacing w:after="0" w:line="240" w:lineRule="auto"/>
                  <w:jc w:val="center"/>
                  <w:rPr>
                    <w:rFonts w:ascii="Times New Roman" w:hAnsi="Times New Roman"/>
                  </w:rPr>
                </w:pPr>
                <w:r w:rsidRPr="007D3DBD">
                  <w:rPr>
                    <w:rFonts w:ascii="Segoe UI Symbol" w:eastAsia="MS Gothic"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5237F075" w14:textId="77777777" w:rsidR="007D3DBD" w:rsidRPr="007D3DBD" w:rsidRDefault="007D3DBD" w:rsidP="00537D5F">
            <w:pPr>
              <w:spacing w:after="0" w:line="240" w:lineRule="auto"/>
              <w:ind w:left="54"/>
              <w:rPr>
                <w:rFonts w:ascii="Times New Roman" w:hAnsi="Times New Roman"/>
              </w:rPr>
            </w:pPr>
            <w:r w:rsidRPr="007D3DBD">
              <w:rPr>
                <w:rFonts w:ascii="Times New Roman" w:hAnsi="Times New Roman"/>
              </w:rPr>
              <w:t>Negatívne</w:t>
            </w:r>
          </w:p>
        </w:tc>
      </w:tr>
      <w:tr w:rsidR="007D3DBD" w:rsidRPr="007D3DBD" w14:paraId="5206765E" w14:textId="77777777" w:rsidTr="00537D5F">
        <w:tc>
          <w:tcPr>
            <w:tcW w:w="3812" w:type="dxa"/>
            <w:tcBorders>
              <w:top w:val="nil"/>
              <w:left w:val="single" w:sz="4" w:space="0" w:color="auto"/>
              <w:bottom w:val="single" w:sz="4" w:space="0" w:color="auto"/>
              <w:right w:val="single" w:sz="4" w:space="0" w:color="auto"/>
            </w:tcBorders>
            <w:shd w:val="clear" w:color="auto" w:fill="E2E2E2"/>
          </w:tcPr>
          <w:p w14:paraId="651DE55C" w14:textId="77777777" w:rsidR="007D3DBD" w:rsidRPr="007D3DBD" w:rsidRDefault="007D3DBD" w:rsidP="00537D5F">
            <w:pPr>
              <w:spacing w:after="0" w:line="240" w:lineRule="auto"/>
              <w:rPr>
                <w:rFonts w:ascii="Times New Roman" w:hAnsi="Times New Roman"/>
              </w:rPr>
            </w:pPr>
            <w:r w:rsidRPr="007D3DBD">
              <w:rPr>
                <w:rFonts w:ascii="Times New Roman" w:hAnsi="Times New Roman"/>
              </w:rPr>
              <w:t xml:space="preserve">    Mechanizmus znižovania byrokracie    </w:t>
            </w:r>
          </w:p>
          <w:p w14:paraId="46F4DB9B"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rPr>
              <w:t xml:space="preserve">    a nákladov sa uplatňuje:</w:t>
            </w:r>
          </w:p>
        </w:tc>
        <w:sdt>
          <w:sdtPr>
            <w:rPr>
              <w:rFonts w:ascii="Times New Roman" w:hAnsi="Times New Roman"/>
              <w:b/>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A999357"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596" w:type="dxa"/>
            <w:gridSpan w:val="3"/>
            <w:tcBorders>
              <w:top w:val="dotted" w:sz="4" w:space="0" w:color="auto"/>
              <w:left w:val="nil"/>
              <w:bottom w:val="single" w:sz="4" w:space="0" w:color="auto"/>
              <w:right w:val="nil"/>
            </w:tcBorders>
            <w:vAlign w:val="center"/>
          </w:tcPr>
          <w:p w14:paraId="30B635C4"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rPr>
              <w:t>Áno</w:t>
            </w:r>
          </w:p>
        </w:tc>
        <w:tc>
          <w:tcPr>
            <w:tcW w:w="254" w:type="dxa"/>
            <w:tcBorders>
              <w:top w:val="dotted" w:sz="4" w:space="0" w:color="auto"/>
              <w:left w:val="nil"/>
              <w:bottom w:val="single" w:sz="4" w:space="0" w:color="auto"/>
              <w:right w:val="nil"/>
            </w:tcBorders>
            <w:vAlign w:val="center"/>
          </w:tcPr>
          <w:p w14:paraId="59396CC7" w14:textId="77777777" w:rsidR="007D3DBD" w:rsidRPr="007D3DBD" w:rsidRDefault="007D3DBD" w:rsidP="00537D5F">
            <w:pPr>
              <w:spacing w:after="0" w:line="240" w:lineRule="auto"/>
              <w:jc w:val="center"/>
              <w:rPr>
                <w:rFonts w:ascii="Times New Roman" w:hAnsi="Times New Roman"/>
                <w:b/>
              </w:rPr>
            </w:pPr>
          </w:p>
        </w:tc>
        <w:tc>
          <w:tcPr>
            <w:tcW w:w="1133" w:type="dxa"/>
            <w:tcBorders>
              <w:top w:val="dotted" w:sz="4" w:space="0" w:color="auto"/>
              <w:left w:val="nil"/>
              <w:bottom w:val="single" w:sz="4" w:space="0" w:color="auto"/>
              <w:right w:val="nil"/>
            </w:tcBorders>
            <w:vAlign w:val="center"/>
          </w:tcPr>
          <w:p w14:paraId="0B0F0090" w14:textId="77777777" w:rsidR="007D3DBD" w:rsidRPr="007D3DBD" w:rsidRDefault="007D3DBD" w:rsidP="00537D5F">
            <w:pPr>
              <w:spacing w:after="0" w:line="240" w:lineRule="auto"/>
              <w:jc w:val="center"/>
              <w:rPr>
                <w:rFonts w:ascii="Times New Roman" w:hAnsi="Times New Roman"/>
                <w:b/>
              </w:rPr>
            </w:pPr>
          </w:p>
        </w:tc>
        <w:sdt>
          <w:sdtPr>
            <w:rPr>
              <w:rFonts w:ascii="Times New Roman" w:hAnsi="Times New Roman"/>
              <w:b/>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99547DD"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297" w:type="dxa"/>
            <w:tcBorders>
              <w:top w:val="dotted" w:sz="4" w:space="0" w:color="auto"/>
              <w:left w:val="nil"/>
              <w:bottom w:val="single" w:sz="4" w:space="0" w:color="auto"/>
              <w:right w:val="single" w:sz="4" w:space="0" w:color="auto"/>
            </w:tcBorders>
            <w:vAlign w:val="center"/>
          </w:tcPr>
          <w:p w14:paraId="4EF2C1ED"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rPr>
              <w:t>Nie</w:t>
            </w:r>
          </w:p>
        </w:tc>
      </w:tr>
      <w:tr w:rsidR="007D3DBD" w:rsidRPr="007D3DBD" w14:paraId="696C3D95" w14:textId="77777777" w:rsidTr="00537D5F">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F7C2BF"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Sociálne vplyvy</w:t>
            </w:r>
          </w:p>
        </w:tc>
        <w:sdt>
          <w:sdtPr>
            <w:rPr>
              <w:rFonts w:ascii="Times New Roman" w:hAnsi="Times New Roman"/>
              <w:b/>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7F707FC"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4AFA05EB"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b/>
              </w:rPr>
              <w:t>Pozitívne</w:t>
            </w:r>
          </w:p>
        </w:tc>
        <w:sdt>
          <w:sdtPr>
            <w:rPr>
              <w:rFonts w:ascii="Times New Roman" w:hAnsi="Times New Roman"/>
              <w:b/>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4C1EB20"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E6613E6"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D164056" w14:textId="2334E74C" w:rsidR="007D3DBD" w:rsidRPr="007D3DBD" w:rsidRDefault="00593CE3" w:rsidP="00537D5F">
                <w:pPr>
                  <w:spacing w:after="0" w:line="240" w:lineRule="auto"/>
                  <w:jc w:val="center"/>
                  <w:rPr>
                    <w:rFonts w:ascii="Times New Roman" w:hAnsi="Times New Roman"/>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19AEFEA8"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b/>
              </w:rPr>
              <w:t>Negatívne</w:t>
            </w:r>
          </w:p>
        </w:tc>
      </w:tr>
      <w:tr w:rsidR="007D3DBD" w:rsidRPr="007D3DBD" w14:paraId="232FD2B6" w14:textId="77777777" w:rsidTr="00537D5F">
        <w:tc>
          <w:tcPr>
            <w:tcW w:w="3812" w:type="dxa"/>
            <w:tcBorders>
              <w:top w:val="single" w:sz="4" w:space="0" w:color="auto"/>
              <w:left w:val="single" w:sz="4" w:space="0" w:color="auto"/>
              <w:bottom w:val="single" w:sz="4" w:space="0" w:color="auto"/>
              <w:right w:val="single" w:sz="4" w:space="0" w:color="auto"/>
            </w:tcBorders>
            <w:shd w:val="clear" w:color="auto" w:fill="E2E2E2"/>
          </w:tcPr>
          <w:p w14:paraId="78837310"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Vplyvy na životné prostredie</w:t>
            </w:r>
          </w:p>
        </w:tc>
        <w:sdt>
          <w:sdtPr>
            <w:rPr>
              <w:rFonts w:ascii="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5E22944"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30560AAB"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b/>
              </w:rPr>
              <w:t>Pozitívne</w:t>
            </w:r>
          </w:p>
        </w:tc>
        <w:sdt>
          <w:sdtPr>
            <w:rPr>
              <w:rFonts w:ascii="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FE40A59"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1A6DFC6F"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879EACC" w14:textId="1F59D5A0" w:rsidR="007D3DBD" w:rsidRPr="007D3DBD" w:rsidRDefault="00593CE3" w:rsidP="00537D5F">
                <w:pPr>
                  <w:spacing w:after="0" w:line="240" w:lineRule="auto"/>
                  <w:jc w:val="center"/>
                  <w:rPr>
                    <w:rFonts w:ascii="Times New Roman" w:hAnsi="Times New Roman"/>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483137A0"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b/>
              </w:rPr>
              <w:t>Negatívne</w:t>
            </w:r>
          </w:p>
        </w:tc>
      </w:tr>
      <w:tr w:rsidR="007D3DBD" w:rsidRPr="007D3DBD" w14:paraId="4D269191" w14:textId="77777777" w:rsidTr="00537D5F">
        <w:tc>
          <w:tcPr>
            <w:tcW w:w="3812" w:type="dxa"/>
            <w:tcBorders>
              <w:top w:val="single" w:sz="4" w:space="0" w:color="auto"/>
              <w:left w:val="single" w:sz="4" w:space="0" w:color="auto"/>
              <w:bottom w:val="single" w:sz="4" w:space="0" w:color="auto"/>
              <w:right w:val="single" w:sz="4" w:space="0" w:color="auto"/>
            </w:tcBorders>
            <w:shd w:val="clear" w:color="auto" w:fill="E2E2E2"/>
          </w:tcPr>
          <w:p w14:paraId="7CB364EF"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Vplyvy na informatizáciu spoločnosti</w:t>
            </w:r>
          </w:p>
        </w:tc>
        <w:sdt>
          <w:sdtPr>
            <w:rPr>
              <w:rFonts w:ascii="Times New Roman" w:hAnsi="Times New Roman"/>
              <w:b/>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9341658"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2E49E8A4"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b/>
              </w:rPr>
              <w:t>Pozitívne</w:t>
            </w:r>
          </w:p>
        </w:tc>
        <w:sdt>
          <w:sdtPr>
            <w:rPr>
              <w:rFonts w:ascii="Times New Roman" w:hAnsi="Times New Roman"/>
              <w:b/>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46E97AB"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01BD6EE4"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B53C64A"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7EAFE32"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D3DBD" w:rsidRPr="007D3DBD" w14:paraId="49C0F89D" w14:textId="77777777" w:rsidTr="00537D5F">
        <w:tc>
          <w:tcPr>
            <w:tcW w:w="3812" w:type="dxa"/>
            <w:tcBorders>
              <w:top w:val="single" w:sz="4" w:space="0" w:color="auto"/>
              <w:left w:val="single" w:sz="4" w:space="0" w:color="auto"/>
              <w:bottom w:val="nil"/>
              <w:right w:val="single" w:sz="4" w:space="0" w:color="auto"/>
            </w:tcBorders>
            <w:shd w:val="clear" w:color="auto" w:fill="E2E2E2"/>
          </w:tcPr>
          <w:p w14:paraId="5BAB3380" w14:textId="77777777" w:rsidR="007D3DBD" w:rsidRPr="007D3DBD" w:rsidRDefault="007D3DBD" w:rsidP="00537D5F">
            <w:pPr>
              <w:spacing w:after="0" w:line="240" w:lineRule="auto"/>
              <w:rPr>
                <w:rFonts w:ascii="Times New Roman" w:eastAsia="Times New Roman" w:hAnsi="Times New Roman"/>
                <w:b/>
                <w:sz w:val="20"/>
                <w:szCs w:val="20"/>
                <w:lang w:eastAsia="sk-SK"/>
              </w:rPr>
            </w:pPr>
            <w:r w:rsidRPr="007D3DBD">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1E3AECF" w14:textId="77777777" w:rsidR="007D3DBD" w:rsidRPr="007D3DBD" w:rsidRDefault="007D3DBD" w:rsidP="00537D5F">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26B617F6" w14:textId="77777777" w:rsidR="007D3DBD" w:rsidRPr="007D3DBD" w:rsidRDefault="007D3DBD" w:rsidP="00537D5F">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2C20D43" w14:textId="77777777" w:rsidR="007D3DBD" w:rsidRPr="007D3DBD" w:rsidRDefault="007D3DBD" w:rsidP="00537D5F">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59839576" w14:textId="77777777" w:rsidR="007D3DBD" w:rsidRPr="007D3DBD" w:rsidRDefault="007D3DBD" w:rsidP="00537D5F">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2809ACB5" w14:textId="77777777" w:rsidR="007D3DBD" w:rsidRPr="007D3DBD" w:rsidRDefault="007D3DBD" w:rsidP="00537D5F">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6335141" w14:textId="77777777" w:rsidR="007D3DBD" w:rsidRPr="007D3DBD" w:rsidRDefault="007D3DBD" w:rsidP="00537D5F">
            <w:pPr>
              <w:spacing w:after="0" w:line="240" w:lineRule="auto"/>
              <w:ind w:left="54"/>
              <w:rPr>
                <w:rFonts w:ascii="Times New Roman" w:eastAsia="Times New Roman" w:hAnsi="Times New Roman"/>
                <w:b/>
                <w:sz w:val="20"/>
                <w:szCs w:val="20"/>
                <w:lang w:eastAsia="sk-SK"/>
              </w:rPr>
            </w:pPr>
          </w:p>
        </w:tc>
      </w:tr>
      <w:tr w:rsidR="007D3DBD" w:rsidRPr="007D3DBD" w14:paraId="3B2E9D79" w14:textId="77777777" w:rsidTr="00537D5F">
        <w:tc>
          <w:tcPr>
            <w:tcW w:w="3812" w:type="dxa"/>
            <w:tcBorders>
              <w:top w:val="nil"/>
              <w:left w:val="single" w:sz="4" w:space="0" w:color="auto"/>
              <w:bottom w:val="nil"/>
              <w:right w:val="single" w:sz="4" w:space="0" w:color="auto"/>
            </w:tcBorders>
            <w:shd w:val="clear" w:color="auto" w:fill="E2E2E2"/>
          </w:tcPr>
          <w:p w14:paraId="0B0E7C40" w14:textId="77777777" w:rsidR="007D3DBD" w:rsidRPr="007D3DBD" w:rsidRDefault="007D3DBD" w:rsidP="00537D5F">
            <w:pPr>
              <w:spacing w:after="0" w:line="240" w:lineRule="auto"/>
              <w:ind w:left="196" w:hanging="196"/>
              <w:rPr>
                <w:rFonts w:ascii="Times New Roman" w:hAnsi="Times New Roman"/>
                <w:b/>
                <w:sz w:val="20"/>
                <w:szCs w:val="20"/>
              </w:rPr>
            </w:pPr>
            <w:r w:rsidRPr="007D3DBD">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5C1553A"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4EF71D5" w14:textId="77777777" w:rsidR="007D3DBD" w:rsidRPr="007D3DBD" w:rsidRDefault="007D3DBD" w:rsidP="00537D5F">
            <w:pPr>
              <w:spacing w:after="0" w:line="240" w:lineRule="auto"/>
              <w:ind w:right="-108"/>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EEB11A"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300CF92E" w14:textId="77777777" w:rsidR="007D3DBD" w:rsidRPr="007D3DBD" w:rsidRDefault="007D3DBD" w:rsidP="00537D5F">
            <w:pPr>
              <w:spacing w:after="0" w:line="240" w:lineRule="auto"/>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CC01F2B"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1789D12" w14:textId="77777777" w:rsidR="007D3DBD" w:rsidRPr="007D3DBD" w:rsidRDefault="007D3DBD" w:rsidP="00537D5F">
            <w:pPr>
              <w:spacing w:after="0" w:line="240" w:lineRule="auto"/>
              <w:ind w:left="54"/>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Negatívne</w:t>
            </w:r>
          </w:p>
        </w:tc>
      </w:tr>
      <w:tr w:rsidR="007D3DBD" w:rsidRPr="007D3DBD" w14:paraId="22A09769" w14:textId="77777777" w:rsidTr="00537D5F">
        <w:tc>
          <w:tcPr>
            <w:tcW w:w="3812" w:type="dxa"/>
            <w:tcBorders>
              <w:top w:val="nil"/>
              <w:left w:val="single" w:sz="4" w:space="0" w:color="auto"/>
              <w:bottom w:val="nil"/>
              <w:right w:val="single" w:sz="4" w:space="0" w:color="auto"/>
            </w:tcBorders>
            <w:shd w:val="clear" w:color="auto" w:fill="E2E2E2"/>
          </w:tcPr>
          <w:p w14:paraId="065BEE06" w14:textId="77777777" w:rsidR="007D3DBD" w:rsidRPr="007D3DBD" w:rsidRDefault="007D3DBD" w:rsidP="00537D5F">
            <w:pPr>
              <w:spacing w:after="0" w:line="240" w:lineRule="auto"/>
              <w:ind w:left="168" w:hanging="168"/>
              <w:rPr>
                <w:rFonts w:ascii="Times New Roman" w:hAnsi="Times New Roman"/>
                <w:b/>
                <w:sz w:val="20"/>
                <w:szCs w:val="20"/>
              </w:rPr>
            </w:pPr>
            <w:r w:rsidRPr="007D3DBD">
              <w:rPr>
                <w:rFonts w:ascii="Times New Roman" w:hAnsi="Times New Roman"/>
                <w:b/>
                <w:sz w:val="20"/>
                <w:szCs w:val="20"/>
              </w:rPr>
              <w:t xml:space="preserve">    vplyvy na procesy služieb vo verejnej správe</w:t>
            </w:r>
          </w:p>
        </w:tc>
        <w:sdt>
          <w:sdtPr>
            <w:rPr>
              <w:rFonts w:ascii="Times New Roman" w:eastAsia="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FC6FF19"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0352E48" w14:textId="77777777" w:rsidR="007D3DBD" w:rsidRPr="007D3DBD" w:rsidRDefault="007D3DBD" w:rsidP="00537D5F">
            <w:pPr>
              <w:spacing w:after="0" w:line="240" w:lineRule="auto"/>
              <w:ind w:right="-108"/>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33D75F1"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7E28D13" w14:textId="77777777" w:rsidR="007D3DBD" w:rsidRPr="007D3DBD" w:rsidRDefault="007D3DBD" w:rsidP="00537D5F">
            <w:pPr>
              <w:spacing w:after="0" w:line="240" w:lineRule="auto"/>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94AC261" w14:textId="77777777" w:rsidR="007D3DBD" w:rsidRPr="007D3DBD" w:rsidRDefault="007D3DBD" w:rsidP="00537D5F">
                <w:pPr>
                  <w:spacing w:after="0" w:line="240" w:lineRule="auto"/>
                  <w:jc w:val="center"/>
                  <w:rPr>
                    <w:rFonts w:ascii="Times New Roman" w:eastAsia="Times New Roman" w:hAnsi="Times New Roman"/>
                    <w:b/>
                    <w:sz w:val="20"/>
                    <w:szCs w:val="20"/>
                    <w:lang w:eastAsia="sk-SK"/>
                  </w:rPr>
                </w:pPr>
                <w:r w:rsidRPr="007D3DBD">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40FF115" w14:textId="77777777" w:rsidR="007D3DBD" w:rsidRPr="007D3DBD" w:rsidRDefault="007D3DBD" w:rsidP="00537D5F">
            <w:pPr>
              <w:spacing w:after="0" w:line="240" w:lineRule="auto"/>
              <w:ind w:left="54"/>
              <w:rPr>
                <w:rFonts w:ascii="Times New Roman" w:eastAsia="Times New Roman" w:hAnsi="Times New Roman"/>
                <w:b/>
                <w:sz w:val="20"/>
                <w:szCs w:val="20"/>
                <w:lang w:eastAsia="sk-SK"/>
              </w:rPr>
            </w:pPr>
            <w:r w:rsidRPr="007D3DBD">
              <w:rPr>
                <w:rFonts w:ascii="Times New Roman" w:eastAsia="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D3DBD" w:rsidRPr="007D3DBD" w14:paraId="394B174D" w14:textId="77777777" w:rsidTr="00537D5F">
        <w:tc>
          <w:tcPr>
            <w:tcW w:w="3812" w:type="dxa"/>
            <w:tcBorders>
              <w:top w:val="single" w:sz="4" w:space="0" w:color="000000"/>
              <w:left w:val="single" w:sz="4" w:space="0" w:color="auto"/>
              <w:bottom w:val="single" w:sz="4" w:space="0" w:color="auto"/>
              <w:right w:val="single" w:sz="4" w:space="0" w:color="auto"/>
            </w:tcBorders>
            <w:shd w:val="clear" w:color="auto" w:fill="E2E2E2"/>
          </w:tcPr>
          <w:p w14:paraId="05DD5676"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Vplyvy na manželstvo, rodičovstvo a rodinu</w:t>
            </w:r>
          </w:p>
        </w:tc>
        <w:sdt>
          <w:sdtPr>
            <w:rPr>
              <w:rFonts w:ascii="Times New Roman" w:hAnsi="Times New Roman"/>
              <w:b/>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74AB301"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27C1E171" w14:textId="77777777" w:rsidR="007D3DBD" w:rsidRPr="007D3DBD" w:rsidRDefault="007D3DBD" w:rsidP="00537D5F">
            <w:pPr>
              <w:spacing w:after="0" w:line="240" w:lineRule="auto"/>
              <w:ind w:right="-108"/>
              <w:rPr>
                <w:rFonts w:ascii="Times New Roman" w:hAnsi="Times New Roman"/>
                <w:b/>
              </w:rPr>
            </w:pPr>
            <w:r w:rsidRPr="007D3DBD">
              <w:rPr>
                <w:rFonts w:ascii="Times New Roman" w:hAnsi="Times New Roman"/>
                <w:b/>
              </w:rPr>
              <w:t>Pozitívne</w:t>
            </w:r>
          </w:p>
        </w:tc>
        <w:sdt>
          <w:sdtPr>
            <w:rPr>
              <w:rFonts w:ascii="Times New Roman" w:hAnsi="Times New Roman"/>
              <w:b/>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3F268BE" w14:textId="77777777" w:rsidR="007D3DBD" w:rsidRPr="007D3DBD" w:rsidRDefault="007D3DBD" w:rsidP="00537D5F">
                <w:pPr>
                  <w:spacing w:after="0" w:line="240" w:lineRule="auto"/>
                  <w:jc w:val="center"/>
                  <w:rPr>
                    <w:rFonts w:ascii="Times New Roman" w:hAnsi="Times New Roman"/>
                    <w:b/>
                  </w:rPr>
                </w:pPr>
                <w:r w:rsidRPr="007D3DBD">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vAlign w:val="center"/>
          </w:tcPr>
          <w:p w14:paraId="15A91FD0"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Žiadne</w:t>
            </w:r>
          </w:p>
        </w:tc>
        <w:sdt>
          <w:sdtPr>
            <w:rPr>
              <w:rFonts w:ascii="Times New Roman" w:hAnsi="Times New Roman"/>
              <w:b/>
            </w:rPr>
            <w:id w:val="-710956538"/>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1436196D" w14:textId="56F5FBC3" w:rsidR="007D3DBD" w:rsidRPr="007D3DBD" w:rsidRDefault="00946454" w:rsidP="00537D5F">
                <w:pPr>
                  <w:spacing w:after="0" w:line="240" w:lineRule="auto"/>
                  <w:jc w:val="center"/>
                  <w:rPr>
                    <w:rFonts w:ascii="Times New Roman" w:hAnsi="Times New Roman"/>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14:paraId="7A7A1A2D" w14:textId="77777777" w:rsidR="007D3DBD" w:rsidRPr="007D3DBD" w:rsidRDefault="007D3DBD" w:rsidP="00537D5F">
            <w:pPr>
              <w:spacing w:after="0" w:line="240" w:lineRule="auto"/>
              <w:ind w:left="54"/>
              <w:rPr>
                <w:rFonts w:ascii="Times New Roman" w:hAnsi="Times New Roman"/>
                <w:b/>
              </w:rPr>
            </w:pPr>
            <w:r w:rsidRPr="007D3DBD">
              <w:rPr>
                <w:rFonts w:ascii="Times New Roman" w:hAnsi="Times New Roman"/>
                <w:b/>
              </w:rPr>
              <w:t>Negatívne</w:t>
            </w:r>
          </w:p>
        </w:tc>
      </w:tr>
    </w:tbl>
    <w:p w14:paraId="10C9AEA1" w14:textId="77777777" w:rsidR="007D3DBD" w:rsidRDefault="007D3DBD" w:rsidP="007D3DBD">
      <w:pPr>
        <w:spacing w:after="0" w:line="240" w:lineRule="auto"/>
        <w:ind w:right="141"/>
        <w:rPr>
          <w:rFonts w:ascii="Times New Roman" w:eastAsia="Times New Roman" w:hAnsi="Times New Roman"/>
          <w:b/>
          <w:sz w:val="20"/>
          <w:szCs w:val="20"/>
          <w:lang w:eastAsia="sk-SK"/>
        </w:rPr>
      </w:pPr>
    </w:p>
    <w:p w14:paraId="243D1F2C" w14:textId="77777777" w:rsidR="00B47A92" w:rsidRDefault="00B47A92" w:rsidP="007D3DBD">
      <w:pPr>
        <w:spacing w:after="0" w:line="240" w:lineRule="auto"/>
        <w:ind w:right="141"/>
        <w:rPr>
          <w:rFonts w:ascii="Times New Roman" w:eastAsia="Times New Roman" w:hAnsi="Times New Roman"/>
          <w:b/>
          <w:sz w:val="20"/>
          <w:szCs w:val="20"/>
          <w:lang w:eastAsia="sk-SK"/>
        </w:rPr>
      </w:pPr>
    </w:p>
    <w:p w14:paraId="57E195CD" w14:textId="77777777" w:rsidR="00B47A92" w:rsidRDefault="00B47A92" w:rsidP="007D3DBD">
      <w:pPr>
        <w:spacing w:after="0" w:line="240" w:lineRule="auto"/>
        <w:ind w:right="141"/>
        <w:rPr>
          <w:rFonts w:ascii="Times New Roman" w:eastAsia="Times New Roman" w:hAnsi="Times New Roman"/>
          <w:b/>
          <w:sz w:val="20"/>
          <w:szCs w:val="20"/>
          <w:lang w:eastAsia="sk-SK"/>
        </w:rPr>
      </w:pPr>
    </w:p>
    <w:p w14:paraId="043CC9DE" w14:textId="77777777" w:rsidR="00B47A92" w:rsidRPr="007D3DBD" w:rsidRDefault="00B47A92" w:rsidP="007D3DBD">
      <w:pPr>
        <w:spacing w:after="0" w:line="240" w:lineRule="auto"/>
        <w:ind w:right="141"/>
        <w:rPr>
          <w:rFonts w:ascii="Times New Roman" w:eastAsia="Times New Roman" w:hAnsi="Times New Roman"/>
          <w:b/>
          <w:sz w:val="20"/>
          <w:szCs w:val="20"/>
          <w:lang w:eastAsia="sk-SK"/>
        </w:rPr>
      </w:pPr>
      <w:bookmarkStart w:id="0" w:name="_GoBack"/>
      <w:bookmarkEnd w:id="0"/>
    </w:p>
    <w:tbl>
      <w:tblPr>
        <w:tblStyle w:val="Mriekatabuky1"/>
        <w:tblW w:w="9176" w:type="dxa"/>
        <w:tblLayout w:type="fixed"/>
        <w:tblLook w:val="04A0" w:firstRow="1" w:lastRow="0" w:firstColumn="1" w:lastColumn="0" w:noHBand="0" w:noVBand="1"/>
      </w:tblPr>
      <w:tblGrid>
        <w:gridCol w:w="9176"/>
      </w:tblGrid>
      <w:tr w:rsidR="007D3DBD" w:rsidRPr="007D3DBD" w14:paraId="7B59E7C6" w14:textId="77777777" w:rsidTr="00537D5F">
        <w:tc>
          <w:tcPr>
            <w:tcW w:w="9176" w:type="dxa"/>
            <w:tcBorders>
              <w:top w:val="single" w:sz="4" w:space="0" w:color="auto"/>
              <w:left w:val="single" w:sz="4" w:space="0" w:color="auto"/>
              <w:bottom w:val="nil"/>
              <w:right w:val="single" w:sz="4" w:space="0" w:color="auto"/>
            </w:tcBorders>
            <w:shd w:val="clear" w:color="auto" w:fill="E2E2E2"/>
          </w:tcPr>
          <w:p w14:paraId="2B190ECF"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lastRenderedPageBreak/>
              <w:t>Poznámky</w:t>
            </w:r>
          </w:p>
        </w:tc>
      </w:tr>
      <w:tr w:rsidR="007D3DBD" w:rsidRPr="007D3DBD" w14:paraId="2DDC40C7" w14:textId="77777777" w:rsidTr="00537D5F">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31D8932" w14:textId="77777777" w:rsidR="007D3DBD" w:rsidRPr="007D3DBD" w:rsidRDefault="007D3DBD" w:rsidP="00537D5F">
            <w:pPr>
              <w:spacing w:after="0" w:line="240" w:lineRule="auto"/>
              <w:jc w:val="both"/>
              <w:rPr>
                <w:rFonts w:ascii="Times New Roman" w:hAnsi="Times New Roman"/>
                <w:i/>
              </w:rPr>
            </w:pPr>
            <w:r w:rsidRPr="007D3DBD">
              <w:rPr>
                <w:rFonts w:ascii="Times New Roman" w:hAnsi="Times New Roman"/>
                <w:i/>
              </w:rPr>
              <w:t>V prípade potreby uveďte doplňujúce informácie k identifikovaným vplyvom a ich analýzam. Informácie v tejto časti slúžia na zhrnutie vplyvov a nie ako náhrada za vypracovanie príslušných analýz vybraných vplyvov.</w:t>
            </w:r>
          </w:p>
          <w:p w14:paraId="5F251D27" w14:textId="77777777" w:rsidR="007D3DBD" w:rsidRPr="007D3DBD" w:rsidRDefault="007D3DBD" w:rsidP="00537D5F">
            <w:pPr>
              <w:spacing w:after="0" w:line="240" w:lineRule="auto"/>
              <w:ind w:left="426"/>
              <w:contextualSpacing/>
              <w:rPr>
                <w:rFonts w:ascii="Times New Roman" w:hAnsi="Times New Roman"/>
                <w:b/>
              </w:rPr>
            </w:pPr>
          </w:p>
        </w:tc>
      </w:tr>
      <w:tr w:rsidR="007D3DBD" w:rsidRPr="007D3DBD" w14:paraId="2AFB3507" w14:textId="77777777" w:rsidTr="00537D5F">
        <w:tc>
          <w:tcPr>
            <w:tcW w:w="9176" w:type="dxa"/>
            <w:tcBorders>
              <w:top w:val="single" w:sz="4" w:space="0" w:color="auto"/>
              <w:left w:val="single" w:sz="4" w:space="0" w:color="auto"/>
              <w:bottom w:val="single" w:sz="4" w:space="0" w:color="FFFFFF"/>
              <w:right w:val="single" w:sz="4" w:space="0" w:color="auto"/>
            </w:tcBorders>
            <w:shd w:val="clear" w:color="auto" w:fill="E2E2E2"/>
          </w:tcPr>
          <w:p w14:paraId="75ADE370"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Kontakt na spracovateľa</w:t>
            </w:r>
          </w:p>
        </w:tc>
      </w:tr>
      <w:tr w:rsidR="007D3DBD" w:rsidRPr="007D3DBD" w14:paraId="143A89D6" w14:textId="77777777" w:rsidTr="00537D5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22E1268"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Uveďte údaje na kontaktnú osobu, ktorú je možné kontaktovať v súvislosti s posúdením vybraných vplyvov.</w:t>
            </w:r>
          </w:p>
          <w:p w14:paraId="3C84D07C" w14:textId="77777777" w:rsidR="007D3DBD" w:rsidRPr="007D3DBD" w:rsidRDefault="007D3DBD" w:rsidP="00537D5F">
            <w:pPr>
              <w:pStyle w:val="Normlnywebov"/>
              <w:spacing w:before="0" w:beforeAutospacing="0" w:after="0" w:afterAutospacing="0"/>
              <w:jc w:val="both"/>
              <w:rPr>
                <w:sz w:val="20"/>
                <w:szCs w:val="20"/>
              </w:rPr>
            </w:pPr>
          </w:p>
          <w:p w14:paraId="4E3F016F"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 xml:space="preserve">Ministerstvo zdravotníctva SR </w:t>
            </w:r>
          </w:p>
          <w:p w14:paraId="6226EEBE"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Sekcia financovania</w:t>
            </w:r>
          </w:p>
          <w:p w14:paraId="0AA1CCB0"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Odbor poisťovníctva</w:t>
            </w:r>
          </w:p>
          <w:p w14:paraId="7C36315C"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Limbová 2</w:t>
            </w:r>
          </w:p>
          <w:p w14:paraId="461083D1"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837 52 Bratislava</w:t>
            </w:r>
          </w:p>
          <w:p w14:paraId="029DCA43" w14:textId="77777777" w:rsidR="007D3DBD" w:rsidRPr="007D3DBD" w:rsidRDefault="007D3DBD" w:rsidP="00537D5F">
            <w:pPr>
              <w:pStyle w:val="Normlnywebov"/>
              <w:spacing w:before="0" w:beforeAutospacing="0" w:after="0" w:afterAutospacing="0"/>
              <w:jc w:val="both"/>
              <w:rPr>
                <w:sz w:val="20"/>
                <w:szCs w:val="20"/>
              </w:rPr>
            </w:pPr>
            <w:r w:rsidRPr="007D3DBD">
              <w:rPr>
                <w:sz w:val="20"/>
                <w:szCs w:val="20"/>
              </w:rPr>
              <w:t> </w:t>
            </w:r>
          </w:p>
          <w:p w14:paraId="7A651DF0" w14:textId="77777777" w:rsidR="007D3DBD" w:rsidRPr="007D3DBD" w:rsidRDefault="00946454" w:rsidP="00537D5F">
            <w:pPr>
              <w:spacing w:after="0" w:line="240" w:lineRule="auto"/>
              <w:rPr>
                <w:rFonts w:ascii="Times New Roman" w:hAnsi="Times New Roman"/>
                <w:i/>
              </w:rPr>
            </w:pPr>
            <w:hyperlink r:id="rId5" w:history="1">
              <w:r w:rsidR="007D3DBD" w:rsidRPr="007D3DBD">
                <w:rPr>
                  <w:rStyle w:val="Hypertextovprepojenie"/>
                  <w:rFonts w:ascii="Times New Roman" w:eastAsia="MS Gothic" w:hAnsi="Times New Roman"/>
                  <w:sz w:val="22"/>
                </w:rPr>
                <w:t>zakon580@health.gov.sk</w:t>
              </w:r>
            </w:hyperlink>
          </w:p>
        </w:tc>
      </w:tr>
      <w:tr w:rsidR="007D3DBD" w:rsidRPr="007D3DBD" w14:paraId="7143C5E8" w14:textId="77777777" w:rsidTr="00537D5F">
        <w:tc>
          <w:tcPr>
            <w:tcW w:w="9176" w:type="dxa"/>
            <w:tcBorders>
              <w:top w:val="single" w:sz="4" w:space="0" w:color="auto"/>
              <w:left w:val="single" w:sz="4" w:space="0" w:color="auto"/>
              <w:bottom w:val="single" w:sz="4" w:space="0" w:color="FFFFFF"/>
              <w:right w:val="single" w:sz="4" w:space="0" w:color="auto"/>
            </w:tcBorders>
            <w:shd w:val="clear" w:color="auto" w:fill="E2E2E2"/>
          </w:tcPr>
          <w:p w14:paraId="24C694B6" w14:textId="77777777" w:rsidR="007D3DBD" w:rsidRPr="007D3DBD" w:rsidRDefault="007D3DBD" w:rsidP="007D3DBD">
            <w:pPr>
              <w:numPr>
                <w:ilvl w:val="0"/>
                <w:numId w:val="1"/>
              </w:numPr>
              <w:spacing w:after="0" w:line="240" w:lineRule="auto"/>
              <w:ind w:left="426"/>
              <w:contextualSpacing/>
              <w:rPr>
                <w:rFonts w:ascii="Times New Roman" w:hAnsi="Times New Roman"/>
                <w:b/>
              </w:rPr>
            </w:pPr>
            <w:r w:rsidRPr="007D3DBD">
              <w:rPr>
                <w:rFonts w:ascii="Times New Roman" w:hAnsi="Times New Roman"/>
                <w:b/>
              </w:rPr>
              <w:t>Zdroje</w:t>
            </w:r>
          </w:p>
        </w:tc>
      </w:tr>
      <w:tr w:rsidR="007D3DBD" w:rsidRPr="007D3DBD" w14:paraId="3BA97D97" w14:textId="77777777" w:rsidTr="00537D5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00C5389" w14:textId="77777777" w:rsidR="007D3DBD" w:rsidRPr="007D3DBD" w:rsidRDefault="007D3DBD" w:rsidP="00537D5F">
            <w:pPr>
              <w:spacing w:after="0" w:line="240" w:lineRule="auto"/>
              <w:jc w:val="both"/>
              <w:rPr>
                <w:rFonts w:ascii="Times New Roman" w:hAnsi="Times New Roman"/>
                <w:i/>
              </w:rPr>
            </w:pPr>
            <w:r w:rsidRPr="007D3DBD">
              <w:rPr>
                <w:rFonts w:ascii="Times New Roman" w:hAnsi="Times New Roman"/>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7D3DBD">
              <w:rPr>
                <w:rFonts w:ascii="Times New Roman" w:hAnsi="Times New Roman"/>
                <w:sz w:val="24"/>
                <w:szCs w:val="24"/>
              </w:rPr>
              <w:t xml:space="preserve"> </w:t>
            </w:r>
          </w:p>
          <w:p w14:paraId="03ED8B29" w14:textId="77777777" w:rsidR="007D3DBD" w:rsidRPr="007D3DBD" w:rsidRDefault="007D3DBD" w:rsidP="00537D5F">
            <w:pPr>
              <w:spacing w:after="0" w:line="240" w:lineRule="auto"/>
              <w:rPr>
                <w:rFonts w:ascii="Times New Roman" w:hAnsi="Times New Roman"/>
                <w:i/>
              </w:rPr>
            </w:pPr>
          </w:p>
          <w:p w14:paraId="4B0055F2"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Súvisiace platné právne predpisy, údaje zdravotných poisťovní, Národné centrum zdravotníckych informácií, údaje od poskytovateľov zdravotnej starostlivosti.</w:t>
            </w:r>
          </w:p>
          <w:p w14:paraId="66EE0BA4"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w:t>
            </w:r>
          </w:p>
          <w:p w14:paraId="55416D8A" w14:textId="77777777" w:rsidR="007D3DBD" w:rsidRPr="007D3DBD" w:rsidRDefault="007D3DBD" w:rsidP="00537D5F">
            <w:pPr>
              <w:spacing w:after="0" w:line="240" w:lineRule="auto"/>
              <w:jc w:val="both"/>
              <w:rPr>
                <w:rFonts w:ascii="Times New Roman" w:hAnsi="Times New Roman"/>
              </w:rPr>
            </w:pPr>
            <w:r w:rsidRPr="007D3DBD">
              <w:rPr>
                <w:rFonts w:ascii="Times New Roman" w:hAnsi="Times New Roman"/>
              </w:rPr>
              <w:t xml:space="preserve">Makroekonomická prognóza IFP z júna 2021. </w:t>
            </w:r>
          </w:p>
          <w:p w14:paraId="4A14349A" w14:textId="77777777" w:rsidR="007D3DBD" w:rsidRPr="007D3DBD" w:rsidRDefault="00946454" w:rsidP="00537D5F">
            <w:pPr>
              <w:spacing w:after="0" w:line="240" w:lineRule="auto"/>
              <w:jc w:val="both"/>
              <w:rPr>
                <w:rFonts w:ascii="Times New Roman" w:hAnsi="Times New Roman"/>
              </w:rPr>
            </w:pPr>
            <w:hyperlink r:id="rId6" w:history="1">
              <w:r w:rsidR="007D3DBD" w:rsidRPr="007D3DBD">
                <w:rPr>
                  <w:rFonts w:ascii="Times New Roman" w:hAnsi="Times New Roman"/>
                  <w:color w:val="0000FF"/>
                  <w:u w:val="single"/>
                </w:rPr>
                <w:t>http://www.finance.gov.sk/Default.aspx?CatID=11839</w:t>
              </w:r>
            </w:hyperlink>
          </w:p>
          <w:p w14:paraId="0432E040" w14:textId="77777777" w:rsidR="007D3DBD" w:rsidRPr="007D3DBD" w:rsidRDefault="007D3DBD" w:rsidP="00537D5F">
            <w:pPr>
              <w:spacing w:after="0" w:line="240" w:lineRule="auto"/>
              <w:rPr>
                <w:rFonts w:ascii="Times New Roman" w:hAnsi="Times New Roman"/>
                <w:i/>
              </w:rPr>
            </w:pPr>
          </w:p>
          <w:p w14:paraId="2ED1A4BC" w14:textId="77777777" w:rsidR="007D3DBD" w:rsidRPr="007D3DBD" w:rsidRDefault="007D3DBD" w:rsidP="00537D5F">
            <w:pPr>
              <w:spacing w:after="0" w:line="240" w:lineRule="auto"/>
              <w:rPr>
                <w:rFonts w:ascii="Times New Roman" w:hAnsi="Times New Roman"/>
                <w:b/>
              </w:rPr>
            </w:pPr>
          </w:p>
        </w:tc>
      </w:tr>
      <w:tr w:rsidR="007D3DBD" w:rsidRPr="007D3DBD" w14:paraId="472E3908" w14:textId="77777777" w:rsidTr="00537D5F">
        <w:tc>
          <w:tcPr>
            <w:tcW w:w="9176" w:type="dxa"/>
            <w:tcBorders>
              <w:top w:val="single" w:sz="4" w:space="0" w:color="auto"/>
              <w:left w:val="single" w:sz="4" w:space="0" w:color="auto"/>
              <w:bottom w:val="single" w:sz="4" w:space="0" w:color="FFFFFF"/>
              <w:right w:val="single" w:sz="4" w:space="0" w:color="auto"/>
            </w:tcBorders>
            <w:shd w:val="clear" w:color="auto" w:fill="E2E2E2"/>
          </w:tcPr>
          <w:p w14:paraId="7043D3A8" w14:textId="77777777" w:rsidR="007D3DBD" w:rsidRPr="007D3DBD" w:rsidRDefault="007D3DBD" w:rsidP="007D3DBD">
            <w:pPr>
              <w:numPr>
                <w:ilvl w:val="0"/>
                <w:numId w:val="1"/>
              </w:numPr>
              <w:spacing w:after="0" w:line="240" w:lineRule="auto"/>
              <w:ind w:left="447" w:hanging="425"/>
              <w:contextualSpacing/>
              <w:rPr>
                <w:rFonts w:ascii="Times New Roman" w:hAnsi="Times New Roman"/>
                <w:b/>
              </w:rPr>
            </w:pPr>
            <w:r w:rsidRPr="007D3DBD">
              <w:rPr>
                <w:rFonts w:ascii="Times New Roman" w:hAnsi="Times New Roman"/>
                <w:b/>
              </w:rPr>
              <w:t>Stanovisko Komisie na posudzovanie vybraných vplyvov z PPK č. ..........</w:t>
            </w:r>
            <w:r w:rsidRPr="007D3DBD">
              <w:rPr>
                <w:rFonts w:ascii="Times New Roman" w:hAnsi="Times New Roman"/>
              </w:rPr>
              <w:t xml:space="preserve"> </w:t>
            </w:r>
          </w:p>
          <w:p w14:paraId="751BD102" w14:textId="77777777" w:rsidR="007D3DBD" w:rsidRPr="007D3DBD" w:rsidRDefault="007D3DBD" w:rsidP="00537D5F">
            <w:pPr>
              <w:spacing w:after="0" w:line="240" w:lineRule="auto"/>
              <w:ind w:left="502"/>
              <w:rPr>
                <w:rFonts w:ascii="Times New Roman" w:hAnsi="Times New Roman"/>
                <w:b/>
              </w:rPr>
            </w:pPr>
            <w:r w:rsidRPr="007D3DBD">
              <w:rPr>
                <w:rFonts w:ascii="Times New Roman" w:hAnsi="Times New Roman"/>
              </w:rPr>
              <w:t>(v prípade, ak sa uskutočnilo v zmysle bodu 8.1 Jednotnej metodiky)</w:t>
            </w:r>
          </w:p>
        </w:tc>
      </w:tr>
      <w:tr w:rsidR="007D3DBD" w:rsidRPr="007D3DBD" w14:paraId="514FAD67" w14:textId="77777777" w:rsidTr="00537D5F">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34EB2C2" w14:textId="77777777" w:rsidR="007D3DBD" w:rsidRPr="007D3DBD" w:rsidRDefault="007D3DBD" w:rsidP="00537D5F">
            <w:pPr>
              <w:spacing w:after="0" w:line="240" w:lineRule="auto"/>
              <w:rPr>
                <w:rFonts w:ascii="Times New Roman" w:hAnsi="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D3DBD" w:rsidRPr="007D3DBD" w14:paraId="254C12D6" w14:textId="77777777" w:rsidTr="00537D5F">
              <w:trPr>
                <w:trHeight w:val="396"/>
              </w:trPr>
              <w:tc>
                <w:tcPr>
                  <w:tcW w:w="2552" w:type="dxa"/>
                </w:tcPr>
                <w:p w14:paraId="0D2CA7ED" w14:textId="77777777" w:rsidR="007D3DBD" w:rsidRPr="007D3DBD" w:rsidRDefault="00946454" w:rsidP="00537D5F">
                  <w:pPr>
                    <w:spacing w:after="0" w:line="240" w:lineRule="auto"/>
                    <w:rPr>
                      <w:rFonts w:ascii="Times New Roman" w:hAnsi="Times New Roman"/>
                      <w:b/>
                    </w:rPr>
                  </w:pPr>
                  <w:sdt>
                    <w:sdtPr>
                      <w:rPr>
                        <w:rFonts w:ascii="Times New Roman" w:hAnsi="Times New Roman"/>
                        <w:b/>
                      </w:rPr>
                      <w:id w:val="-1874910888"/>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Súhlasné </w:t>
                  </w:r>
                </w:p>
              </w:tc>
              <w:tc>
                <w:tcPr>
                  <w:tcW w:w="3827" w:type="dxa"/>
                </w:tcPr>
                <w:p w14:paraId="0532F4B6" w14:textId="77777777" w:rsidR="007D3DBD" w:rsidRPr="007D3DBD" w:rsidRDefault="00946454" w:rsidP="00537D5F">
                  <w:pPr>
                    <w:spacing w:after="0" w:line="240" w:lineRule="auto"/>
                    <w:rPr>
                      <w:rFonts w:ascii="Times New Roman" w:hAnsi="Times New Roman"/>
                      <w:b/>
                    </w:rPr>
                  </w:pPr>
                  <w:sdt>
                    <w:sdtPr>
                      <w:rPr>
                        <w:rFonts w:ascii="Times New Roman" w:hAnsi="Times New Roman"/>
                        <w:b/>
                      </w:rPr>
                      <w:id w:val="1697888127"/>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Súhlasné s návrhom na dopracovanie</w:t>
                  </w:r>
                </w:p>
              </w:tc>
              <w:tc>
                <w:tcPr>
                  <w:tcW w:w="2534" w:type="dxa"/>
                </w:tcPr>
                <w:p w14:paraId="0EE293C8" w14:textId="77777777" w:rsidR="007D3DBD" w:rsidRPr="007D3DBD" w:rsidRDefault="00946454" w:rsidP="00537D5F">
                  <w:pPr>
                    <w:spacing w:after="0" w:line="240" w:lineRule="auto"/>
                    <w:ind w:right="459"/>
                    <w:rPr>
                      <w:rFonts w:ascii="Times New Roman" w:hAnsi="Times New Roman"/>
                      <w:b/>
                    </w:rPr>
                  </w:pPr>
                  <w:sdt>
                    <w:sdtPr>
                      <w:rPr>
                        <w:rFonts w:ascii="Times New Roman" w:hAnsi="Times New Roman"/>
                        <w:b/>
                      </w:rPr>
                      <w:id w:val="-647822913"/>
                      <w14:checkbox>
                        <w14:checked w14:val="1"/>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Nesúhlasné</w:t>
                  </w:r>
                </w:p>
              </w:tc>
            </w:tr>
          </w:tbl>
          <w:p w14:paraId="727B518A" w14:textId="77777777" w:rsidR="007D3DBD" w:rsidRPr="007D3DBD" w:rsidRDefault="007D3DBD" w:rsidP="00537D5F">
            <w:pPr>
              <w:spacing w:after="0" w:line="240" w:lineRule="auto"/>
              <w:jc w:val="both"/>
              <w:rPr>
                <w:rFonts w:ascii="Times New Roman" w:hAnsi="Times New Roman"/>
                <w:b/>
              </w:rPr>
            </w:pPr>
            <w:r w:rsidRPr="007D3DBD">
              <w:rPr>
                <w:rFonts w:ascii="Times New Roman" w:hAnsi="Times New Roman"/>
                <w:b/>
              </w:rPr>
              <w:t>Uveďte pripomienky zo stanoviska Komisie z časti II. spolu s Vaším vyhodnotením:</w:t>
            </w:r>
          </w:p>
          <w:p w14:paraId="7FF40501" w14:textId="77777777" w:rsidR="007D3DBD" w:rsidRPr="007D3DBD" w:rsidRDefault="007D3DBD" w:rsidP="00537D5F">
            <w:pPr>
              <w:spacing w:after="0" w:line="240" w:lineRule="auto"/>
              <w:rPr>
                <w:rFonts w:ascii="Times New Roman" w:hAnsi="Times New Roman"/>
                <w:b/>
              </w:rPr>
            </w:pPr>
          </w:p>
          <w:p w14:paraId="4F70EA87"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II. Pripomienky a návrhy zmien: Komisia uplatňuje k materiálu nasledovné pripomienky a odporúčania:</w:t>
            </w:r>
          </w:p>
          <w:p w14:paraId="39E21DED" w14:textId="77777777" w:rsidR="007D3DBD" w:rsidRPr="007D3DBD" w:rsidRDefault="007D3DBD" w:rsidP="00537D5F">
            <w:pPr>
              <w:spacing w:after="0" w:line="240" w:lineRule="auto"/>
              <w:rPr>
                <w:rFonts w:ascii="Times New Roman" w:hAnsi="Times New Roman"/>
                <w:b/>
              </w:rPr>
            </w:pPr>
          </w:p>
          <w:p w14:paraId="32A2E19E"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 vplyvom na rozpočet verejnej správy</w:t>
            </w:r>
          </w:p>
          <w:p w14:paraId="2DB6400B"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doložke vybraných vplyvov je označený negatívny, zabezpečený vplyv na rozpočet verejnej správy. Analýza vplyvov na rozpočet verejnej správy nie je súčasťou materiálu.</w:t>
            </w:r>
          </w:p>
          <w:p w14:paraId="43C3B113"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Nedopatrením doložka nebola priložená, vypracovaná však bola a dodatočne bola aj poslaná.</w:t>
            </w:r>
          </w:p>
          <w:p w14:paraId="456CFFE4" w14:textId="77777777" w:rsidR="007D3DBD" w:rsidRPr="007D3DBD" w:rsidRDefault="007D3DBD" w:rsidP="00537D5F">
            <w:pPr>
              <w:spacing w:after="0" w:line="240" w:lineRule="auto"/>
              <w:rPr>
                <w:rFonts w:ascii="Times New Roman" w:hAnsi="Times New Roman"/>
                <w:b/>
                <w:i/>
              </w:rPr>
            </w:pPr>
          </w:p>
          <w:p w14:paraId="01A1AD71"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V materiáli sa v časti C. Vlastný materiál na str. 7 uvádza, že výška jedného príspevku na podporu zriaďovania nových ambulancií všeobecného lekárstva bude 60,624 eur. Na základe ročných nákladov uvádzaných v tabuľke pod tým, žiada Komisia upraviť výšku príspevku na 60 624 eur. Uvedené je potrebné upraviť aj v ostatných častiach materiálu. </w:t>
            </w:r>
          </w:p>
          <w:p w14:paraId="328772D6"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Akceptované. Zapracované.</w:t>
            </w:r>
          </w:p>
          <w:p w14:paraId="114D4AB9" w14:textId="77777777" w:rsidR="007D3DBD" w:rsidRPr="007D3DBD" w:rsidRDefault="007D3DBD" w:rsidP="00537D5F">
            <w:pPr>
              <w:spacing w:after="0" w:line="240" w:lineRule="auto"/>
              <w:rPr>
                <w:rFonts w:ascii="Times New Roman" w:hAnsi="Times New Roman"/>
                <w:b/>
                <w:i/>
              </w:rPr>
            </w:pPr>
          </w:p>
          <w:p w14:paraId="5D38450E"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Komisia žiada v celom materiáli v tabuľkách rozpisovať jednotlivé roky celým označením (napr. 2021) a nie skratkami (21).</w:t>
            </w:r>
          </w:p>
          <w:p w14:paraId="52BE01DD"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Akceptované. Zapracované.</w:t>
            </w:r>
          </w:p>
          <w:p w14:paraId="5E5A6049" w14:textId="77777777" w:rsidR="007D3DBD" w:rsidRPr="007D3DBD" w:rsidRDefault="007D3DBD" w:rsidP="00537D5F">
            <w:pPr>
              <w:spacing w:after="0" w:line="240" w:lineRule="auto"/>
              <w:rPr>
                <w:rFonts w:ascii="Times New Roman" w:hAnsi="Times New Roman"/>
                <w:b/>
              </w:rPr>
            </w:pPr>
          </w:p>
          <w:p w14:paraId="4C2CCB07"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Predkladateľ v doložke vybraných vplyvov deklaruje negatívny, rozpočtovo zabezpečený vplyv. Z tohto dôvodu žiada Komisia vypracovať analýzu vplyvov, kde budú jednoznačne uvedené finančné dôsledky na jednotlivé rozpočtové roky a relevantné zdrojové krytie predmetných výdavkov. Analýzu vplyvov žiada Komisia vypracovať tak, že z nej nebude vyplývať nekrytý vplyv. </w:t>
            </w:r>
          </w:p>
          <w:p w14:paraId="6D75A4B5"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Akceptované. Zapracované.</w:t>
            </w:r>
          </w:p>
          <w:p w14:paraId="553C9370" w14:textId="77777777" w:rsidR="007D3DBD" w:rsidRPr="007D3DBD" w:rsidRDefault="007D3DBD" w:rsidP="00537D5F">
            <w:pPr>
              <w:spacing w:after="0" w:line="240" w:lineRule="auto"/>
              <w:rPr>
                <w:rFonts w:ascii="Times New Roman" w:hAnsi="Times New Roman"/>
                <w:b/>
              </w:rPr>
            </w:pPr>
          </w:p>
          <w:p w14:paraId="0FF107E2"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Komisia požaduje uviesť v analýze vplyvov odhadovaný vplyv optimalizácie siete nemocníc a reformy všeobecnej ambulantnej starostlivosti na rozpočet verejnej správy. </w:t>
            </w:r>
          </w:p>
          <w:p w14:paraId="2CC81490"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Akceptované. Zapracované.</w:t>
            </w:r>
          </w:p>
          <w:p w14:paraId="12C99947" w14:textId="77777777" w:rsidR="007D3DBD" w:rsidRPr="007D3DBD" w:rsidRDefault="007D3DBD" w:rsidP="00537D5F">
            <w:pPr>
              <w:spacing w:after="0" w:line="240" w:lineRule="auto"/>
              <w:rPr>
                <w:rFonts w:ascii="Times New Roman" w:hAnsi="Times New Roman"/>
                <w:b/>
              </w:rPr>
            </w:pPr>
          </w:p>
          <w:p w14:paraId="5B09FEC6"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Odôvodnenie: Predkladateľ uvádza iba negatívny vplyv na rozpočet verejnej správy vyplývajúci z vyplácania príspevkov na podporu zriaďovania ambulancií všeobecného lekárstva. Komisia žiada doplniť aj odhadované pozitívne a negatívne vplyvy optimalizácie siete nemocníc a reformy všeobecnej ambulantnej starostlivosti na výdavky verejného zdravotného poistenia a to aj napriek predpokladu, že v dlhodobom horizonte budú mať reformy neutrálny vplyv na rozpočet verejnej správy. Taktiež žiada Komisia opísať proces optimalizácie siete nemocníc z pohľadu načasovania tokov zdrojov verejného zdravotného poistenia. Napr. budú sa zdroje zároveň uvoľňovať (rušením / zefektívňovaním) a </w:t>
            </w:r>
            <w:proofErr w:type="spellStart"/>
            <w:r w:rsidRPr="007D3DBD">
              <w:rPr>
                <w:rFonts w:ascii="Times New Roman" w:hAnsi="Times New Roman"/>
                <w:b/>
              </w:rPr>
              <w:t>realokovať</w:t>
            </w:r>
            <w:proofErr w:type="spellEnd"/>
            <w:r w:rsidRPr="007D3DBD">
              <w:rPr>
                <w:rFonts w:ascii="Times New Roman" w:hAnsi="Times New Roman"/>
                <w:b/>
              </w:rPr>
              <w:t xml:space="preserve"> do následnej / dlhodobej starostlivosti a ambulantnej starostlivosti alebo sa medzi týmito dvomi efektami predpokladá časový posun?</w:t>
            </w:r>
          </w:p>
          <w:p w14:paraId="297FE4C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Komisia požaduje uviesť, či budú v nadväznosti na optimalizáciu siete nemocníc potrebné dodatočné kapitálové zdroje. V prípade, ak áno, Komisia žiada uviesť akým spôsobom budú pokryté.</w:t>
            </w:r>
          </w:p>
          <w:p w14:paraId="2A792B0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Odôvodnenie: Komisia predpokladá, že určenie novej siete akútnych nemocníc s novými požiadavkami na vybavenie si vyžiada významné dodatočné kapitálové zdroje na výstavbu, rekonštrukciu a vybavenie nemocníc. Predkladateľ túto skutočnosť v doložke vplyvov neuvádza.</w:t>
            </w:r>
          </w:p>
          <w:p w14:paraId="05752309" w14:textId="77777777" w:rsidR="007D3DBD" w:rsidRPr="007D3DBD" w:rsidRDefault="007D3DBD" w:rsidP="00537D5F">
            <w:pPr>
              <w:spacing w:after="0" w:line="240" w:lineRule="auto"/>
              <w:rPr>
                <w:rFonts w:ascii="Times New Roman" w:hAnsi="Times New Roman"/>
                <w:b/>
                <w:i/>
              </w:rPr>
            </w:pPr>
            <w:r w:rsidRPr="007D3DBD">
              <w:rPr>
                <w:rFonts w:ascii="Times New Roman" w:hAnsi="Times New Roman"/>
                <w:b/>
                <w:i/>
              </w:rPr>
              <w:t>Akceptované. Zapracované.</w:t>
            </w:r>
          </w:p>
          <w:p w14:paraId="79CDC22B" w14:textId="77777777" w:rsidR="007D3DBD" w:rsidRPr="007D3DBD" w:rsidRDefault="007D3DBD" w:rsidP="00537D5F">
            <w:pPr>
              <w:spacing w:after="0" w:line="240" w:lineRule="auto"/>
              <w:rPr>
                <w:rFonts w:ascii="Times New Roman" w:hAnsi="Times New Roman"/>
                <w:b/>
              </w:rPr>
            </w:pPr>
          </w:p>
          <w:p w14:paraId="659EEAC6"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čl. I sa vo štvrtej časti vlastného materiálu v § 23 zavádza podanie žiadosti do siete kategorizovaných nemocníc prostredníctvom elektronického portálu ministerstva na účely tvorby siete kategorizovaných nemocníc. Taktiež sa v čl. VI § 12 odsek 3 dopĺňa písmenom w, kde sa ustanovuje, že Národné centrum spravuje a vedie zoznam poistencov čakajúcich na poskytovanie plánovanej zdravotnej starostlivosti. Komisia požaduje jednoznačne doplniť konštatovanie, či na základe uvedeného nebude potrebná úprava, resp. nové IT systémy. Ak áno, uvedené je potrebné zohľadniť v analýze vplyvov.</w:t>
            </w:r>
          </w:p>
          <w:p w14:paraId="1CA19136"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Podávanie žiadostí do siete kategorizovaných nemocníc prostredníctvom elektronického portálu ministerstva bolo vypustené. Národné centrum už dlhšiu dobu pripravuje tento modul, Informačné systémy zdravotných poisťovní už v súčasnosti sú upravené tak, aby schvaľovali každú ústavnú zdravotnú starostlivosť, nebude to predstavovať veľký zásah, navyše bude odložená účinnosť tohto ustanovenia, aby bolo dosť času na prípravu.</w:t>
            </w:r>
          </w:p>
          <w:p w14:paraId="7D4C91F1"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7D87B5C5" w14:textId="77777777" w:rsidR="007D3DBD" w:rsidRPr="007D3DBD" w:rsidRDefault="007D3DBD" w:rsidP="00537D5F">
            <w:pPr>
              <w:spacing w:after="0" w:line="240" w:lineRule="auto"/>
              <w:rPr>
                <w:rFonts w:ascii="Times New Roman" w:hAnsi="Times New Roman"/>
                <w:b/>
              </w:rPr>
            </w:pPr>
          </w:p>
          <w:p w14:paraId="5A554412"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dôvodovej správe je v osobitnej časti k bodu 27 uvedené, že s cieľom zabezpečiť dostatok času pre úrad pre dohľad na to, aby zabezpečil organizačné a personálne pokrytie svojich nových úloh, sa do 1.1.2024 určuje, že úlohy úradu pre dohľad súvisiace s vyhodnocovaním stavu siete bude vykonávať ministerstvo zdravotníctva. Komisia žiada jednoznačne uviesť, či si dočasné vykonávanie úloh ministerstvom zdravotníctva nevyžiada zvýšené nároky na personálne kapacity v súvislosti s týmito úlohami. V prípade, ak áno, uvedené je potrebné zohľadniť v analýze vplyvov. Taktiež je na základe uvedeného v analýze vplyvov potrebné uviesť personálne kapacity úradu pre dohľad od 1.1.2024, ktoré budú požadované na zabezpečenie úloh úradu.</w:t>
            </w:r>
          </w:p>
          <w:p w14:paraId="142149F9"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5C1F8A5B" w14:textId="77777777" w:rsidR="007D3DBD" w:rsidRPr="007D3DBD" w:rsidRDefault="007D3DBD" w:rsidP="00537D5F">
            <w:pPr>
              <w:spacing w:after="0" w:line="240" w:lineRule="auto"/>
              <w:rPr>
                <w:rFonts w:ascii="Times New Roman" w:hAnsi="Times New Roman"/>
                <w:b/>
              </w:rPr>
            </w:pPr>
          </w:p>
          <w:p w14:paraId="410BA80A"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K vplyvom na podnikateľské prostredie </w:t>
            </w:r>
          </w:p>
          <w:p w14:paraId="773A5F72"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V tabuľke č. 2 v časti 3.1.2 Analýzy vplyvov na podnikateľské prostredie Komisia odporúča doplniť pri oboch reguláciách podrobnejší popis regulácie. Zo stručného popisu nie je zrejmý súčasný stav a aký vplyv bude mať zmena na podnikateľov. Komisia odporúča uviesť popis, ktorý bude zrozumiteľný aj širokej verejnosti. </w:t>
            </w:r>
          </w:p>
          <w:p w14:paraId="156C9420"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017B3EE9" w14:textId="77777777" w:rsidR="007D3DBD" w:rsidRPr="007D3DBD" w:rsidRDefault="007D3DBD" w:rsidP="00537D5F">
            <w:pPr>
              <w:spacing w:after="0" w:line="240" w:lineRule="auto"/>
              <w:rPr>
                <w:rFonts w:ascii="Times New Roman" w:hAnsi="Times New Roman"/>
                <w:b/>
              </w:rPr>
            </w:pPr>
          </w:p>
          <w:p w14:paraId="7029155B"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tabuľke č. 2 v časti 3.1.2 Analýzy vplyvov na podnikateľské prostredie žiada Komisia matematicky upraviť výpočet 2971 x 2 = 7111 a taktiež sa vyžaduje presnejší popis výpočtu. Matematicky to nie je správne. Komisia predpokladá, že výpočet bol správny, ale dôvodom nepresnosti je zaokrúhlenie čísel, zrejme v kalkulačke nákladov. Preto žiada Komisia opravu a uvedenie popisu výpočtu (napr. akú časovú náročnosť predpokladá predkladateľ pri oznamovacích povinnostiach, s akou frekvenciou a pod.). Prípadne môže predkladateľ k materiálu pripojiť aj vyplnenú kalkulačku nákladov ako sprievodný materiál.</w:t>
            </w:r>
          </w:p>
          <w:p w14:paraId="73254469"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 Priložené.</w:t>
            </w:r>
          </w:p>
          <w:p w14:paraId="77BE5B5D" w14:textId="77777777" w:rsidR="007D3DBD" w:rsidRPr="007D3DBD" w:rsidRDefault="007D3DBD" w:rsidP="00537D5F">
            <w:pPr>
              <w:spacing w:after="0" w:line="240" w:lineRule="auto"/>
              <w:rPr>
                <w:rFonts w:ascii="Times New Roman" w:hAnsi="Times New Roman"/>
                <w:b/>
              </w:rPr>
            </w:pPr>
          </w:p>
          <w:p w14:paraId="5CC3FC4A"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V časti 3.4. Analýzy vplyvov na podnikateľské prostredie žiada Komisia o doplnenie vyčíslenia vplyvov na Podnikateľské prostredie súvisiacich s dotáciami. V časti 3.4 sa uvádzajú vplyvy, na ktoré sa nevzťahuje princíp 1in2out a preto sa do virtuálneho účtu predkladateľa nezarátavajú. Je však potrebné ich vyčísliť. Komisia predpokladá, že administratívne náklady súvisiace so žiadaním o dotácie predstavujú negatívny vplyv (aj keď ich podstúpenie je dobrovoľné)  a naopak získanie samotných </w:t>
            </w:r>
            <w:r w:rsidRPr="007D3DBD">
              <w:rPr>
                <w:rFonts w:ascii="Times New Roman" w:hAnsi="Times New Roman"/>
                <w:b/>
              </w:rPr>
              <w:lastRenderedPageBreak/>
              <w:t>dotácií je pozitívny vplyv na podnikateľské prostredie. V texte materiálu je uvedené, že poskytovateľom zdravotnej starostlivosti budú poskytnuté dotácie z Plánu obnovy vo výške 60 tis. na jednu ambulanciu a predpokladaný počet dotknutých subjektov bude 170.</w:t>
            </w:r>
          </w:p>
          <w:p w14:paraId="65B28650"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0CD78654" w14:textId="77777777" w:rsidR="007D3DBD" w:rsidRPr="007D3DBD" w:rsidRDefault="007D3DBD" w:rsidP="00537D5F">
            <w:pPr>
              <w:spacing w:after="0" w:line="240" w:lineRule="auto"/>
              <w:rPr>
                <w:rFonts w:ascii="Times New Roman" w:hAnsi="Times New Roman"/>
                <w:b/>
              </w:rPr>
            </w:pPr>
          </w:p>
          <w:p w14:paraId="43490122"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 sociálnym vplyvom, vplyvom na manželstvo, rodičovstvo a rodinu</w:t>
            </w:r>
          </w:p>
          <w:p w14:paraId="62BD4D2A"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aj k zániku niektorých zariadení zdravotnej starostlivosti, čo ovplyvní aj dotknutých obyvateľov a  súčasných zamestnancov. </w:t>
            </w:r>
          </w:p>
          <w:p w14:paraId="13463FF8" w14:textId="77777777" w:rsidR="007D3DBD" w:rsidRPr="007D3DBD" w:rsidRDefault="00594EAF" w:rsidP="00537D5F">
            <w:pPr>
              <w:spacing w:after="0" w:line="240" w:lineRule="auto"/>
              <w:rPr>
                <w:rFonts w:ascii="Times New Roman" w:hAnsi="Times New Roman"/>
                <w:i/>
              </w:rPr>
            </w:pPr>
            <w:r>
              <w:rPr>
                <w:rFonts w:ascii="Times New Roman" w:hAnsi="Times New Roman"/>
                <w:i/>
              </w:rPr>
              <w:t>Nedôjde k zániku zariadení ústavnej zdravotnej starostlivosti minimálne do konca rok 2026.</w:t>
            </w:r>
            <w:r w:rsidR="007D3DBD" w:rsidRPr="007D3DBD">
              <w:rPr>
                <w:rFonts w:ascii="Times New Roman" w:hAnsi="Times New Roman"/>
                <w:i/>
              </w:rPr>
              <w:t xml:space="preserve"> Zapracované.</w:t>
            </w:r>
          </w:p>
          <w:p w14:paraId="0910BC4D" w14:textId="77777777" w:rsidR="007D3DBD" w:rsidRPr="007D3DBD" w:rsidRDefault="007D3DBD" w:rsidP="00537D5F">
            <w:pPr>
              <w:spacing w:after="0" w:line="240" w:lineRule="auto"/>
              <w:rPr>
                <w:rFonts w:ascii="Times New Roman" w:hAnsi="Times New Roman"/>
                <w:b/>
              </w:rPr>
            </w:pPr>
          </w:p>
          <w:p w14:paraId="62149A15"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Komisia taktiež považuje za potrebné osobitne zhodnotiť vplyvy predloženého návrhu zákona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w:t>
            </w:r>
          </w:p>
          <w:p w14:paraId="4B67F5BD"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6E4B32E4" w14:textId="77777777" w:rsidR="007D3DBD" w:rsidRPr="007D3DBD" w:rsidRDefault="007D3DBD" w:rsidP="00537D5F">
            <w:pPr>
              <w:spacing w:after="0" w:line="240" w:lineRule="auto"/>
              <w:rPr>
                <w:rFonts w:ascii="Times New Roman" w:hAnsi="Times New Roman"/>
                <w:b/>
              </w:rPr>
            </w:pPr>
          </w:p>
          <w:p w14:paraId="55EC4FD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súvislosti s reformou siete všeobecnej ambulantnej starostlivosti  je potrebné zhodnotiť, či to, že sa garancia zmluvy so zdravotnou poisťovňou bude vzťahovať len na nedostatkové okresy, spôsobí aj zánik týchto zariadení v okresoch, ktoré nebudú klasifikované ako nedostatkové.</w:t>
            </w:r>
          </w:p>
          <w:p w14:paraId="65C08EA6"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V súčasnej dobe platí, že zdravotná poisťovňa je povinná uzatvoriť zmluvu s poskytovateľom všeobecnej ambulantnej starostlivosti s každým takýmto poskytovateľom, ak má čo len jedného poistenca, s ktorým má uzatvorenú dohodu o poskytovaní zdravotnej starostlivosti. Zároveň je verejnou minimálnou sieťou, ktorá je usporiadaním najmenšieho počtu poskytovateľov verejne dostupných, stanovený počet lekárov na kraj.</w:t>
            </w:r>
          </w:p>
          <w:p w14:paraId="272D6D71" w14:textId="4B7255D9" w:rsidR="007D3DBD" w:rsidRDefault="007D3DBD" w:rsidP="00537D5F">
            <w:pPr>
              <w:spacing w:after="0" w:line="240" w:lineRule="auto"/>
              <w:rPr>
                <w:rFonts w:ascii="Times New Roman" w:hAnsi="Times New Roman"/>
                <w:i/>
              </w:rPr>
            </w:pPr>
            <w:r w:rsidRPr="007D3DBD">
              <w:rPr>
                <w:rFonts w:ascii="Times New Roman" w:hAnsi="Times New Roman"/>
                <w:i/>
              </w:rPr>
              <w:t>Navrhovanou úpravou sa táto garancia neruší, po novom sa však bude počítať počet lekárov vo verejnej minimálnej sieti.</w:t>
            </w:r>
          </w:p>
          <w:p w14:paraId="7C543FF8" w14:textId="65EA4D25" w:rsidR="00D31317" w:rsidRPr="007D3DBD" w:rsidRDefault="00D31317" w:rsidP="00537D5F">
            <w:pPr>
              <w:spacing w:after="0" w:line="240" w:lineRule="auto"/>
              <w:rPr>
                <w:rFonts w:ascii="Times New Roman" w:hAnsi="Times New Roman"/>
                <w:i/>
              </w:rPr>
            </w:pPr>
            <w:r>
              <w:rPr>
                <w:rFonts w:ascii="Times New Roman" w:hAnsi="Times New Roman"/>
                <w:i/>
              </w:rPr>
              <w:t>Táto úprava bola po MPK prepracovaná. Ponechala sa doterajšia právna úprava.</w:t>
            </w:r>
          </w:p>
          <w:p w14:paraId="14CC5A8D" w14:textId="77777777" w:rsidR="007D3DBD" w:rsidRPr="007D3DBD" w:rsidRDefault="007D3DBD" w:rsidP="00537D5F">
            <w:pPr>
              <w:spacing w:after="0" w:line="240" w:lineRule="auto"/>
              <w:rPr>
                <w:rFonts w:ascii="Times New Roman" w:hAnsi="Times New Roman"/>
                <w:b/>
              </w:rPr>
            </w:pPr>
          </w:p>
          <w:p w14:paraId="7EBA862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Ovplyvní (a ako) predložený návrh zákona počet odvrátiteľných úmrtí v súvislosti s poskytovaním zdravotnej starostlivosti?</w:t>
            </w:r>
          </w:p>
          <w:p w14:paraId="54BA339B" w14:textId="6D36302C" w:rsidR="007D3DBD" w:rsidRPr="007D3DBD" w:rsidRDefault="007D3DBD" w:rsidP="00537D5F">
            <w:pPr>
              <w:spacing w:after="0" w:line="240" w:lineRule="auto"/>
              <w:rPr>
                <w:rFonts w:ascii="Times New Roman" w:hAnsi="Times New Roman"/>
                <w:i/>
                <w:iCs/>
              </w:rPr>
            </w:pPr>
            <w:r w:rsidRPr="007D3DBD">
              <w:rPr>
                <w:rFonts w:ascii="Times New Roman" w:hAnsi="Times New Roman"/>
                <w:i/>
                <w:iCs/>
              </w:rPr>
              <w:t xml:space="preserve">Predmetom legislatívnej úpravy je zvýšenie kvality ústavnej starostlivosti centralizáciou náročnej starostlivosti do menšieho počtu vysoko-špecializovaných a kvalitných pracovísk, stanovením špeciálneho materiálno-technického vybavenia a špeciálneho personálneho zabezpečenia pre poskytovanie programov, a ďalších podmienok ústavnej starostlivosti. Zároveň budú stanovené </w:t>
            </w:r>
            <w:r w:rsidR="006E2723" w:rsidRPr="007D3DBD">
              <w:rPr>
                <w:rFonts w:ascii="Times New Roman" w:hAnsi="Times New Roman"/>
                <w:i/>
                <w:iCs/>
              </w:rPr>
              <w:t>indikátor</w:t>
            </w:r>
            <w:r w:rsidR="006E2723">
              <w:rPr>
                <w:rFonts w:ascii="Times New Roman" w:hAnsi="Times New Roman"/>
                <w:i/>
                <w:iCs/>
              </w:rPr>
              <w:t>y</w:t>
            </w:r>
            <w:r w:rsidR="006E2723" w:rsidRPr="007D3DBD">
              <w:rPr>
                <w:rFonts w:ascii="Times New Roman" w:hAnsi="Times New Roman"/>
                <w:i/>
                <w:iCs/>
              </w:rPr>
              <w:t xml:space="preserve"> </w:t>
            </w:r>
            <w:r w:rsidRPr="007D3DBD">
              <w:rPr>
                <w:rFonts w:ascii="Times New Roman" w:hAnsi="Times New Roman"/>
                <w:i/>
                <w:iCs/>
              </w:rPr>
              <w:t>kvality, ktoré budú pravidelne každoročne vyhodnocované a zverejňované. Jednoduchou hierarchizáciou starostlivosti a cielením rozmiestnením programov po území Slovenska sa vytvorí sieť nemocníc, nad ktorú bude nadväzovať zabezpečenie záchrannej zdravotnej služby tak, aby bol v prípade potreby urgentnej starostlivosti pacient prevážaný rovno do nemocnice, ktorá mu dokáže poskytnúť adekvátnu starostlivosť (na rozdiel od súčasnosti, kedy je prevážaný do najbližšej nemocnice bez ohľadu na to, či sa v nej dokážu o takého pacienta postarať). Všetky tieto kroky povedú k postupnému poklesu počtu odvrátiteľných úmrtí, v súčasnosti však nie je možné spoľahlivo kvantifikovať tento efektu.</w:t>
            </w:r>
          </w:p>
          <w:p w14:paraId="065A9143" w14:textId="77777777" w:rsidR="007D3DBD" w:rsidRPr="007D3DBD" w:rsidRDefault="007D3DBD" w:rsidP="00537D5F">
            <w:pPr>
              <w:spacing w:after="0" w:line="240" w:lineRule="auto"/>
              <w:rPr>
                <w:rFonts w:ascii="Times New Roman" w:hAnsi="Times New Roman"/>
                <w:b/>
              </w:rPr>
            </w:pPr>
          </w:p>
          <w:p w14:paraId="5B83638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Komisia považuje za potrebné zhodnotiť vplyvy predloženého návrhu zákona na čakacie doby na vykonanie zdravotných výkonov.</w:t>
            </w:r>
          </w:p>
          <w:p w14:paraId="5A8ED224"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34209894" w14:textId="77777777" w:rsidR="007D3DBD" w:rsidRPr="007D3DBD" w:rsidRDefault="007D3DBD" w:rsidP="00537D5F">
            <w:pPr>
              <w:spacing w:after="0" w:line="240" w:lineRule="auto"/>
              <w:rPr>
                <w:rFonts w:ascii="Times New Roman" w:hAnsi="Times New Roman"/>
                <w:b/>
              </w:rPr>
            </w:pPr>
          </w:p>
          <w:p w14:paraId="618A3603"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Je potrebné zhodnotiť aj zlepšenie prístupu poistencov a pacientov k príslušným informáciám, v dôsledku predloženého návrhu zákona,  a to v porovnaní so súčasným stavom. </w:t>
            </w:r>
          </w:p>
          <w:p w14:paraId="0E46FF8A"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w:t>
            </w:r>
          </w:p>
          <w:p w14:paraId="54C5FA91" w14:textId="77777777" w:rsidR="007D3DBD" w:rsidRPr="007D3DBD" w:rsidRDefault="007D3DBD" w:rsidP="00537D5F">
            <w:pPr>
              <w:spacing w:after="0" w:line="240" w:lineRule="auto"/>
              <w:rPr>
                <w:rFonts w:ascii="Times New Roman" w:hAnsi="Times New Roman"/>
                <w:b/>
              </w:rPr>
            </w:pPr>
          </w:p>
          <w:p w14:paraId="4A2A77AC"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V prípade, že návrh zákona zakladá pozitívne vplyvy na podmienky v rámci poskytovania zdravotnej starostlivosti (pre pacientov a aj pre zamestnancov) týkajúce sa priestorového a materiálneho - technického zabezpečenia zariadení, je potrebné uviesť opatrenia predloženého návrhu, ktoré tieto vplyvy zakladajú a ich hodnotenie.</w:t>
            </w:r>
          </w:p>
          <w:p w14:paraId="5A3DEA02" w14:textId="77777777" w:rsidR="007D3DBD" w:rsidRDefault="007D3DBD" w:rsidP="00537D5F">
            <w:pPr>
              <w:spacing w:after="0" w:line="240" w:lineRule="auto"/>
              <w:rPr>
                <w:rFonts w:ascii="Times New Roman" w:hAnsi="Times New Roman"/>
                <w:i/>
                <w:iCs/>
              </w:rPr>
            </w:pPr>
            <w:r w:rsidRPr="007D3DBD">
              <w:rPr>
                <w:rFonts w:ascii="Times New Roman" w:hAnsi="Times New Roman"/>
                <w:i/>
                <w:iCs/>
              </w:rPr>
              <w:lastRenderedPageBreak/>
              <w:t>Pozitívne vplyvy na podmienky v rámci poskytovania zdravotnej starostlivosti (pre pacientov a aj pre zamestnancov) týkajúce sa priestorového a materiálneho - technického zabezpečenia zariadení budú zabezpečené prostredníctvom definície a vyžadovania špeciálneho materiálno-technického vybavenia a špeciálneho personálneho zabezpečenia pre poskytovanie ústavnej starostlivosti prostredníctvom ustanovených programov v kategorizácii ústavnej starostlivosti.</w:t>
            </w:r>
          </w:p>
          <w:p w14:paraId="1447377B" w14:textId="77777777" w:rsidR="0008143E" w:rsidRPr="007D3DBD" w:rsidRDefault="0008143E" w:rsidP="00537D5F">
            <w:pPr>
              <w:spacing w:after="0" w:line="240" w:lineRule="auto"/>
              <w:rPr>
                <w:rFonts w:ascii="Times New Roman" w:hAnsi="Times New Roman"/>
                <w:b/>
              </w:rPr>
            </w:pPr>
          </w:p>
          <w:p w14:paraId="0B281A9E"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Predkladateľ zhodnotil sociálne vplyvy predloženého návrhu zákona iba ako pozitívne; avšak je zrejmé, že predložený návrh zákona zakladá aj negatívne sociálne vplyvy, ktoré je potrebné  identifikovať v doložke vybraných vplyvov, zhodnotiť v analýze sociálnych vplyvov a upraviť informáciu o vybraných vplyvoch uvedenú v predkladacej správe a vo všeobecnej časti dôvodovej správy. Zároveň Komisia odporúča predkladateľovi  v uvedených súvislostiach prehodnotiť aj vplyvy predloženého návrhu zákona na manželstvo, rodičovstvo a rodinu.</w:t>
            </w:r>
          </w:p>
          <w:p w14:paraId="1C91C3F7" w14:textId="22CB62D5" w:rsidR="0008143E" w:rsidRDefault="00D31317" w:rsidP="00FF5A97">
            <w:pPr>
              <w:spacing w:after="0" w:line="240" w:lineRule="auto"/>
              <w:rPr>
                <w:rFonts w:ascii="Times New Roman" w:hAnsi="Times New Roman"/>
                <w:i/>
              </w:rPr>
            </w:pPr>
            <w:r>
              <w:rPr>
                <w:rFonts w:ascii="Times New Roman" w:hAnsi="Times New Roman"/>
                <w:i/>
              </w:rPr>
              <w:t>A</w:t>
            </w:r>
            <w:r w:rsidR="0008143E">
              <w:rPr>
                <w:rFonts w:ascii="Times New Roman" w:hAnsi="Times New Roman"/>
                <w:i/>
              </w:rPr>
              <w:t xml:space="preserve">kceptované. </w:t>
            </w:r>
            <w:r>
              <w:rPr>
                <w:rFonts w:ascii="Times New Roman" w:hAnsi="Times New Roman"/>
                <w:i/>
              </w:rPr>
              <w:t>Zapracované.</w:t>
            </w:r>
            <w:r w:rsidR="0008143E">
              <w:rPr>
                <w:rFonts w:ascii="Times New Roman" w:hAnsi="Times New Roman"/>
                <w:i/>
              </w:rPr>
              <w:t xml:space="preserve"> </w:t>
            </w:r>
            <w:r>
              <w:rPr>
                <w:rFonts w:ascii="Times New Roman" w:hAnsi="Times New Roman"/>
                <w:i/>
              </w:rPr>
              <w:t>V</w:t>
            </w:r>
            <w:r w:rsidR="0008143E">
              <w:rPr>
                <w:rFonts w:ascii="Times New Roman" w:hAnsi="Times New Roman"/>
                <w:i/>
              </w:rPr>
              <w:t>ytváraním nových pracovných miest pôsobí pozitívne aj na rodinný život.</w:t>
            </w:r>
          </w:p>
          <w:p w14:paraId="1F17A6C9" w14:textId="77777777" w:rsidR="00FF5A97" w:rsidRDefault="00FF5A97" w:rsidP="00537D5F">
            <w:pPr>
              <w:spacing w:after="0" w:line="240" w:lineRule="auto"/>
              <w:rPr>
                <w:rFonts w:ascii="Times New Roman" w:hAnsi="Times New Roman"/>
                <w:b/>
              </w:rPr>
            </w:pPr>
          </w:p>
          <w:p w14:paraId="69662E81"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K vplyvom na informatizáciu spoločnosti</w:t>
            </w:r>
          </w:p>
          <w:p w14:paraId="101301A1"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Je nutné dopracovať analýzu vplyvov, nakoľko z obsahu materiálu vyplýva, že budú zavádzané nové elektronické služby /napr. sa za elektronickú službu považuje aj zverejňovanie údajov na webovom sídle/ a minimálne dôjde k úpravám ak nie vytvoreniu informačného systému /elektronického portálu/.</w:t>
            </w:r>
          </w:p>
          <w:p w14:paraId="44322D25" w14:textId="77777777" w:rsidR="007D3DBD" w:rsidRPr="007D3DBD" w:rsidRDefault="007D3DBD" w:rsidP="00537D5F">
            <w:pPr>
              <w:spacing w:after="0" w:line="240" w:lineRule="auto"/>
              <w:rPr>
                <w:rFonts w:ascii="Times New Roman" w:hAnsi="Times New Roman"/>
                <w:i/>
              </w:rPr>
            </w:pPr>
            <w:r w:rsidRPr="007D3DBD">
              <w:rPr>
                <w:rFonts w:ascii="Times New Roman" w:hAnsi="Times New Roman"/>
                <w:i/>
              </w:rPr>
              <w:t>Akceptované. Zapracované. Elektronický portál bol zrušený.</w:t>
            </w:r>
          </w:p>
          <w:p w14:paraId="53FAABFF" w14:textId="77777777" w:rsidR="007D3DBD" w:rsidRPr="007D3DBD" w:rsidRDefault="007D3DBD" w:rsidP="00537D5F">
            <w:pPr>
              <w:spacing w:after="0" w:line="240" w:lineRule="auto"/>
              <w:rPr>
                <w:rFonts w:ascii="Times New Roman" w:hAnsi="Times New Roman"/>
                <w:b/>
              </w:rPr>
            </w:pPr>
          </w:p>
          <w:p w14:paraId="52A54162"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III. Záver: Stála pracovná komisia na posudzovanie vybraných vplyvov vyjadruje </w:t>
            </w:r>
          </w:p>
          <w:p w14:paraId="28CA2E16" w14:textId="77777777" w:rsidR="007D3DBD" w:rsidRPr="007D3DBD" w:rsidRDefault="007D3DBD" w:rsidP="00537D5F">
            <w:pPr>
              <w:spacing w:after="0" w:line="240" w:lineRule="auto"/>
              <w:rPr>
                <w:rFonts w:ascii="Times New Roman" w:hAnsi="Times New Roman"/>
                <w:b/>
              </w:rPr>
            </w:pPr>
          </w:p>
          <w:p w14:paraId="6F56C187" w14:textId="77777777" w:rsidR="007D3DBD" w:rsidRPr="007D3DBD" w:rsidRDefault="007D3DBD" w:rsidP="00537D5F">
            <w:pPr>
              <w:spacing w:after="0" w:line="240" w:lineRule="auto"/>
              <w:jc w:val="center"/>
              <w:rPr>
                <w:rFonts w:ascii="Times New Roman" w:hAnsi="Times New Roman"/>
                <w:b/>
              </w:rPr>
            </w:pPr>
            <w:r w:rsidRPr="007D3DBD">
              <w:rPr>
                <w:rFonts w:ascii="Times New Roman" w:hAnsi="Times New Roman"/>
                <w:b/>
              </w:rPr>
              <w:t>nesúhlasné stanovisko</w:t>
            </w:r>
          </w:p>
          <w:p w14:paraId="6E4B5971" w14:textId="77777777" w:rsidR="007D3DBD" w:rsidRPr="007D3DBD" w:rsidRDefault="007D3DBD" w:rsidP="00537D5F">
            <w:pPr>
              <w:spacing w:after="0" w:line="240" w:lineRule="auto"/>
              <w:rPr>
                <w:rFonts w:ascii="Times New Roman" w:hAnsi="Times New Roman"/>
                <w:b/>
              </w:rPr>
            </w:pPr>
          </w:p>
          <w:p w14:paraId="5BB33890"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 s materiálom predloženým na predbežné pripomienkové konanie s odporúčaním na jeho dopracovanie podľa pripomienok v bode II.</w:t>
            </w:r>
          </w:p>
          <w:p w14:paraId="058DD78A" w14:textId="77777777" w:rsidR="007D3DBD" w:rsidRPr="007D3DBD" w:rsidRDefault="007D3DBD" w:rsidP="00537D5F">
            <w:pPr>
              <w:spacing w:after="0" w:line="240" w:lineRule="auto"/>
              <w:rPr>
                <w:rFonts w:ascii="Times New Roman" w:hAnsi="Times New Roman"/>
                <w:b/>
              </w:rPr>
            </w:pPr>
          </w:p>
          <w:p w14:paraId="2D9279D6"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IV. Poznámka: Predkladateľ zapracuje pripomienky a odporúčania na úpravu uvedené v bode II a uvedie stanovisko Komisie do doložky vybraných vplyvov spolu s vyhodnotením pripomienok.</w:t>
            </w:r>
          </w:p>
          <w:p w14:paraId="6758E320"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 xml:space="preserve"> </w:t>
            </w:r>
          </w:p>
          <w:p w14:paraId="580E4167" w14:textId="77777777" w:rsidR="007D3DBD" w:rsidRPr="007D3DBD" w:rsidRDefault="007D3DBD" w:rsidP="00537D5F">
            <w:pPr>
              <w:spacing w:after="0" w:line="240" w:lineRule="auto"/>
              <w:rPr>
                <w:rFonts w:ascii="Times New Roman" w:hAnsi="Times New Roman"/>
                <w:b/>
              </w:rPr>
            </w:pPr>
            <w:r w:rsidRPr="007D3DBD">
              <w:rPr>
                <w:rFonts w:ascii="Times New Roman" w:hAnsi="Times New Roman"/>
                <w:b/>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5EFF325" w14:textId="77777777" w:rsidR="007D3DBD" w:rsidRPr="007D3DBD" w:rsidRDefault="007D3DBD" w:rsidP="00537D5F">
            <w:pPr>
              <w:spacing w:after="0" w:line="240" w:lineRule="auto"/>
              <w:rPr>
                <w:rFonts w:ascii="Times New Roman" w:hAnsi="Times New Roman"/>
                <w:b/>
              </w:rPr>
            </w:pPr>
          </w:p>
        </w:tc>
      </w:tr>
      <w:tr w:rsidR="007D3DBD" w:rsidRPr="007D3DBD" w14:paraId="676C2DC3" w14:textId="77777777" w:rsidTr="00537D5F">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8BC35E3" w14:textId="77777777" w:rsidR="007D3DBD" w:rsidRPr="007D3DBD" w:rsidRDefault="007D3DBD" w:rsidP="007D3DBD">
            <w:pPr>
              <w:numPr>
                <w:ilvl w:val="0"/>
                <w:numId w:val="1"/>
              </w:numPr>
              <w:spacing w:after="0" w:line="240" w:lineRule="auto"/>
              <w:ind w:left="450" w:hanging="425"/>
              <w:contextualSpacing/>
              <w:jc w:val="both"/>
              <w:rPr>
                <w:rFonts w:ascii="Times New Roman" w:hAnsi="Times New Roman"/>
                <w:b/>
              </w:rPr>
            </w:pPr>
            <w:r w:rsidRPr="007D3DBD">
              <w:rPr>
                <w:rFonts w:ascii="Times New Roman" w:hAnsi="Times New Roman"/>
                <w:b/>
              </w:rPr>
              <w:lastRenderedPageBreak/>
              <w:t>Stanovisko Komisie na posudzovanie vybraných vplyvov zo záverečného posúdenia č. ..........</w:t>
            </w:r>
            <w:r w:rsidRPr="007D3DBD">
              <w:rPr>
                <w:rFonts w:ascii="Times New Roman" w:hAnsi="Times New Roman"/>
              </w:rPr>
              <w:t xml:space="preserve"> (v prípade, ak sa uskutočnilo v zmysle bodu 9.1. Jednotnej metodiky) </w:t>
            </w:r>
          </w:p>
        </w:tc>
      </w:tr>
      <w:tr w:rsidR="007D3DBD" w:rsidRPr="007D3DBD" w14:paraId="1D5B65CC" w14:textId="77777777" w:rsidTr="00537D5F">
        <w:tblPrEx>
          <w:tblBorders>
            <w:insideH w:val="single" w:sz="4" w:space="0" w:color="FFFFFF"/>
            <w:insideV w:val="single" w:sz="4" w:space="0" w:color="FFFFFF"/>
          </w:tblBorders>
        </w:tblPrEx>
        <w:tc>
          <w:tcPr>
            <w:tcW w:w="9176" w:type="dxa"/>
            <w:shd w:val="clear" w:color="auto" w:fill="FFFFFF"/>
          </w:tcPr>
          <w:p w14:paraId="3C248C0C" w14:textId="77777777" w:rsidR="007D3DBD" w:rsidRPr="007D3DBD" w:rsidRDefault="007D3DBD" w:rsidP="00537D5F">
            <w:pPr>
              <w:spacing w:after="0" w:line="240" w:lineRule="auto"/>
              <w:rPr>
                <w:rFonts w:ascii="Times New Roman" w:hAnsi="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D3DBD" w:rsidRPr="007D3DBD" w14:paraId="2D8EA929" w14:textId="77777777" w:rsidTr="00537D5F">
              <w:trPr>
                <w:trHeight w:val="396"/>
              </w:trPr>
              <w:tc>
                <w:tcPr>
                  <w:tcW w:w="2552" w:type="dxa"/>
                </w:tcPr>
                <w:p w14:paraId="611D8C03" w14:textId="77777777" w:rsidR="007D3DBD" w:rsidRPr="007D3DBD" w:rsidRDefault="00946454" w:rsidP="00537D5F">
                  <w:pPr>
                    <w:spacing w:after="0" w:line="240" w:lineRule="auto"/>
                    <w:rPr>
                      <w:rFonts w:ascii="Times New Roman" w:hAnsi="Times New Roman"/>
                      <w:b/>
                    </w:rPr>
                  </w:pPr>
                  <w:sdt>
                    <w:sdtPr>
                      <w:rPr>
                        <w:rFonts w:ascii="Times New Roman" w:hAnsi="Times New Roman"/>
                        <w:b/>
                      </w:rPr>
                      <w:id w:val="888232876"/>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Súhlasné </w:t>
                  </w:r>
                </w:p>
              </w:tc>
              <w:tc>
                <w:tcPr>
                  <w:tcW w:w="3827" w:type="dxa"/>
                </w:tcPr>
                <w:p w14:paraId="45913F42" w14:textId="77777777" w:rsidR="007D3DBD" w:rsidRPr="007D3DBD" w:rsidRDefault="00946454" w:rsidP="00537D5F">
                  <w:pPr>
                    <w:spacing w:after="0" w:line="240" w:lineRule="auto"/>
                    <w:rPr>
                      <w:rFonts w:ascii="Times New Roman" w:hAnsi="Times New Roman"/>
                      <w:b/>
                    </w:rPr>
                  </w:pPr>
                  <w:sdt>
                    <w:sdtPr>
                      <w:rPr>
                        <w:rFonts w:ascii="Times New Roman" w:hAnsi="Times New Roman"/>
                        <w:b/>
                      </w:rPr>
                      <w:id w:val="953831761"/>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Súhlasné s  návrhom na dopracovanie</w:t>
                  </w:r>
                </w:p>
              </w:tc>
              <w:tc>
                <w:tcPr>
                  <w:tcW w:w="2534" w:type="dxa"/>
                </w:tcPr>
                <w:p w14:paraId="70349D97" w14:textId="77777777" w:rsidR="007D3DBD" w:rsidRPr="007D3DBD" w:rsidRDefault="00946454" w:rsidP="00537D5F">
                  <w:pPr>
                    <w:spacing w:after="0" w:line="240" w:lineRule="auto"/>
                    <w:ind w:right="459"/>
                    <w:rPr>
                      <w:rFonts w:ascii="Times New Roman" w:hAnsi="Times New Roman"/>
                      <w:b/>
                    </w:rPr>
                  </w:pPr>
                  <w:sdt>
                    <w:sdtPr>
                      <w:rPr>
                        <w:rFonts w:ascii="Times New Roman" w:hAnsi="Times New Roman"/>
                        <w:b/>
                      </w:rPr>
                      <w:id w:val="-361740452"/>
                      <w14:checkbox>
                        <w14:checked w14:val="0"/>
                        <w14:checkedState w14:val="2612" w14:font="MS Gothic"/>
                        <w14:uncheckedState w14:val="2610" w14:font="MS Gothic"/>
                      </w14:checkbox>
                    </w:sdtPr>
                    <w:sdtEndPr/>
                    <w:sdtContent>
                      <w:r w:rsidR="007D3DBD" w:rsidRPr="007D3DBD">
                        <w:rPr>
                          <w:rFonts w:ascii="Segoe UI Symbol" w:eastAsia="MS Gothic" w:hAnsi="Segoe UI Symbol" w:cs="Segoe UI Symbol"/>
                          <w:b/>
                        </w:rPr>
                        <w:t>☐</w:t>
                      </w:r>
                    </w:sdtContent>
                  </w:sdt>
                  <w:r w:rsidR="007D3DBD" w:rsidRPr="007D3DBD">
                    <w:rPr>
                      <w:rFonts w:ascii="Times New Roman" w:hAnsi="Times New Roman"/>
                      <w:b/>
                    </w:rPr>
                    <w:t xml:space="preserve">  Nesúhlasné</w:t>
                  </w:r>
                </w:p>
              </w:tc>
            </w:tr>
          </w:tbl>
          <w:p w14:paraId="54FC54BF" w14:textId="77777777" w:rsidR="007D3DBD" w:rsidRPr="007D3DBD" w:rsidRDefault="007D3DBD" w:rsidP="00537D5F">
            <w:pPr>
              <w:spacing w:after="0" w:line="240" w:lineRule="auto"/>
              <w:jc w:val="both"/>
              <w:rPr>
                <w:rFonts w:ascii="Times New Roman" w:hAnsi="Times New Roman"/>
                <w:b/>
              </w:rPr>
            </w:pPr>
            <w:r w:rsidRPr="007D3DBD">
              <w:rPr>
                <w:rFonts w:ascii="Times New Roman" w:hAnsi="Times New Roman"/>
                <w:b/>
              </w:rPr>
              <w:t>Uveďte pripomienky zo stanoviska Komisie z časti II. spolu s Vaším vyhodnotením:</w:t>
            </w:r>
          </w:p>
          <w:p w14:paraId="6F4C0ED5" w14:textId="77777777" w:rsidR="007D3DBD" w:rsidRPr="007D3DBD" w:rsidRDefault="007D3DBD" w:rsidP="00537D5F">
            <w:pPr>
              <w:spacing w:after="0" w:line="240" w:lineRule="auto"/>
              <w:rPr>
                <w:rFonts w:ascii="Times New Roman" w:hAnsi="Times New Roman"/>
                <w:b/>
              </w:rPr>
            </w:pPr>
          </w:p>
          <w:p w14:paraId="53E1ED5A" w14:textId="77777777" w:rsidR="007D3DBD" w:rsidRPr="007D3DBD" w:rsidRDefault="007D3DBD" w:rsidP="00537D5F">
            <w:pPr>
              <w:spacing w:after="0" w:line="240" w:lineRule="auto"/>
              <w:rPr>
                <w:rFonts w:ascii="Times New Roman" w:hAnsi="Times New Roman"/>
                <w:b/>
              </w:rPr>
            </w:pPr>
          </w:p>
        </w:tc>
      </w:tr>
    </w:tbl>
    <w:p w14:paraId="565CFD41" w14:textId="77777777" w:rsidR="007D3DBD" w:rsidRPr="007D3DBD" w:rsidRDefault="007D3DBD" w:rsidP="007D3DBD">
      <w:pPr>
        <w:spacing w:after="0" w:line="240" w:lineRule="auto"/>
        <w:rPr>
          <w:rFonts w:ascii="Times New Roman" w:hAnsi="Times New Roman"/>
        </w:rPr>
      </w:pPr>
    </w:p>
    <w:p w14:paraId="486C7EA7" w14:textId="77777777" w:rsidR="007D44D0" w:rsidRPr="007D3DBD" w:rsidRDefault="00946454">
      <w:pPr>
        <w:rPr>
          <w:rFonts w:ascii="Times New Roman" w:hAnsi="Times New Roman"/>
        </w:rPr>
      </w:pPr>
    </w:p>
    <w:sectPr w:rsidR="007D44D0" w:rsidRPr="007D3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 w15:restartNumberingAfterBreak="0">
    <w:nsid w:val="7FFA7FBC"/>
    <w:multiLevelType w:val="hybridMultilevel"/>
    <w:tmpl w:val="FBAA2BF4"/>
    <w:lvl w:ilvl="0" w:tplc="90E2B21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D"/>
    <w:rsid w:val="0008143E"/>
    <w:rsid w:val="00215EFD"/>
    <w:rsid w:val="003901D9"/>
    <w:rsid w:val="00443DC3"/>
    <w:rsid w:val="005035CA"/>
    <w:rsid w:val="00593CE3"/>
    <w:rsid w:val="00594EAF"/>
    <w:rsid w:val="006E2723"/>
    <w:rsid w:val="007D3DBD"/>
    <w:rsid w:val="00946454"/>
    <w:rsid w:val="009A422B"/>
    <w:rsid w:val="00AE4B9D"/>
    <w:rsid w:val="00B47A92"/>
    <w:rsid w:val="00D31317"/>
    <w:rsid w:val="00E14AA2"/>
    <w:rsid w:val="00F711CC"/>
    <w:rsid w:val="00FF5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1E94"/>
  <w15:chartTrackingRefBased/>
  <w15:docId w15:val="{A4E30B1A-3839-462A-9826-6CF0E908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3DB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D3DBD"/>
    <w:rPr>
      <w:color w:val="0000FF"/>
      <w:u w:val="single"/>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7D3DBD"/>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7D3DBD"/>
    <w:rPr>
      <w:rFonts w:ascii="Times New Roman" w:eastAsia="Times New Roman" w:hAnsi="Times New Roman" w:cs="Times New Roman"/>
      <w:sz w:val="24"/>
      <w:szCs w:val="24"/>
      <w:lang w:eastAsia="cs-CZ"/>
    </w:rPr>
  </w:style>
  <w:style w:type="paragraph" w:styleId="Normlnywebov">
    <w:name w:val="Normal (Web)"/>
    <w:aliases w:val="webb"/>
    <w:basedOn w:val="Normlny"/>
    <w:uiPriority w:val="99"/>
    <w:unhideWhenUsed/>
    <w:qFormat/>
    <w:rsid w:val="007D3DBD"/>
    <w:pPr>
      <w:spacing w:before="100" w:beforeAutospacing="1" w:after="100" w:afterAutospacing="1" w:line="240" w:lineRule="auto"/>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rsid w:val="007D3DB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D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e.gov.sk/Default.aspx?CatID=11839" TargetMode="External"/><Relationship Id="rId5" Type="http://schemas.openxmlformats.org/officeDocument/2006/relationships/hyperlink" Target="mailto:zakon580@health.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5173</Words>
  <Characters>29491</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6</cp:revision>
  <dcterms:created xsi:type="dcterms:W3CDTF">2021-08-06T14:29:00Z</dcterms:created>
  <dcterms:modified xsi:type="dcterms:W3CDTF">2021-09-16T00:54:00Z</dcterms:modified>
</cp:coreProperties>
</file>