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66FB4" w14:textId="77777777" w:rsidR="00675375" w:rsidRPr="00A64D2D" w:rsidRDefault="004E2CF0" w:rsidP="00A348C9">
      <w:pPr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DÔVODOVÁ SPRÁVA</w:t>
      </w:r>
    </w:p>
    <w:p w14:paraId="1081B899" w14:textId="77777777" w:rsidR="00675375" w:rsidRPr="00766900" w:rsidRDefault="00675375" w:rsidP="00A348C9">
      <w:pPr>
        <w:spacing w:before="240" w:after="240"/>
        <w:jc w:val="both"/>
        <w:rPr>
          <w:b/>
          <w:color w:val="000000"/>
        </w:rPr>
      </w:pPr>
      <w:r w:rsidRPr="00766900">
        <w:rPr>
          <w:b/>
          <w:color w:val="000000"/>
        </w:rPr>
        <w:t>A. Všeobecná časť</w:t>
      </w:r>
    </w:p>
    <w:p w14:paraId="4524B446" w14:textId="1131EE4B" w:rsidR="007C2EA4" w:rsidRDefault="000B5333" w:rsidP="00A348C9">
      <w:pPr>
        <w:ind w:firstLine="567"/>
        <w:jc w:val="both"/>
        <w:rPr>
          <w:color w:val="000000"/>
        </w:rPr>
      </w:pPr>
      <w:r w:rsidRPr="000B5333">
        <w:rPr>
          <w:color w:val="000000"/>
        </w:rPr>
        <w:t xml:space="preserve">Návrh </w:t>
      </w:r>
      <w:r w:rsidR="009B1063">
        <w:rPr>
          <w:color w:val="000000"/>
        </w:rPr>
        <w:t>zákona</w:t>
      </w:r>
      <w:r w:rsidR="00F10050">
        <w:rPr>
          <w:color w:val="000000"/>
        </w:rPr>
        <w:t>, ktorým sa mení a dopĺňa zákon Národnej r</w:t>
      </w:r>
      <w:r w:rsidR="009B1063">
        <w:rPr>
          <w:color w:val="000000"/>
        </w:rPr>
        <w:t xml:space="preserve">ady Slovenskej republiky </w:t>
      </w:r>
      <w:r w:rsidR="00A348C9">
        <w:rPr>
          <w:color w:val="000000"/>
        </w:rPr>
        <w:t>č. </w:t>
      </w:r>
      <w:r w:rsidR="009B1063">
        <w:rPr>
          <w:color w:val="000000"/>
        </w:rPr>
        <w:t xml:space="preserve">152/1995 Z. z. o potravinách v znení neskorších predpisov </w:t>
      </w:r>
      <w:r w:rsidR="00F10050">
        <w:rPr>
          <w:color w:val="000000"/>
        </w:rPr>
        <w:t xml:space="preserve">(ďalej len „návrh zákona“) </w:t>
      </w:r>
      <w:r w:rsidR="009B1063">
        <w:rPr>
          <w:color w:val="000000"/>
        </w:rPr>
        <w:t xml:space="preserve">predkladá Ministerstvo pôdohospodárstva a rozvoja vidieka Slovenskej republiky </w:t>
      </w:r>
      <w:r w:rsidR="000B3750">
        <w:rPr>
          <w:color w:val="000000"/>
        </w:rPr>
        <w:t>na základe úlohy C.11 a C.12 uznesenia vlády Slovenskej republiky č. 400 z 24. júna 2020</w:t>
      </w:r>
      <w:r w:rsidR="00A348C9">
        <w:rPr>
          <w:color w:val="000000"/>
        </w:rPr>
        <w:t xml:space="preserve"> </w:t>
      </w:r>
      <w:r w:rsidR="00A348C9">
        <w:rPr>
          <w:rStyle w:val="Textzstupnhosymbolu"/>
          <w:color w:val="000000"/>
        </w:rPr>
        <w:t xml:space="preserve">a na základe </w:t>
      </w:r>
      <w:r w:rsidR="00A348C9">
        <w:t>úlohy č. 4 na mesiac september z PLÚ na rok 2021</w:t>
      </w:r>
      <w:r w:rsidR="000B3750">
        <w:rPr>
          <w:color w:val="000000"/>
        </w:rPr>
        <w:t>.</w:t>
      </w:r>
      <w:r w:rsidR="00A348C9">
        <w:rPr>
          <w:color w:val="000000"/>
        </w:rPr>
        <w:t xml:space="preserve"> </w:t>
      </w:r>
    </w:p>
    <w:p w14:paraId="524030A3" w14:textId="4677D4B5" w:rsidR="00A348C9" w:rsidRDefault="00A348C9" w:rsidP="00A348C9">
      <w:pPr>
        <w:ind w:firstLine="567"/>
        <w:jc w:val="both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>Návrhom zákona sa v zmysle úloh, ktoré návrh zákona plní, umožňuje predaj potravín po uplynutí dátumu minimálnej trvanlivosti, pričom sa posilňuje ochrana zdravia spotrebiteľa a</w:t>
      </w:r>
      <w:r>
        <w:rPr>
          <w:rStyle w:val="Textzstupnhosymbolu"/>
          <w:color w:val="000000"/>
        </w:rPr>
        <w:t> </w:t>
      </w:r>
      <w:r>
        <w:rPr>
          <w:rStyle w:val="Textzstupnhosymbolu"/>
          <w:color w:val="000000"/>
        </w:rPr>
        <w:t xml:space="preserve">trhu. Zároveň sa znižuje minimálna hranica pokuty pri opakovanom porušení povinností, za ktoré bola uložená pokuta. </w:t>
      </w:r>
      <w:r w:rsidRPr="005A79C5">
        <w:rPr>
          <w:rStyle w:val="Textzstupnhosymbolu"/>
          <w:color w:val="000000"/>
        </w:rPr>
        <w:t>Zároveň dochádza k vypusteniu povinného dodržiavania podielu poľnohospodárskych prod</w:t>
      </w:r>
      <w:r>
        <w:rPr>
          <w:rStyle w:val="Textzstupnhosymbolu"/>
          <w:color w:val="000000"/>
        </w:rPr>
        <w:t>uktov a potravín vyrobených v Slovenskej republike</w:t>
      </w:r>
      <w:r w:rsidRPr="005A79C5">
        <w:rPr>
          <w:rStyle w:val="Textzstupnhosymbolu"/>
          <w:color w:val="000000"/>
        </w:rPr>
        <w:t xml:space="preserve"> pri listinnej alebo elektronickej propagácií a marketingu, avšak prevádzkovateľ bude povinný uviesť percentuálny podiel slovenských výrobkov z celkovej ponuky</w:t>
      </w:r>
      <w:r>
        <w:rPr>
          <w:rStyle w:val="Textzstupnhosymbolu"/>
          <w:color w:val="000000"/>
        </w:rPr>
        <w:t xml:space="preserve"> v propagačnom</w:t>
      </w:r>
      <w:r w:rsidRPr="005A79C5">
        <w:rPr>
          <w:rStyle w:val="Textzstupnhosymbolu"/>
          <w:color w:val="000000"/>
        </w:rPr>
        <w:t xml:space="preserve"> letáku.</w:t>
      </w:r>
    </w:p>
    <w:p w14:paraId="5D8345DD" w14:textId="3CFDB888" w:rsidR="00CF5CFB" w:rsidRDefault="00CF5CFB" w:rsidP="00A348C9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Návrh zákona bude mať </w:t>
      </w:r>
      <w:r w:rsidR="00A348C9">
        <w:rPr>
          <w:color w:val="000000"/>
        </w:rPr>
        <w:t xml:space="preserve">pozitívny </w:t>
      </w:r>
      <w:r>
        <w:rPr>
          <w:color w:val="000000"/>
        </w:rPr>
        <w:t>vplyv</w:t>
      </w:r>
      <w:r w:rsidR="00C72946">
        <w:rPr>
          <w:color w:val="000000"/>
        </w:rPr>
        <w:t xml:space="preserve"> </w:t>
      </w:r>
      <w:r>
        <w:rPr>
          <w:color w:val="000000"/>
        </w:rPr>
        <w:t>na podnikateľské prostredie a</w:t>
      </w:r>
      <w:r w:rsidR="00A348C9">
        <w:rPr>
          <w:color w:val="000000"/>
        </w:rPr>
        <w:t> vplyv na životné prostredie, n</w:t>
      </w:r>
      <w:r>
        <w:rPr>
          <w:color w:val="000000"/>
        </w:rPr>
        <w:t xml:space="preserve">ebude mať sociálne vplyvy, </w:t>
      </w:r>
      <w:r w:rsidR="00C72946">
        <w:rPr>
          <w:color w:val="000000"/>
        </w:rPr>
        <w:t xml:space="preserve">vplyvy na rozpočet verejnej správy, </w:t>
      </w:r>
      <w:r w:rsidR="00A348C9">
        <w:rPr>
          <w:color w:val="000000"/>
        </w:rPr>
        <w:t>vplyvy na </w:t>
      </w:r>
      <w:r>
        <w:rPr>
          <w:color w:val="000000"/>
        </w:rPr>
        <w:t xml:space="preserve">informatizáciu spoločnosti, </w:t>
      </w:r>
      <w:r w:rsidR="00A348C9">
        <w:rPr>
          <w:color w:val="000000"/>
        </w:rPr>
        <w:t xml:space="preserve">vplyvy </w:t>
      </w:r>
      <w:r>
        <w:rPr>
          <w:color w:val="000000"/>
        </w:rPr>
        <w:t xml:space="preserve">na služby pre občana a ani vplyvy na manželstvo, rodičovstvo a rodinu. </w:t>
      </w:r>
    </w:p>
    <w:p w14:paraId="7D396EF4" w14:textId="28C04EDD" w:rsidR="007E7634" w:rsidRPr="00A348C9" w:rsidRDefault="000B3750" w:rsidP="00A348C9">
      <w:pPr>
        <w:ind w:firstLine="567"/>
        <w:jc w:val="both"/>
        <w:rPr>
          <w:color w:val="000000"/>
        </w:rPr>
      </w:pPr>
      <w:r w:rsidRPr="000B5333">
        <w:rPr>
          <w:color w:val="000000"/>
        </w:rPr>
        <w:t xml:space="preserve">Návrh </w:t>
      </w:r>
      <w:r>
        <w:rPr>
          <w:color w:val="000000"/>
        </w:rPr>
        <w:t>zákona</w:t>
      </w:r>
      <w:r w:rsidRPr="000B5333">
        <w:rPr>
          <w:color w:val="000000"/>
        </w:rPr>
        <w:t xml:space="preserve"> je v súlade s Ústavou Slovenskej republik</w:t>
      </w:r>
      <w:r w:rsidR="00A348C9">
        <w:rPr>
          <w:color w:val="000000"/>
        </w:rPr>
        <w:t>y, ústavnými zákonmi, zákonmi a </w:t>
      </w:r>
      <w:r w:rsidRPr="000B5333">
        <w:rPr>
          <w:color w:val="000000"/>
        </w:rPr>
        <w:t>ostatnými všeobecne záväznými právnymi predpismi a medz</w:t>
      </w:r>
      <w:r w:rsidR="00A348C9">
        <w:rPr>
          <w:color w:val="000000"/>
        </w:rPr>
        <w:t>inárodnými zmluvami, ktorými je </w:t>
      </w:r>
      <w:r w:rsidRPr="000B5333">
        <w:rPr>
          <w:color w:val="000000"/>
        </w:rPr>
        <w:t>Slovenská republika viazaná, ako aj s právom Európskej únie.</w:t>
      </w:r>
      <w:bookmarkStart w:id="0" w:name="_GoBack"/>
      <w:bookmarkEnd w:id="0"/>
    </w:p>
    <w:sectPr w:rsidR="007E7634" w:rsidRPr="00A348C9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E74D8C" w14:textId="77777777" w:rsidR="00B52340" w:rsidRDefault="00B52340" w:rsidP="00B52340">
      <w:r>
        <w:separator/>
      </w:r>
    </w:p>
  </w:endnote>
  <w:endnote w:type="continuationSeparator" w:id="0">
    <w:p w14:paraId="50702526" w14:textId="77777777" w:rsidR="00B52340" w:rsidRDefault="00B52340" w:rsidP="00B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5131364"/>
      <w:docPartObj>
        <w:docPartGallery w:val="Page Numbers (Bottom of Page)"/>
        <w:docPartUnique/>
      </w:docPartObj>
    </w:sdtPr>
    <w:sdtContent>
      <w:p w14:paraId="4F4D243B" w14:textId="018456CE" w:rsidR="00B52340" w:rsidRDefault="00B52340" w:rsidP="00B5234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7F6CA" w14:textId="77777777" w:rsidR="00B52340" w:rsidRDefault="00B52340" w:rsidP="00B52340">
      <w:r>
        <w:separator/>
      </w:r>
    </w:p>
  </w:footnote>
  <w:footnote w:type="continuationSeparator" w:id="0">
    <w:p w14:paraId="67A356CB" w14:textId="77777777" w:rsidR="00B52340" w:rsidRDefault="00B52340" w:rsidP="00B52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75"/>
    <w:rsid w:val="0000333E"/>
    <w:rsid w:val="000067B8"/>
    <w:rsid w:val="0009703B"/>
    <w:rsid w:val="000B3750"/>
    <w:rsid w:val="000B5333"/>
    <w:rsid w:val="0017683E"/>
    <w:rsid w:val="00180710"/>
    <w:rsid w:val="001E07B0"/>
    <w:rsid w:val="002031C0"/>
    <w:rsid w:val="00216B6F"/>
    <w:rsid w:val="00241CFF"/>
    <w:rsid w:val="00292C22"/>
    <w:rsid w:val="00375E02"/>
    <w:rsid w:val="003A441D"/>
    <w:rsid w:val="00401AE6"/>
    <w:rsid w:val="004421FD"/>
    <w:rsid w:val="0049703B"/>
    <w:rsid w:val="004A5C79"/>
    <w:rsid w:val="004B3BA4"/>
    <w:rsid w:val="004E2CF0"/>
    <w:rsid w:val="004E55FF"/>
    <w:rsid w:val="00525946"/>
    <w:rsid w:val="00564317"/>
    <w:rsid w:val="005D70C2"/>
    <w:rsid w:val="005E0CBF"/>
    <w:rsid w:val="006334AB"/>
    <w:rsid w:val="00675375"/>
    <w:rsid w:val="00687266"/>
    <w:rsid w:val="006C497D"/>
    <w:rsid w:val="006D1FE1"/>
    <w:rsid w:val="007A334F"/>
    <w:rsid w:val="007C2EA4"/>
    <w:rsid w:val="007E7634"/>
    <w:rsid w:val="007F6545"/>
    <w:rsid w:val="009A2DF2"/>
    <w:rsid w:val="009B1063"/>
    <w:rsid w:val="00A11257"/>
    <w:rsid w:val="00A348C9"/>
    <w:rsid w:val="00A77405"/>
    <w:rsid w:val="00B2109F"/>
    <w:rsid w:val="00B52340"/>
    <w:rsid w:val="00B54D6A"/>
    <w:rsid w:val="00B75F8F"/>
    <w:rsid w:val="00C01A04"/>
    <w:rsid w:val="00C15049"/>
    <w:rsid w:val="00C473C3"/>
    <w:rsid w:val="00C72946"/>
    <w:rsid w:val="00CA7737"/>
    <w:rsid w:val="00CE18A9"/>
    <w:rsid w:val="00CF3748"/>
    <w:rsid w:val="00CF5CFB"/>
    <w:rsid w:val="00D00929"/>
    <w:rsid w:val="00D6178F"/>
    <w:rsid w:val="00DC1961"/>
    <w:rsid w:val="00DC4CBA"/>
    <w:rsid w:val="00E10907"/>
    <w:rsid w:val="00E138B8"/>
    <w:rsid w:val="00E15095"/>
    <w:rsid w:val="00E24B96"/>
    <w:rsid w:val="00E513F0"/>
    <w:rsid w:val="00E72548"/>
    <w:rsid w:val="00E860E0"/>
    <w:rsid w:val="00EF4549"/>
    <w:rsid w:val="00F10050"/>
    <w:rsid w:val="00F1716D"/>
    <w:rsid w:val="00FC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961F8"/>
  <w15:docId w15:val="{21AE7548-5FCB-45E8-8546-ECF61829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75375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675375"/>
    <w:rPr>
      <w:rFonts w:ascii="Times New Roman" w:hAnsi="Times New Roman"/>
      <w:color w:val="808080"/>
    </w:rPr>
  </w:style>
  <w:style w:type="paragraph" w:customStyle="1" w:styleId="a">
    <w:uiPriority w:val="99"/>
    <w:rsid w:val="000B3750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a0">
    <w:uiPriority w:val="99"/>
    <w:rsid w:val="00E1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a1">
    <w:uiPriority w:val="99"/>
    <w:rsid w:val="00F10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a2">
    <w:uiPriority w:val="99"/>
    <w:rsid w:val="007C2EA4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473C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473C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73C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473C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473C3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473C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73C3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a3">
    <w:uiPriority w:val="99"/>
    <w:rsid w:val="00A11257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a4">
    <w:uiPriority w:val="99"/>
    <w:rsid w:val="00DC4CBA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extzstupnhosymbolu">
    <w:name w:val="Text zástupného symbolu"/>
    <w:uiPriority w:val="99"/>
    <w:semiHidden/>
    <w:rsid w:val="00A348C9"/>
    <w:rPr>
      <w:rFonts w:ascii="Times New Roman" w:hAnsi="Times New Roman"/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B5234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5234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5234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52340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8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4-Dôvodová-správa---všeobecná-časť"/>
    <f:field ref="objsubject" par="" edit="true" text=""/>
    <f:field ref="objcreatedby" par="" text="Ivankovičová, Jana, JUDr."/>
    <f:field ref="objcreatedat" par="" text="26.5.2021 15:53:28"/>
    <f:field ref="objchangedby" par="" text="Administrator, System"/>
    <f:field ref="objmodifiedat" par="" text="26.5.2021 15:53:2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eva.mrugova@land.gov.sk</dc:creator>
  <cp:lastModifiedBy>Illáš Martin</cp:lastModifiedBy>
  <cp:revision>15</cp:revision>
  <cp:lastPrinted>2019-08-09T08:49:00Z</cp:lastPrinted>
  <dcterms:created xsi:type="dcterms:W3CDTF">2021-08-27T08:10:00Z</dcterms:created>
  <dcterms:modified xsi:type="dcterms:W3CDTF">2021-09-06T17:42:00Z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border="1" cellpadding="0" cellspacing="0" width="99%"&gt;	&lt;tbody&gt;		&lt;tr&gt;			&lt;td colspan="5" style="width:100.0%;height:37px;"&gt;			&lt;h2 align="center"&gt;&lt;strong&gt;Správa o účasti verejnosti na tvorbe právneho predpisu&lt;/strong&gt;&lt;/h2&gt;			&lt;h2&gt;&lt;strong&gt;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
Poľnohospodárstvo a potravinárstvo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Jana Ivankovičová</vt:lpwstr>
  </property>
  <property fmtid="{D5CDD505-2E9C-101B-9397-08002B2CF9AE}" pid="12" name="FSC#SKEDITIONSLOVLEX@103.510:zodppredkladatel">
    <vt:lpwstr>Ing. Ján Mičovský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Národnej rady Slovenskej republiky č. 152/1995 Z. z. o potravinách v znení neskorších predpisov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plnenie úlohy C.11 a C.12 vyplývajúcej 		_x000d_
z uznesenia vlády Slovenskej republiky		_x000d_
č. 400 z 24. júna 2020 		_x000d_
</vt:lpwstr>
  </property>
  <property fmtid="{D5CDD505-2E9C-101B-9397-08002B2CF9AE}" pid="23" name="FSC#SKEDITIONSLOVLEX@103.510:plnynazovpredpis">
    <vt:lpwstr> Zákon, ktorým sa mení a dopĺňa zákon Národnej rady Slovenskej republiky č. 152/1995 Z. z. o potravinách v znení neskorších predpisov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9051/2021-410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LP/2021/278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pôdohospodárstva Slovenskej republiky</vt:lpwstr>
  </property>
  <property fmtid="{D5CDD505-2E9C-101B-9397-08002B2CF9AE}" pid="142" name="FSC#SKEDITIONSLOVLEX@103.510:funkciaZodpPredAkuzativ">
    <vt:lpwstr>ministra pôdohospodárstva Slovenskej republiky</vt:lpwstr>
  </property>
  <property fmtid="{D5CDD505-2E9C-101B-9397-08002B2CF9AE}" pid="143" name="FSC#SKEDITIONSLOVLEX@103.510:funkciaZodpPredDativ">
    <vt:lpwstr>ministrovi pôdohospodárstva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Ján Mičovský_x000d_
minister pôdohospodárstva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26. 5. 2021</vt:lpwstr>
  </property>
  <property fmtid="{D5CDD505-2E9C-101B-9397-08002B2CF9AE}" pid="151" name="FSC#COOSYSTEM@1.1:Container">
    <vt:lpwstr>COO.2145.1000.3.4383925</vt:lpwstr>
  </property>
  <property fmtid="{D5CDD505-2E9C-101B-9397-08002B2CF9AE}" pid="152" name="FSC#FSCFOLIO@1.1001:docpropproject">
    <vt:lpwstr/>
  </property>
</Properties>
</file>