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8B01FE" w:rsidP="004D7A15">
      <w:pPr>
        <w:widowControl/>
        <w:rPr>
          <w:lang w:val="en-US"/>
        </w:rPr>
      </w:pPr>
      <w:r>
        <w:t>Vzhľadom na skutočnosť, že ide o poslanecký návrh zákona, verejnosť sa na jeho príprave nepodieľala.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8B01FE"/>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8B01FE"/>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1875">
      <w:bodyDiv w:val="1"/>
      <w:marLeft w:val="0"/>
      <w:marRight w:val="0"/>
      <w:marTop w:val="0"/>
      <w:marBottom w:val="0"/>
      <w:divBdr>
        <w:top w:val="none" w:sz="0" w:space="0" w:color="auto"/>
        <w:left w:val="none" w:sz="0" w:space="0" w:color="auto"/>
        <w:bottom w:val="none" w:sz="0" w:space="0" w:color="auto"/>
        <w:right w:val="none" w:sz="0" w:space="0" w:color="auto"/>
      </w:divBdr>
      <w:divsChild>
        <w:div w:id="57667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6.8.2021 12:11:53"/>
    <f:field ref="objchangedby" par="" text="Administrator, System"/>
    <f:field ref="objmodifiedat" par="" text="6.8.2021 12:11:54"/>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2021-08-06T10:11:00Z</dcterms:created>
  <dcterms:modified xsi:type="dcterms:W3CDTF">2021-08-06T10:11:00Z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Bezpečnosť a obrana štátu</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Simona Hrivňáková</vt:lpwstr>
  </property>
  <property name="FSC#SKEDITIONSLOVLEX@103.510:zodppredkladatel" pid="9" fmtid="{D5CDD505-2E9C-101B-9397-08002B2CF9AE}">
    <vt:lpwstr>Jaroslav Naď</vt:lpwstr>
  </property>
  <property name="FSC#SKEDITIONSLOVLEX@103.510:dalsipredkladatel" pid="10" fmtid="{D5CDD505-2E9C-101B-9397-08002B2CF9AE}">
    <vt:lpwstr/>
  </property>
  <property name="FSC#SKEDITIONSLOVLEX@103.510:nazovpredpis" pid="11"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cislopredpis" pid="12" fmtid="{D5CDD505-2E9C-101B-9397-08002B2CF9AE}">
    <vt:lpwstr/>
  </property>
  <property name="FSC#SKEDITIONSLOVLEX@103.510:zodpinstitucia" pid="13" fmtid="{D5CDD505-2E9C-101B-9397-08002B2CF9AE}">
    <vt:lpwstr>Ministerstvo obrany Slovenskej republiky</vt:lpwstr>
  </property>
  <property name="FSC#SKEDITIONSLOVLEX@103.510:pripomienkovatelia" pid="14"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15" fmtid="{D5CDD505-2E9C-101B-9397-08002B2CF9AE}">
    <vt:lpwstr/>
  </property>
  <property name="FSC#SKEDITIONSLOVLEX@103.510:podnetpredpis" pid="16" fmtid="{D5CDD505-2E9C-101B-9397-08002B2CF9AE}">
    <vt:lpwstr>§ 70 ods. 2 zákona NR SR č. 350/1996 Z. z. o rokovacom poriadku Národnej rady Slovenskej republiky v znení zákona č. 399/2015 Z. z.</vt:lpwstr>
  </property>
  <property name="FSC#SKEDITIONSLOVLEX@103.510:plnynazovpredpis" pid="17"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rezortcislopredpis" pid="18" fmtid="{D5CDD505-2E9C-101B-9397-08002B2CF9AE}">
    <vt:lpwstr>SELPOdL-249-1/2021</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LP/2021/434</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
  </property>
  <property name="FSC#SKEDITIONSLOVLEX@103.510:AttrStrListDocPropGestorSpolupRezorty" pid="48" fmtid="{D5CDD505-2E9C-101B-9397-08002B2CF9AE}">
    <vt:lpwstr/>
  </property>
  <property name="FSC#SKEDITIONSLOVLEX@103.510:AttrDateDocPropZaciatokPKK" pid="49" fmtid="{D5CDD505-2E9C-101B-9397-08002B2CF9AE}">
    <vt:lpwstr/>
  </property>
  <property name="FSC#SKEDITIONSLOVLEX@103.510:AttrDateDocPropUkonceniePKK" pid="50" fmtid="{D5CDD505-2E9C-101B-9397-08002B2CF9AE}">
    <vt:lpwstr/>
  </property>
  <property name="FSC#SKEDITIONSLOVLEX@103.510:AttrStrDocPropVplyvRozpocetVS" pid="51" fmtid="{D5CDD505-2E9C-101B-9397-08002B2CF9AE}">
    <vt:lpwstr/>
  </property>
  <property name="FSC#SKEDITIONSLOVLEX@103.510:AttrStrDocPropVplyvPodnikatelskeProstr" pid="52" fmtid="{D5CDD505-2E9C-101B-9397-08002B2CF9AE}">
    <vt:lpwstr/>
  </property>
  <property name="FSC#SKEDITIONSLOVLEX@103.510:AttrStrDocPropVplyvSocialny" pid="53" fmtid="{D5CDD505-2E9C-101B-9397-08002B2CF9AE}">
    <vt:lpwstr/>
  </property>
  <property name="FSC#SKEDITIONSLOVLEX@103.510:AttrStrDocPropVplyvNaZivotProstr" pid="54" fmtid="{D5CDD505-2E9C-101B-9397-08002B2CF9AE}">
    <vt:lpwstr/>
  </property>
  <property name="FSC#SKEDITIONSLOVLEX@103.510:AttrStrDocPropVplyvNaInformatizaciu" pid="55" fmtid="{D5CDD505-2E9C-101B-9397-08002B2CF9AE}">
    <vt:lpwstr/>
  </property>
  <property name="FSC#SKEDITIONSLOVLEX@103.510:AttrStrListDocPropPoznamkaVplyv" pid="56" fmtid="{D5CDD505-2E9C-101B-9397-08002B2CF9AE}">
    <vt:lpwstr/>
  </property>
  <property name="FSC#SKEDITIONSLOVLEX@103.510:AttrStrListDocPropAltRiesenia" pid="57" fmtid="{D5CDD505-2E9C-101B-9397-08002B2CF9AE}">
    <vt:lpwstr/>
  </property>
  <property name="FSC#SKEDITIONSLOVLEX@103.510:AttrStrListDocPropStanoviskoGest" pid="58" fmtid="{D5CDD505-2E9C-101B-9397-08002B2CF9AE}">
    <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užívateľ</vt:lpwstr>
  </property>
  <property name="FSC#SKEDITIONSLOVLEX@103.510:funkciaZodpPred" pid="130" fmtid="{D5CDD505-2E9C-101B-9397-08002B2CF9AE}">
    <vt:lpwstr>minister obrany</vt:lpwstr>
  </property>
  <property name="FSC#SKEDITIONSLOVLEX@103.510:funkciaDalsiPred" pid="131" fmtid="{D5CDD505-2E9C-101B-9397-08002B2CF9AE}">
    <vt:lpwstr/>
  </property>
  <property name="FSC#SKEDITIONSLOVLEX@103.510:predkladateliaObalSD" pid="132" fmtid="{D5CDD505-2E9C-101B-9397-08002B2CF9AE}">
    <vt:lpwstr>Jaroslav Naď_x000d__x000a_minister obrany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COOSYSTEM@1.1:Container" pid="135" fmtid="{D5CDD505-2E9C-101B-9397-08002B2CF9AE}">
    <vt:lpwstr>COO.2145.1000.3.4497065</vt:lpwstr>
  </property>
  <property name="FSC#FSCFOLIO@1.1001:docpropproject" pid="136" fmtid="{D5CDD505-2E9C-101B-9397-08002B2CF9AE}">
    <vt:lpwstr/>
  </property>
  <property name="FSC#SKEDITIONSLOVLEX@103.510:spravaucastverej" pid="137" fmtid="{D5CDD505-2E9C-101B-9397-08002B2CF9AE}">
    <vt:lpwstr>&lt;p style="margin: 0cm 0cm 0pt;"&gt;Vzhľadom na skutočnosť, že ide o poslanecký návrh zákona, verejnosť sa na jeho príprave nepodieľala.&lt;/p&gt;</vt:lpwstr>
  </property>
  <property name="FSC#SKEDITIONSLOVLEX@103.510:cisloparlamenttlac" pid="138" fmtid="{D5CDD505-2E9C-101B-9397-08002B2CF9AE}">
    <vt:lpwstr/>
  </property>
  <property name="FSC#SKEDITIONSLOVLEX@103.510:nazovpredpis1" pid="139"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užívateľa</vt:lpwstr>
  </property>
  <property name="FSC#SKEDITIONSLOVLEX@103.510:funkciaPredDativ" pid="146" fmtid="{D5CDD505-2E9C-101B-9397-08002B2CF9AE}">
    <vt:lpwstr>užívateľovi</vt:lpwstr>
  </property>
  <property name="FSC#SKEDITIONSLOVLEX@103.510:funkciaZodpPredAkuzativ" pid="147" fmtid="{D5CDD505-2E9C-101B-9397-08002B2CF9AE}">
    <vt:lpwstr>ministra obrany Slovenskej republiky</vt:lpwstr>
  </property>
  <property name="FSC#SKEDITIONSLOVLEX@103.510:funkciaZodpPredDativ" pid="148" fmtid="{D5CDD505-2E9C-101B-9397-08002B2CF9AE}">
    <vt:lpwstr>ministrovi obrany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6. 8. 2021</vt:lpwstr>
  </property>
</Properties>
</file>