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8901C2" w:rsidTr="00776DEF">
        <w:trPr>
          <w:trHeight w:val="993"/>
        </w:trPr>
        <w:tc>
          <w:tcPr>
            <w:tcW w:w="4928" w:type="dxa"/>
          </w:tcPr>
          <w:p w:rsidR="00BC6B80" w:rsidRPr="008901C2" w:rsidRDefault="008901C2" w:rsidP="00BC6B80">
            <w:pPr>
              <w:rPr>
                <w:rFonts w:ascii="Consolas" w:hAnsi="Consolas" w:cs="Consolas"/>
                <w:caps/>
                <w:lang w:eastAsia="sk-SK"/>
              </w:rPr>
            </w:pPr>
            <w:bookmarkStart w:id="0" w:name="_GoBack"/>
            <w:bookmarkEnd w:id="0"/>
            <w:r w:rsidRPr="008901C2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>ÚRAD jadrového dozoru SLOVENSKEJ REPUBLIKY (ÚRAD VLÁDY SLOVENSKEJ REPUBLIKY, ODBOR LEGISLATÍVY OSTATNÝCH ÚSTREDNÝCH ORGÁNOV ŠTÁTNEJ SPRÁVY)</w:t>
            </w:r>
          </w:p>
          <w:p w:rsidR="00F83F06" w:rsidRPr="008901C2" w:rsidRDefault="00946CED" w:rsidP="00776DEF">
            <w:pPr>
              <w:rPr>
                <w:caps/>
                <w:sz w:val="25"/>
                <w:szCs w:val="25"/>
              </w:rPr>
            </w:pPr>
            <w:r w:rsidRPr="008901C2">
              <w:rPr>
                <w:caps/>
                <w:sz w:val="25"/>
                <w:szCs w:val="25"/>
              </w:rPr>
              <w:t>Č</w:t>
            </w:r>
            <w:r w:rsidR="008B5162">
              <w:rPr>
                <w:caps/>
                <w:sz w:val="25"/>
                <w:szCs w:val="25"/>
              </w:rPr>
              <w:t>íslo</w:t>
            </w:r>
            <w:r w:rsidRPr="008901C2">
              <w:rPr>
                <w:caps/>
                <w:sz w:val="25"/>
                <w:szCs w:val="25"/>
              </w:rPr>
              <w:t xml:space="preserve">: </w:t>
            </w:r>
            <w:r w:rsidR="00367670">
              <w:rPr>
                <w:caps/>
                <w:sz w:val="25"/>
                <w:szCs w:val="25"/>
              </w:rPr>
              <w:t>4988/2021</w:t>
            </w:r>
          </w:p>
        </w:tc>
      </w:tr>
    </w:tbl>
    <w:p w:rsidR="00953543" w:rsidRDefault="002E6307" w:rsidP="00953543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B5162">
        <w:rPr>
          <w:sz w:val="25"/>
          <w:szCs w:val="25"/>
        </w:rPr>
        <w:t>rokovanie Legislatívnej rady vlády SR</w:t>
      </w:r>
    </w:p>
    <w:p w:rsidR="00953543" w:rsidRDefault="00953543" w:rsidP="00953543">
      <w:pPr>
        <w:pStyle w:val="Zkladntext2"/>
        <w:jc w:val="both"/>
        <w:rPr>
          <w:rFonts w:ascii="Times" w:hAnsi="Times" w:cs="Times"/>
          <w:b/>
          <w:bCs/>
          <w:sz w:val="25"/>
          <w:szCs w:val="25"/>
        </w:rPr>
      </w:pPr>
    </w:p>
    <w:p w:rsidR="00953543" w:rsidRDefault="00953543" w:rsidP="00953543">
      <w:pPr>
        <w:pStyle w:val="Zkladntext2"/>
        <w:jc w:val="both"/>
        <w:rPr>
          <w:rFonts w:ascii="Times" w:hAnsi="Times" w:cs="Times"/>
          <w:b/>
          <w:bCs/>
          <w:sz w:val="25"/>
          <w:szCs w:val="25"/>
        </w:rPr>
      </w:pPr>
    </w:p>
    <w:p w:rsidR="00953543" w:rsidRDefault="00953543" w:rsidP="00953543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:rsidR="00AA28EC" w:rsidRPr="00953543" w:rsidRDefault="001B7299" w:rsidP="00953543">
      <w:pPr>
        <w:pStyle w:val="Zkladntext2"/>
        <w:rPr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</w:p>
    <w:p w:rsidR="00776DEF" w:rsidRDefault="00776DEF" w:rsidP="00776DEF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:rsidR="00BB5CF7" w:rsidRDefault="00953543" w:rsidP="00BB5CF7">
      <w:pPr>
        <w:pStyle w:val="Zkladntext2"/>
        <w:pBdr>
          <w:bottom w:val="single" w:sz="4" w:space="1" w:color="auto"/>
        </w:pBdr>
        <w:spacing w:after="120"/>
        <w:ind w:left="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skupiny </w:t>
      </w:r>
      <w:r w:rsidR="00AA28EC" w:rsidRPr="00AA28EC">
        <w:rPr>
          <w:rFonts w:ascii="Times" w:hAnsi="Times" w:cs="Times"/>
          <w:b/>
          <w:bCs/>
          <w:sz w:val="25"/>
          <w:szCs w:val="25"/>
        </w:rPr>
        <w:t xml:space="preserve">poslancov Národnej rady Slovenskej republiky </w:t>
      </w:r>
      <w:r w:rsidR="00BC6B80">
        <w:rPr>
          <w:rFonts w:ascii="Times" w:hAnsi="Times" w:cs="Times"/>
          <w:b/>
          <w:bCs/>
          <w:sz w:val="25"/>
          <w:szCs w:val="25"/>
        </w:rPr>
        <w:t>R</w:t>
      </w:r>
      <w:r w:rsidR="00BC6B80" w:rsidRPr="00BC6B80">
        <w:rPr>
          <w:rFonts w:ascii="Times" w:hAnsi="Times" w:cs="Times"/>
          <w:b/>
          <w:bCs/>
          <w:sz w:val="25"/>
          <w:szCs w:val="25"/>
        </w:rPr>
        <w:t>adovana K</w:t>
      </w:r>
      <w:r w:rsidR="00BC6B80">
        <w:rPr>
          <w:rFonts w:ascii="Times" w:hAnsi="Times" w:cs="Times"/>
          <w:b/>
          <w:bCs/>
          <w:sz w:val="25"/>
          <w:szCs w:val="25"/>
        </w:rPr>
        <w:t>azdu</w:t>
      </w:r>
      <w:r w:rsidR="00BC6B80" w:rsidRPr="00BC6B80">
        <w:rPr>
          <w:rFonts w:ascii="Times" w:hAnsi="Times" w:cs="Times"/>
          <w:b/>
          <w:bCs/>
          <w:sz w:val="25"/>
          <w:szCs w:val="25"/>
        </w:rPr>
        <w:t>, Jaromíra Š</w:t>
      </w:r>
      <w:r w:rsidR="00BC6B80">
        <w:rPr>
          <w:rFonts w:ascii="Times" w:hAnsi="Times" w:cs="Times"/>
          <w:b/>
          <w:bCs/>
          <w:sz w:val="25"/>
          <w:szCs w:val="25"/>
        </w:rPr>
        <w:t>íbla</w:t>
      </w:r>
      <w:r w:rsidR="00BC6B80" w:rsidRPr="00BC6B80">
        <w:rPr>
          <w:rFonts w:ascii="Times" w:hAnsi="Times" w:cs="Times"/>
          <w:b/>
          <w:bCs/>
          <w:sz w:val="25"/>
          <w:szCs w:val="25"/>
        </w:rPr>
        <w:t>, Tomáša L</w:t>
      </w:r>
      <w:r w:rsidR="00BC6B80">
        <w:rPr>
          <w:rFonts w:ascii="Times" w:hAnsi="Times" w:cs="Times"/>
          <w:b/>
          <w:bCs/>
          <w:sz w:val="25"/>
          <w:szCs w:val="25"/>
        </w:rPr>
        <w:t>ehotského</w:t>
      </w:r>
      <w:r w:rsidR="00BC6B80" w:rsidRPr="00BC6B80">
        <w:rPr>
          <w:rFonts w:ascii="Times" w:hAnsi="Times" w:cs="Times"/>
          <w:b/>
          <w:bCs/>
          <w:sz w:val="25"/>
          <w:szCs w:val="25"/>
        </w:rPr>
        <w:t xml:space="preserve"> a Ľuboša K</w:t>
      </w:r>
      <w:r w:rsidR="00BC6B80">
        <w:rPr>
          <w:rFonts w:ascii="Times" w:hAnsi="Times" w:cs="Times"/>
          <w:b/>
          <w:bCs/>
          <w:sz w:val="25"/>
          <w:szCs w:val="25"/>
        </w:rPr>
        <w:t xml:space="preserve">rajčíra </w:t>
      </w:r>
      <w:r w:rsidR="00AA28EC" w:rsidRPr="00AA28EC">
        <w:rPr>
          <w:rFonts w:ascii="Times" w:hAnsi="Times" w:cs="Times"/>
          <w:b/>
          <w:bCs/>
          <w:sz w:val="25"/>
          <w:szCs w:val="25"/>
        </w:rPr>
        <w:t>na vydanie zákona, ktorým sa mení a</w:t>
      </w:r>
      <w:r w:rsidR="00AD1357">
        <w:rPr>
          <w:rFonts w:ascii="Times" w:hAnsi="Times" w:cs="Times"/>
          <w:b/>
          <w:bCs/>
          <w:sz w:val="25"/>
          <w:szCs w:val="25"/>
        </w:rPr>
        <w:t> </w:t>
      </w:r>
      <w:r w:rsidR="00AA28EC" w:rsidRPr="00AA28EC">
        <w:rPr>
          <w:rFonts w:ascii="Times" w:hAnsi="Times" w:cs="Times"/>
          <w:b/>
          <w:bCs/>
          <w:sz w:val="25"/>
          <w:szCs w:val="25"/>
        </w:rPr>
        <w:t>dopĺňa</w:t>
      </w:r>
      <w:r w:rsidR="00AD1357">
        <w:rPr>
          <w:rFonts w:ascii="Times" w:hAnsi="Times" w:cs="Times"/>
          <w:b/>
          <w:bCs/>
          <w:sz w:val="25"/>
          <w:szCs w:val="25"/>
        </w:rPr>
        <w:t xml:space="preserve"> </w:t>
      </w:r>
      <w:r w:rsidR="00AA28EC" w:rsidRPr="00AA28EC">
        <w:rPr>
          <w:rFonts w:ascii="Times" w:hAnsi="Times" w:cs="Times"/>
          <w:b/>
          <w:bCs/>
          <w:sz w:val="25"/>
          <w:szCs w:val="25"/>
        </w:rPr>
        <w:t>zákon č. 541/2004 Z. z. o mierovom využívaní jadrovej energie (atómový zákon) a o zmene a doplnení niektorých zákonov v znení neskorších predpisov</w:t>
      </w:r>
    </w:p>
    <w:p w:rsidR="0012409A" w:rsidRPr="004D4B30" w:rsidRDefault="0054656F" w:rsidP="00776DEF">
      <w:pPr>
        <w:pStyle w:val="Zkladntext2"/>
        <w:pBdr>
          <w:bottom w:val="single" w:sz="4" w:space="1" w:color="auto"/>
        </w:pBdr>
        <w:spacing w:after="1200"/>
        <w:ind w:left="62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(</w:t>
      </w:r>
      <w:r w:rsidRPr="0054656F">
        <w:rPr>
          <w:rFonts w:ascii="Times" w:hAnsi="Times" w:cs="Times"/>
          <w:b/>
          <w:bCs/>
          <w:sz w:val="25"/>
          <w:szCs w:val="25"/>
        </w:rPr>
        <w:t>PT 594)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776DEF">
        <w:trPr>
          <w:trHeight w:val="3125"/>
        </w:trPr>
        <w:tc>
          <w:tcPr>
            <w:tcW w:w="5010" w:type="dxa"/>
          </w:tcPr>
          <w:p w:rsidR="00A56B40" w:rsidRPr="00C24F0B" w:rsidRDefault="008D66D7" w:rsidP="0098015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t>§ 70 ods. 2 zákona Národnej rady Slovenskej republiky č. 350/1996 Z. z. o rokovacom  poriadku Národnej rady Slovenskej republiky v znení zákona č. 399/2015 Z. z.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B80" w:rsidRDefault="00BC6B80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6B80" w:rsidRDefault="00BC6B80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B80" w:rsidRDefault="00BC6B80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B80" w:rsidRDefault="00BC6B80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B80" w:rsidRDefault="00BC6B80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vplyvov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6B80" w:rsidRDefault="00BC6B80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zlučiteľnosti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6B80" w:rsidRDefault="00BB5CF7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C6B80">
                    <w:rPr>
                      <w:sz w:val="25"/>
                      <w:szCs w:val="25"/>
                    </w:rPr>
                    <w:t>.stanovisko Ministerstva financií SR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B80" w:rsidRDefault="00BB5CF7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BC6B80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6B80" w:rsidRDefault="00BB5CF7" w:rsidP="00BC6B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BC6B80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BC6B80">
                    <w:rPr>
                      <w:sz w:val="25"/>
                      <w:szCs w:val="25"/>
                    </w:rPr>
                    <w:t>návrh vy</w:t>
                  </w:r>
                  <w:r>
                    <w:rPr>
                      <w:sz w:val="25"/>
                      <w:szCs w:val="25"/>
                    </w:rPr>
                    <w:t xml:space="preserve">konávacích predpisov k zákonu </w:t>
                  </w:r>
                </w:p>
              </w:tc>
            </w:tr>
            <w:tr w:rsidR="00BC6B80" w:rsidTr="00FB5C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6B80" w:rsidRDefault="005911E1" w:rsidP="00BC6B80">
                  <w:pPr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vznesené pripomienky v MPK</w:t>
                  </w:r>
                </w:p>
              </w:tc>
            </w:tr>
          </w:tbl>
          <w:p w:rsidR="00A56B40" w:rsidRPr="008073E3" w:rsidRDefault="00A56B40" w:rsidP="001B729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BB5CF7" w:rsidRDefault="00BB5CF7" w:rsidP="00BC6B8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BB5CF7" w:rsidRDefault="00BB5CF7" w:rsidP="00BC6B8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BB5CF7" w:rsidRDefault="00BB5CF7" w:rsidP="00BC6B8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BB5CF7" w:rsidRDefault="00BB5CF7" w:rsidP="00BC6B8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BC6B80" w:rsidRDefault="00BC6B80" w:rsidP="00BC6B80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8D66D7" w:rsidRDefault="008D66D7" w:rsidP="008D66D7">
      <w:pPr>
        <w:rPr>
          <w:b/>
          <w:bCs/>
          <w:sz w:val="25"/>
          <w:szCs w:val="25"/>
        </w:rPr>
      </w:pPr>
    </w:p>
    <w:p w:rsidR="003A40EA" w:rsidRDefault="003A40EA" w:rsidP="003A40EA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Ing. Marta Žiaková, CSc.</w:t>
      </w:r>
    </w:p>
    <w:p w:rsidR="003A40EA" w:rsidRPr="008E4F14" w:rsidRDefault="003A40EA" w:rsidP="003A40EA">
      <w:pPr>
        <w:rPr>
          <w:sz w:val="25"/>
          <w:szCs w:val="25"/>
        </w:rPr>
      </w:pPr>
      <w:r>
        <w:rPr>
          <w:sz w:val="25"/>
          <w:szCs w:val="25"/>
        </w:rPr>
        <w:t>predsedníčka Úradu jadrového dozoru Slovenskej republiky</w:t>
      </w:r>
      <w:r w:rsidRPr="008E4F14">
        <w:rPr>
          <w:sz w:val="25"/>
          <w:szCs w:val="25"/>
        </w:rPr>
        <w:fldChar w:fldCharType="end"/>
      </w:r>
    </w:p>
    <w:p w:rsidR="00BC6B80" w:rsidRPr="008D66D7" w:rsidRDefault="00BC6B80" w:rsidP="003A40EA">
      <w:pPr>
        <w:rPr>
          <w:sz w:val="25"/>
          <w:szCs w:val="25"/>
        </w:rPr>
      </w:pPr>
    </w:p>
    <w:sectPr w:rsidR="00BC6B80" w:rsidRPr="008D66D7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86" w:rsidRDefault="00440C86" w:rsidP="00AF1D48">
      <w:r>
        <w:separator/>
      </w:r>
    </w:p>
  </w:endnote>
  <w:endnote w:type="continuationSeparator" w:id="0">
    <w:p w:rsidR="00440C86" w:rsidRDefault="00440C8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8" w:rsidRDefault="00AF1D48" w:rsidP="00943C3D">
    <w:pPr>
      <w:pStyle w:val="Zkladntext2"/>
      <w:ind w:left="60"/>
    </w:pPr>
    <w:r>
      <w:t>Bratislava</w:t>
    </w:r>
    <w:r w:rsidR="00943C3D">
      <w:t xml:space="preserve"> </w:t>
    </w:r>
    <w:r w:rsidR="005911E1"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86" w:rsidRDefault="00440C86" w:rsidP="00AF1D48">
      <w:r>
        <w:separator/>
      </w:r>
    </w:p>
  </w:footnote>
  <w:footnote w:type="continuationSeparator" w:id="0">
    <w:p w:rsidR="00440C86" w:rsidRDefault="00440C8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05251"/>
    <w:rsid w:val="00011521"/>
    <w:rsid w:val="000262A0"/>
    <w:rsid w:val="00036E2E"/>
    <w:rsid w:val="000401FF"/>
    <w:rsid w:val="00061CCF"/>
    <w:rsid w:val="000711DC"/>
    <w:rsid w:val="00092758"/>
    <w:rsid w:val="000B0375"/>
    <w:rsid w:val="000C2162"/>
    <w:rsid w:val="000C5195"/>
    <w:rsid w:val="000C6688"/>
    <w:rsid w:val="000D100A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6519F"/>
    <w:rsid w:val="00170FAA"/>
    <w:rsid w:val="001725A4"/>
    <w:rsid w:val="00194157"/>
    <w:rsid w:val="001B7299"/>
    <w:rsid w:val="001B7FE0"/>
    <w:rsid w:val="001C66E6"/>
    <w:rsid w:val="001D79DA"/>
    <w:rsid w:val="001E0CFD"/>
    <w:rsid w:val="001F4B92"/>
    <w:rsid w:val="001F674F"/>
    <w:rsid w:val="00213F9D"/>
    <w:rsid w:val="00220306"/>
    <w:rsid w:val="00236E26"/>
    <w:rsid w:val="00242294"/>
    <w:rsid w:val="002924C3"/>
    <w:rsid w:val="0029466C"/>
    <w:rsid w:val="00295D27"/>
    <w:rsid w:val="002B0B5D"/>
    <w:rsid w:val="002B45DC"/>
    <w:rsid w:val="002B6B6C"/>
    <w:rsid w:val="002D4123"/>
    <w:rsid w:val="002E6307"/>
    <w:rsid w:val="002F185A"/>
    <w:rsid w:val="00307FC9"/>
    <w:rsid w:val="0033171B"/>
    <w:rsid w:val="00343C89"/>
    <w:rsid w:val="00367670"/>
    <w:rsid w:val="003A40EA"/>
    <w:rsid w:val="003B2E79"/>
    <w:rsid w:val="003D115D"/>
    <w:rsid w:val="003F7A4F"/>
    <w:rsid w:val="00414C1D"/>
    <w:rsid w:val="00424324"/>
    <w:rsid w:val="00427140"/>
    <w:rsid w:val="00427B3B"/>
    <w:rsid w:val="00432107"/>
    <w:rsid w:val="00440C86"/>
    <w:rsid w:val="0044273A"/>
    <w:rsid w:val="00466CAB"/>
    <w:rsid w:val="004A0CFC"/>
    <w:rsid w:val="004A1369"/>
    <w:rsid w:val="004D3726"/>
    <w:rsid w:val="004D4B30"/>
    <w:rsid w:val="004E6928"/>
    <w:rsid w:val="004F15FB"/>
    <w:rsid w:val="00526A1F"/>
    <w:rsid w:val="0054656F"/>
    <w:rsid w:val="0055330D"/>
    <w:rsid w:val="0056032D"/>
    <w:rsid w:val="00575A51"/>
    <w:rsid w:val="0057706E"/>
    <w:rsid w:val="005911E1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212E"/>
    <w:rsid w:val="006B36F8"/>
    <w:rsid w:val="006B4F2E"/>
    <w:rsid w:val="006B6372"/>
    <w:rsid w:val="006C4BBE"/>
    <w:rsid w:val="006C4BE9"/>
    <w:rsid w:val="006E7967"/>
    <w:rsid w:val="00714FA1"/>
    <w:rsid w:val="00747349"/>
    <w:rsid w:val="00747BC1"/>
    <w:rsid w:val="0075754B"/>
    <w:rsid w:val="00766C7F"/>
    <w:rsid w:val="00776DEF"/>
    <w:rsid w:val="0078171E"/>
    <w:rsid w:val="0078451E"/>
    <w:rsid w:val="0079512E"/>
    <w:rsid w:val="00797B70"/>
    <w:rsid w:val="007A6D98"/>
    <w:rsid w:val="008073E3"/>
    <w:rsid w:val="00821793"/>
    <w:rsid w:val="00855D5A"/>
    <w:rsid w:val="0085641A"/>
    <w:rsid w:val="00861CC6"/>
    <w:rsid w:val="008901C2"/>
    <w:rsid w:val="008A4A21"/>
    <w:rsid w:val="008B0D87"/>
    <w:rsid w:val="008B5162"/>
    <w:rsid w:val="008D66D7"/>
    <w:rsid w:val="008E4F14"/>
    <w:rsid w:val="00907265"/>
    <w:rsid w:val="00922E66"/>
    <w:rsid w:val="00943C3D"/>
    <w:rsid w:val="00946CED"/>
    <w:rsid w:val="00953543"/>
    <w:rsid w:val="00980152"/>
    <w:rsid w:val="009C6528"/>
    <w:rsid w:val="009D7004"/>
    <w:rsid w:val="009E7AFC"/>
    <w:rsid w:val="009E7FEF"/>
    <w:rsid w:val="009F22DB"/>
    <w:rsid w:val="00A216CD"/>
    <w:rsid w:val="00A27B5F"/>
    <w:rsid w:val="00A45CE5"/>
    <w:rsid w:val="00A560D7"/>
    <w:rsid w:val="00A56B40"/>
    <w:rsid w:val="00A71802"/>
    <w:rsid w:val="00AA0C58"/>
    <w:rsid w:val="00AA28EC"/>
    <w:rsid w:val="00AD1357"/>
    <w:rsid w:val="00AF1D48"/>
    <w:rsid w:val="00AF1EDC"/>
    <w:rsid w:val="00B17B60"/>
    <w:rsid w:val="00B42E84"/>
    <w:rsid w:val="00B463AB"/>
    <w:rsid w:val="00B61867"/>
    <w:rsid w:val="00B8409C"/>
    <w:rsid w:val="00B84109"/>
    <w:rsid w:val="00BB5CF7"/>
    <w:rsid w:val="00BC2EE5"/>
    <w:rsid w:val="00BC6B80"/>
    <w:rsid w:val="00BE174E"/>
    <w:rsid w:val="00BE43B4"/>
    <w:rsid w:val="00C1127B"/>
    <w:rsid w:val="00C24F0B"/>
    <w:rsid w:val="00C44553"/>
    <w:rsid w:val="00C50224"/>
    <w:rsid w:val="00C632CF"/>
    <w:rsid w:val="00C656C8"/>
    <w:rsid w:val="00C86CAD"/>
    <w:rsid w:val="00CC25B0"/>
    <w:rsid w:val="00D02444"/>
    <w:rsid w:val="00D15854"/>
    <w:rsid w:val="00D43A10"/>
    <w:rsid w:val="00D54C03"/>
    <w:rsid w:val="00DA1D25"/>
    <w:rsid w:val="00DA48B3"/>
    <w:rsid w:val="00DC59BF"/>
    <w:rsid w:val="00DF0C51"/>
    <w:rsid w:val="00E11820"/>
    <w:rsid w:val="00E335AA"/>
    <w:rsid w:val="00E37D9C"/>
    <w:rsid w:val="00E74698"/>
    <w:rsid w:val="00EA7A62"/>
    <w:rsid w:val="00EC6B42"/>
    <w:rsid w:val="00EE4DDD"/>
    <w:rsid w:val="00F00643"/>
    <w:rsid w:val="00F23D08"/>
    <w:rsid w:val="00F51EB8"/>
    <w:rsid w:val="00F552C7"/>
    <w:rsid w:val="00F60102"/>
    <w:rsid w:val="00F71F0B"/>
    <w:rsid w:val="00F83F06"/>
    <w:rsid w:val="00F87AFF"/>
    <w:rsid w:val="00FB5C34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B1DF75-295E-4D44-9B7A-D8D6171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B7299"/>
    <w:pPr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1B7299"/>
    <w:rPr>
      <w:rFonts w:ascii="Consolas" w:hAnsi="Consolas" w:cs="Consolas"/>
      <w:sz w:val="21"/>
      <w:szCs w:val="21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5D27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2.2019 14:43:47"/>
    <f:field ref="objchangedby" par="" text="Administrator, System"/>
    <f:field ref="objmodifiedat" par="" text="11.2.2019 14:43:5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Urad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Ňuňuk Pavol</cp:lastModifiedBy>
  <cp:revision>2</cp:revision>
  <cp:lastPrinted>2021-06-30T10:16:00Z</cp:lastPrinted>
  <dcterms:created xsi:type="dcterms:W3CDTF">2021-08-02T04:38:00Z</dcterms:created>
  <dcterms:modified xsi:type="dcterms:W3CDTF">2021-08-02T04:38:00Z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COO.2145.1000.3.3202571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skupiny poslancov Národnej rady Slovenskej republiky na vydanie zákona, ktorým sa mení a dopĺňa zákon Slovenskej národnej rady č. 330/1991 Zb. o pozemkových úpravách, usporiadaní pozemkového vlastníctva, pozemkových úradoch, pozemkovom fonde a o po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  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Slovenskej národnej rady č. 330/1991 Zb. o pozemkových úpravách, usporiadaní pozemkového vlastníctva, pozemkových úradoch, pozemkovom fonde a o po</vt:lpwstr>
  </property>
  <property fmtid="{D5CDD505-2E9C-101B-9397-08002B2CF9AE}" pid="19" name="FSC#SKEDITIONSLOVLEX@103.510:rezortcislopredpis">
    <vt:lpwstr>3607/2019-410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LP/2019/109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Matečná_x000d__x000d_ministerka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zemkových spoločenstvách v znení neskorších predpisov (tlač 1295)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zemkových spoločenstvách v znení neskorších predpisov (tlač 1295)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11. 2. 2019</vt:lpwstr>
  </property>
</Properties>
</file>