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20" w:rsidRPr="00036E07" w:rsidRDefault="00973F7C" w:rsidP="00CA2F00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20" w:rsidRPr="00036E07" w:rsidRDefault="00A17920" w:rsidP="00CA2F00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A17920" w:rsidRPr="00036E07" w:rsidRDefault="00A17920" w:rsidP="00CA2F0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Návrh</w:t>
      </w:r>
    </w:p>
    <w:p w:rsidR="00A17920" w:rsidRPr="00036E07" w:rsidRDefault="00A17920" w:rsidP="00CA2F0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A17920" w:rsidRPr="00036E07" w:rsidRDefault="00A17920" w:rsidP="00CA2F00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036E07">
        <w:rPr>
          <w:rFonts w:ascii="Times New Roman" w:hAnsi="Times New Roman" w:cs="Arial"/>
          <w:b/>
          <w:sz w:val="32"/>
          <w:szCs w:val="24"/>
        </w:rPr>
        <w:t>č. ...</w:t>
      </w:r>
    </w:p>
    <w:p w:rsidR="00A17920" w:rsidRPr="00036E07" w:rsidRDefault="00A17920" w:rsidP="00CA2F00">
      <w:pPr>
        <w:jc w:val="center"/>
        <w:rPr>
          <w:rFonts w:ascii="Times New Roman" w:hAnsi="Times New Roman" w:cs="Arial"/>
          <w:sz w:val="28"/>
          <w:szCs w:val="24"/>
        </w:rPr>
      </w:pPr>
      <w:r w:rsidRPr="00036E07">
        <w:rPr>
          <w:rFonts w:ascii="Times New Roman" w:hAnsi="Times New Roman" w:cs="Arial"/>
          <w:sz w:val="28"/>
          <w:szCs w:val="24"/>
        </w:rPr>
        <w:t>z ...</w:t>
      </w:r>
    </w:p>
    <w:p w:rsidR="00A17920" w:rsidRPr="00036E07" w:rsidRDefault="00A17920" w:rsidP="00CA2F00">
      <w:pPr>
        <w:jc w:val="center"/>
        <w:rPr>
          <w:rFonts w:ascii="Times New Roman" w:hAnsi="Times New Roman" w:cs="Arial"/>
          <w:sz w:val="24"/>
          <w:szCs w:val="24"/>
        </w:rPr>
      </w:pPr>
    </w:p>
    <w:p w:rsidR="00A17920" w:rsidRPr="00036E07" w:rsidRDefault="00A17920" w:rsidP="00CA2F00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036E07">
        <w:rPr>
          <w:rFonts w:ascii="Times New Roman" w:hAnsi="Times New Roman" w:cs="Arial"/>
          <w:b/>
          <w:sz w:val="28"/>
          <w:szCs w:val="24"/>
        </w:rPr>
        <w:t>k </w:t>
      </w:r>
      <w:r w:rsidR="0076653B" w:rsidRPr="0076653B">
        <w:rPr>
          <w:rFonts w:ascii="Times New Roman" w:hAnsi="Times New Roman" w:cs="Arial"/>
          <w:b/>
          <w:sz w:val="28"/>
          <w:szCs w:val="24"/>
        </w:rPr>
        <w:t>návrh</w:t>
      </w:r>
      <w:r w:rsidR="0076653B">
        <w:rPr>
          <w:rFonts w:ascii="Times New Roman" w:hAnsi="Times New Roman" w:cs="Arial"/>
          <w:b/>
          <w:sz w:val="28"/>
          <w:szCs w:val="24"/>
        </w:rPr>
        <w:t>u</w:t>
      </w:r>
      <w:r w:rsidR="0076653B" w:rsidRPr="0076653B">
        <w:rPr>
          <w:rFonts w:ascii="Times New Roman" w:hAnsi="Times New Roman" w:cs="Arial"/>
          <w:b/>
          <w:sz w:val="28"/>
          <w:szCs w:val="24"/>
        </w:rPr>
        <w:t xml:space="preserve"> zákona, ktorým sa mení a dopĺňa zákon č. 462/2007 Z. z. o organizácii pracovného času v doprave a o zmene a doplnení zákona č. </w:t>
      </w:r>
      <w:hyperlink r:id="rId5" w:history="1">
        <w:r w:rsidR="0076653B" w:rsidRPr="0076653B">
          <w:rPr>
            <w:rFonts w:ascii="Times New Roman" w:hAnsi="Times New Roman" w:cs="Arial"/>
            <w:b/>
            <w:sz w:val="28"/>
            <w:szCs w:val="24"/>
          </w:rPr>
          <w:t>125/2006 Z. z.</w:t>
        </w:r>
      </w:hyperlink>
      <w:r w:rsidR="0076653B" w:rsidRPr="0076653B">
        <w:rPr>
          <w:rFonts w:ascii="Times New Roman" w:hAnsi="Times New Roman" w:cs="Arial"/>
          <w:b/>
          <w:sz w:val="28"/>
          <w:szCs w:val="24"/>
        </w:rPr>
        <w:t xml:space="preserve"> o inšpekcii práce a o zmene a doplnení zákona č. </w:t>
      </w:r>
      <w:hyperlink r:id="rId6" w:history="1">
        <w:r w:rsidR="0076653B" w:rsidRPr="0076653B">
          <w:rPr>
            <w:rFonts w:ascii="Times New Roman" w:hAnsi="Times New Roman" w:cs="Arial"/>
            <w:b/>
            <w:sz w:val="28"/>
            <w:szCs w:val="24"/>
          </w:rPr>
          <w:t>82/2005 Z. z.</w:t>
        </w:r>
      </w:hyperlink>
      <w:r w:rsidR="0076653B" w:rsidRPr="0076653B">
        <w:rPr>
          <w:rFonts w:ascii="Times New Roman" w:hAnsi="Times New Roman" w:cs="Arial"/>
          <w:b/>
          <w:sz w:val="28"/>
          <w:szCs w:val="24"/>
        </w:rPr>
        <w:t xml:space="preserve"> o nelegálnej práci a nelegálnom zamestnávaní a o zmene a doplnení niektorých zákonov v znení zákona č. </w:t>
      </w:r>
      <w:hyperlink r:id="rId7" w:history="1">
        <w:r w:rsidR="0076653B" w:rsidRPr="0076653B">
          <w:rPr>
            <w:rFonts w:ascii="Times New Roman" w:hAnsi="Times New Roman" w:cs="Arial"/>
            <w:b/>
            <w:sz w:val="28"/>
            <w:szCs w:val="24"/>
          </w:rPr>
          <w:t>309/2007 Z. z.</w:t>
        </w:r>
      </w:hyperlink>
      <w:r w:rsidR="0076653B" w:rsidRPr="0076653B">
        <w:rPr>
          <w:rFonts w:ascii="Times New Roman" w:hAnsi="Times New Roman" w:cs="Arial"/>
          <w:b/>
          <w:sz w:val="28"/>
          <w:szCs w:val="24"/>
        </w:rPr>
        <w:t xml:space="preserve"> v znení neskorších predpisov a ktorým sa menia a dopĺňajú niektoré zákony</w:t>
      </w:r>
    </w:p>
    <w:p w:rsidR="00A17920" w:rsidRPr="00036E07" w:rsidRDefault="00A17920" w:rsidP="00CA2F00">
      <w:pPr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17920" w:rsidRPr="00036E0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CA2F0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CA2F00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7920" w:rsidRPr="00036E0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20" w:rsidRPr="00036E07" w:rsidRDefault="00A17920" w:rsidP="00CA2F0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4" w:rsidRPr="00036E07" w:rsidRDefault="00A17920" w:rsidP="00CA2F0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76653B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výstavby </w:t>
            </w:r>
            <w:r w:rsidR="009464E4">
              <w:rPr>
                <w:rFonts w:ascii="Times New Roman" w:hAnsi="Times New Roman" w:cs="Arial"/>
                <w:sz w:val="24"/>
                <w:szCs w:val="24"/>
              </w:rPr>
              <w:t>SR</w:t>
            </w:r>
          </w:p>
        </w:tc>
      </w:tr>
    </w:tbl>
    <w:p w:rsidR="00BF48EC" w:rsidRPr="00CA2F00" w:rsidRDefault="00BF48EC" w:rsidP="00CA2F00">
      <w:pPr>
        <w:jc w:val="both"/>
        <w:rPr>
          <w:rFonts w:ascii="Times New Roman" w:hAnsi="Times New Roman" w:cs="Arial"/>
          <w:sz w:val="24"/>
          <w:szCs w:val="24"/>
        </w:rPr>
      </w:pPr>
    </w:p>
    <w:p w:rsidR="00A17920" w:rsidRDefault="00A17920" w:rsidP="00CA2F00">
      <w:pPr>
        <w:jc w:val="both"/>
        <w:rPr>
          <w:rFonts w:ascii="Times New Roman" w:hAnsi="Times New Roman" w:cs="Arial"/>
          <w:b/>
          <w:sz w:val="32"/>
          <w:szCs w:val="24"/>
        </w:rPr>
      </w:pPr>
      <w:r w:rsidRPr="00036E07">
        <w:rPr>
          <w:rFonts w:ascii="Times New Roman" w:hAnsi="Times New Roman" w:cs="Arial"/>
          <w:b/>
          <w:sz w:val="32"/>
          <w:szCs w:val="24"/>
        </w:rPr>
        <w:t>Vláda</w:t>
      </w:r>
    </w:p>
    <w:p w:rsidR="00CA2F00" w:rsidRPr="00CA2F00" w:rsidRDefault="00CA2F00" w:rsidP="00CA2F00">
      <w:pPr>
        <w:pStyle w:val="Nadpis1"/>
        <w:ind w:hanging="567"/>
        <w:rPr>
          <w:rFonts w:ascii="Times New Roman" w:hAnsi="Times New Roman" w:cs="Arial"/>
          <w:kern w:val="32"/>
          <w:sz w:val="24"/>
          <w:szCs w:val="24"/>
        </w:rPr>
      </w:pPr>
    </w:p>
    <w:p w:rsidR="00484CE5" w:rsidRDefault="00484CE5" w:rsidP="00CA2F00">
      <w:pPr>
        <w:pStyle w:val="Nadpis1"/>
        <w:ind w:hanging="567"/>
        <w:rPr>
          <w:rFonts w:ascii="Times New Roman" w:hAnsi="Times New Roman" w:cs="Arial"/>
          <w:b/>
          <w:kern w:val="32"/>
          <w:sz w:val="28"/>
          <w:szCs w:val="24"/>
        </w:rPr>
      </w:pPr>
      <w:r>
        <w:rPr>
          <w:rFonts w:ascii="Times New Roman" w:hAnsi="Times New Roman" w:cs="Arial"/>
          <w:b/>
          <w:kern w:val="32"/>
          <w:sz w:val="28"/>
          <w:szCs w:val="24"/>
        </w:rPr>
        <w:t xml:space="preserve">A. </w:t>
      </w:r>
      <w:r w:rsidRPr="00973F7C">
        <w:rPr>
          <w:rFonts w:ascii="Times New Roman" w:hAnsi="Times New Roman" w:cs="Arial"/>
          <w:b/>
          <w:kern w:val="32"/>
          <w:sz w:val="28"/>
          <w:szCs w:val="24"/>
        </w:rPr>
        <w:t>schvaľuje </w:t>
      </w:r>
    </w:p>
    <w:p w:rsidR="00484CE5" w:rsidRDefault="00484CE5" w:rsidP="00CA2F00">
      <w:pPr>
        <w:pStyle w:val="Nadpis1"/>
        <w:ind w:hanging="567"/>
        <w:jc w:val="both"/>
        <w:rPr>
          <w:rFonts w:ascii="Times New Roman" w:hAnsi="Times New Roman" w:cs="Arial"/>
          <w:i/>
          <w:sz w:val="24"/>
          <w:szCs w:val="24"/>
        </w:rPr>
      </w:pPr>
      <w:r w:rsidRPr="00973F7C">
        <w:rPr>
          <w:rFonts w:ascii="Times New Roman" w:hAnsi="Times New Roman" w:cs="Arial"/>
          <w:sz w:val="24"/>
          <w:szCs w:val="24"/>
        </w:rPr>
        <w:t>A. 1. </w:t>
      </w:r>
      <w:r>
        <w:rPr>
          <w:rFonts w:ascii="Times New Roman" w:hAnsi="Times New Roman" w:cs="Arial"/>
          <w:sz w:val="24"/>
          <w:szCs w:val="24"/>
        </w:rPr>
        <w:tab/>
      </w:r>
      <w:r w:rsidRPr="0076653B">
        <w:rPr>
          <w:rFonts w:ascii="Times New Roman" w:hAnsi="Times New Roman" w:cs="Arial"/>
          <w:sz w:val="24"/>
          <w:szCs w:val="24"/>
        </w:rPr>
        <w:t>návrh zákona, ktorým sa mení a dopĺňa zákon č. 462/2007 Z. z. o organizácii pracovného času v doprave a o zmene a doplnení zákona č. </w:t>
      </w:r>
      <w:hyperlink r:id="rId8" w:history="1">
        <w:r w:rsidRPr="0076653B">
          <w:rPr>
            <w:rFonts w:ascii="Times New Roman" w:hAnsi="Times New Roman" w:cs="Arial"/>
            <w:sz w:val="24"/>
            <w:szCs w:val="24"/>
          </w:rPr>
          <w:t>125/2006 Z. z.</w:t>
        </w:r>
      </w:hyperlink>
      <w:r w:rsidRPr="0076653B">
        <w:rPr>
          <w:rFonts w:ascii="Times New Roman" w:hAnsi="Times New Roman" w:cs="Arial"/>
          <w:sz w:val="24"/>
          <w:szCs w:val="24"/>
        </w:rPr>
        <w:t xml:space="preserve"> o inšpekcii práce a o zmene a doplnení zákona č. </w:t>
      </w:r>
      <w:hyperlink r:id="rId9" w:history="1">
        <w:r w:rsidRPr="0076653B">
          <w:rPr>
            <w:rFonts w:ascii="Times New Roman" w:hAnsi="Times New Roman" w:cs="Arial"/>
            <w:sz w:val="24"/>
            <w:szCs w:val="24"/>
          </w:rPr>
          <w:t>82/2005 Z. z.</w:t>
        </w:r>
      </w:hyperlink>
      <w:r w:rsidRPr="0076653B">
        <w:rPr>
          <w:rFonts w:ascii="Times New Roman" w:hAnsi="Times New Roman" w:cs="Arial"/>
          <w:sz w:val="24"/>
          <w:szCs w:val="24"/>
        </w:rPr>
        <w:t xml:space="preserve"> o nelegálnej práci a nelegálnom zamestnávaní a o zmene a doplnení niektorých zákonov v znení zákona č. </w:t>
      </w:r>
      <w:hyperlink r:id="rId10" w:history="1">
        <w:r w:rsidRPr="0076653B">
          <w:rPr>
            <w:rFonts w:ascii="Times New Roman" w:hAnsi="Times New Roman" w:cs="Arial"/>
            <w:sz w:val="24"/>
            <w:szCs w:val="24"/>
          </w:rPr>
          <w:t>309/2007 Z. z.</w:t>
        </w:r>
      </w:hyperlink>
      <w:r w:rsidRPr="0076653B">
        <w:rPr>
          <w:rFonts w:ascii="Times New Roman" w:hAnsi="Times New Roman" w:cs="Arial"/>
          <w:sz w:val="24"/>
          <w:szCs w:val="24"/>
        </w:rPr>
        <w:t xml:space="preserve"> v znení neskorších predpisov a ktorým sa menia a dopĺňajú niektoré zákony;</w:t>
      </w:r>
    </w:p>
    <w:p w:rsidR="00BF48EC" w:rsidRDefault="00BF48EC" w:rsidP="00CA2F00">
      <w:pPr>
        <w:jc w:val="both"/>
        <w:rPr>
          <w:rFonts w:ascii="Times New Roman" w:hAnsi="Times New Roman" w:cs="Arial"/>
          <w:b/>
          <w:kern w:val="32"/>
          <w:sz w:val="28"/>
          <w:szCs w:val="24"/>
        </w:rPr>
      </w:pPr>
    </w:p>
    <w:p w:rsidR="00484CE5" w:rsidRDefault="00484CE5" w:rsidP="00CA2F00">
      <w:pPr>
        <w:ind w:hanging="567"/>
        <w:jc w:val="both"/>
        <w:rPr>
          <w:rFonts w:ascii="Times New Roman" w:hAnsi="Times New Roman" w:cs="Arial"/>
          <w:b/>
          <w:kern w:val="32"/>
          <w:sz w:val="28"/>
          <w:szCs w:val="24"/>
        </w:rPr>
      </w:pPr>
      <w:r w:rsidRPr="00BF48EC">
        <w:rPr>
          <w:rFonts w:ascii="Times New Roman" w:hAnsi="Times New Roman" w:cs="Arial"/>
          <w:b/>
          <w:kern w:val="32"/>
          <w:sz w:val="28"/>
          <w:szCs w:val="24"/>
        </w:rPr>
        <w:t>B. poveruje</w:t>
      </w:r>
    </w:p>
    <w:p w:rsidR="00CA2F00" w:rsidRPr="00CA2F00" w:rsidRDefault="00CA2F00" w:rsidP="00CA2F00">
      <w:pPr>
        <w:ind w:hanging="567"/>
        <w:jc w:val="both"/>
        <w:rPr>
          <w:rFonts w:ascii="Times New Roman" w:hAnsi="Times New Roman" w:cs="Arial"/>
          <w:b/>
          <w:kern w:val="32"/>
          <w:sz w:val="24"/>
          <w:szCs w:val="24"/>
        </w:rPr>
      </w:pPr>
    </w:p>
    <w:p w:rsidR="00484CE5" w:rsidRDefault="00484CE5" w:rsidP="00CA2F00">
      <w:pPr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predsedu vlády</w:t>
      </w:r>
    </w:p>
    <w:p w:rsidR="00484CE5" w:rsidRDefault="00484CE5" w:rsidP="00CA2F00">
      <w:pPr>
        <w:ind w:hanging="567"/>
        <w:jc w:val="both"/>
        <w:rPr>
          <w:rFonts w:ascii="Times New Roman" w:hAnsi="Times New Roman" w:cs="Arial"/>
          <w:sz w:val="24"/>
          <w:szCs w:val="24"/>
        </w:rPr>
      </w:pPr>
      <w:r w:rsidRPr="00484CE5">
        <w:rPr>
          <w:rFonts w:ascii="Times New Roman" w:hAnsi="Times New Roman" w:cs="Arial"/>
          <w:sz w:val="24"/>
          <w:szCs w:val="24"/>
        </w:rPr>
        <w:t>B.1.</w:t>
      </w:r>
      <w:r>
        <w:rPr>
          <w:rFonts w:ascii="Times New Roman" w:hAnsi="Times New Roman" w:cs="Arial"/>
          <w:sz w:val="24"/>
          <w:szCs w:val="24"/>
        </w:rPr>
        <w:tab/>
      </w:r>
      <w:r w:rsidRPr="00484CE5">
        <w:rPr>
          <w:rFonts w:ascii="Times New Roman" w:hAnsi="Times New Roman" w:cs="Arial"/>
          <w:sz w:val="24"/>
          <w:szCs w:val="24"/>
        </w:rPr>
        <w:t xml:space="preserve"> predložiť vládny návrh zákona predsedovi Národnej rady SR na ďalšie ústavné prerokovanie</w:t>
      </w:r>
    </w:p>
    <w:p w:rsidR="00CA2F00" w:rsidRPr="00484CE5" w:rsidRDefault="00CA2F00" w:rsidP="00CA2F00">
      <w:pPr>
        <w:rPr>
          <w:rFonts w:ascii="Times New Roman" w:hAnsi="Times New Roman" w:cs="Arial"/>
          <w:sz w:val="24"/>
          <w:szCs w:val="24"/>
        </w:rPr>
      </w:pPr>
    </w:p>
    <w:p w:rsidR="00484CE5" w:rsidRPr="00036E07" w:rsidRDefault="00484CE5" w:rsidP="00CA2F00">
      <w:pPr>
        <w:rPr>
          <w:rFonts w:ascii="Times New Roman" w:hAnsi="Times New Roman" w:cs="Arial"/>
          <w:b/>
          <w:sz w:val="24"/>
          <w:szCs w:val="24"/>
        </w:rPr>
      </w:pPr>
      <w:r w:rsidRPr="00036E07">
        <w:rPr>
          <w:rFonts w:ascii="Times New Roman" w:hAnsi="Times New Roman" w:cs="Arial"/>
          <w:b/>
          <w:sz w:val="24"/>
          <w:szCs w:val="24"/>
        </w:rPr>
        <w:t>ministra dopravy</w:t>
      </w:r>
      <w:r>
        <w:rPr>
          <w:rFonts w:ascii="Times New Roman" w:hAnsi="Times New Roman" w:cs="Arial"/>
          <w:b/>
          <w:sz w:val="24"/>
          <w:szCs w:val="24"/>
        </w:rPr>
        <w:t xml:space="preserve"> a </w:t>
      </w:r>
      <w:r w:rsidRPr="00870BAB">
        <w:rPr>
          <w:rFonts w:ascii="Times New Roman" w:hAnsi="Times New Roman" w:cs="Arial"/>
          <w:b/>
          <w:sz w:val="24"/>
          <w:szCs w:val="24"/>
        </w:rPr>
        <w:t xml:space="preserve">výstavby </w:t>
      </w:r>
    </w:p>
    <w:p w:rsidR="00484CE5" w:rsidRDefault="00484CE5" w:rsidP="00CA2F00">
      <w:pPr>
        <w:pStyle w:val="Nadpis1"/>
        <w:ind w:hanging="567"/>
        <w:rPr>
          <w:rFonts w:ascii="Times New Roman" w:hAnsi="Times New Roman" w:cs="Arial"/>
          <w:sz w:val="24"/>
          <w:szCs w:val="24"/>
        </w:rPr>
      </w:pPr>
      <w:r w:rsidRPr="00036E07">
        <w:rPr>
          <w:rFonts w:ascii="Times New Roman" w:hAnsi="Times New Roman" w:cs="Arial"/>
          <w:sz w:val="24"/>
          <w:szCs w:val="24"/>
        </w:rPr>
        <w:t>B. 2.</w:t>
      </w:r>
      <w:r>
        <w:rPr>
          <w:rFonts w:ascii="Times New Roman" w:hAnsi="Times New Roman" w:cs="Arial"/>
          <w:sz w:val="24"/>
          <w:szCs w:val="24"/>
        </w:rPr>
        <w:tab/>
      </w:r>
      <w:r w:rsidR="00CA2F00">
        <w:rPr>
          <w:rFonts w:ascii="Times New Roman" w:hAnsi="Times New Roman" w:cs="Arial"/>
          <w:sz w:val="24"/>
          <w:szCs w:val="24"/>
        </w:rPr>
        <w:t xml:space="preserve"> </w:t>
      </w:r>
      <w:r w:rsidRPr="00036E07">
        <w:rPr>
          <w:rFonts w:ascii="Times New Roman" w:hAnsi="Times New Roman" w:cs="Arial"/>
          <w:sz w:val="24"/>
          <w:szCs w:val="24"/>
        </w:rPr>
        <w:t xml:space="preserve">uviesť vládny návrh zákona v Národnej rade </w:t>
      </w:r>
      <w:r>
        <w:rPr>
          <w:rFonts w:ascii="Times New Roman" w:hAnsi="Times New Roman" w:cs="Arial"/>
          <w:sz w:val="24"/>
          <w:szCs w:val="24"/>
        </w:rPr>
        <w:t>SR</w:t>
      </w:r>
      <w:bookmarkStart w:id="0" w:name="_GoBack"/>
      <w:bookmarkEnd w:id="0"/>
    </w:p>
    <w:p w:rsidR="00CA2F00" w:rsidRDefault="00CA2F00" w:rsidP="00CA2F00">
      <w:pPr>
        <w:pStyle w:val="Nadpis1"/>
        <w:ind w:hanging="567"/>
        <w:rPr>
          <w:rFonts w:ascii="Times New Roman" w:hAnsi="Times New Roman" w:cs="Arial"/>
          <w:b/>
          <w:sz w:val="24"/>
          <w:szCs w:val="24"/>
        </w:rPr>
      </w:pPr>
    </w:p>
    <w:p w:rsidR="00CA2F00" w:rsidRPr="00CA2F00" w:rsidRDefault="00CA2F00" w:rsidP="00CA2F00">
      <w:pPr>
        <w:pStyle w:val="Nadpis1"/>
        <w:ind w:hanging="567"/>
        <w:rPr>
          <w:rFonts w:ascii="Times New Roman" w:hAnsi="Times New Roman" w:cs="Arial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A17920" w:rsidRPr="00036E07" w:rsidTr="00BF48EC">
        <w:tc>
          <w:tcPr>
            <w:tcW w:w="1668" w:type="dxa"/>
          </w:tcPr>
          <w:p w:rsidR="00A17920" w:rsidRPr="00036E07" w:rsidRDefault="00A17920" w:rsidP="00CA2F00">
            <w:pPr>
              <w:pStyle w:val="Nadpis2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Vykonajú: </w:t>
            </w:r>
          </w:p>
        </w:tc>
        <w:tc>
          <w:tcPr>
            <w:tcW w:w="7121" w:type="dxa"/>
          </w:tcPr>
          <w:p w:rsidR="00A17920" w:rsidRPr="00036E07" w:rsidRDefault="00A17920" w:rsidP="00CA2F00">
            <w:pPr>
              <w:pStyle w:val="Nadpis2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predseda vlády, 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br/>
              <w:t>minister dopravy</w:t>
            </w:r>
            <w:r w:rsidR="00BF48EC">
              <w:rPr>
                <w:rFonts w:ascii="Times New Roman" w:hAnsi="Times New Roman" w:cs="Arial"/>
                <w:sz w:val="24"/>
                <w:szCs w:val="24"/>
              </w:rPr>
              <w:t xml:space="preserve"> a </w:t>
            </w:r>
            <w:r>
              <w:rPr>
                <w:rFonts w:ascii="Times New Roman" w:hAnsi="Times New Roman" w:cs="Arial"/>
                <w:sz w:val="24"/>
                <w:szCs w:val="24"/>
              </w:rPr>
              <w:t>výstavby</w:t>
            </w:r>
            <w:r w:rsidR="00BF48EC">
              <w:rPr>
                <w:rFonts w:ascii="Times New Roman" w:hAnsi="Times New Roman" w:cs="Arial"/>
                <w:sz w:val="24"/>
                <w:szCs w:val="24"/>
              </w:rPr>
              <w:t xml:space="preserve"> SR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  </w:t>
            </w:r>
          </w:p>
        </w:tc>
      </w:tr>
      <w:tr w:rsidR="00A17920" w:rsidRPr="00036E07" w:rsidTr="00BF48EC">
        <w:tc>
          <w:tcPr>
            <w:tcW w:w="1668" w:type="dxa"/>
          </w:tcPr>
          <w:p w:rsidR="00A17920" w:rsidRPr="00036E07" w:rsidRDefault="00A17920" w:rsidP="00CA2F00">
            <w:pPr>
              <w:pStyle w:val="Nadpis2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</w:tcPr>
          <w:p w:rsidR="00A17920" w:rsidRPr="00036E07" w:rsidRDefault="00A17920" w:rsidP="00BC3B12">
            <w:pPr>
              <w:pStyle w:val="Nadpis2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predsed</w:t>
            </w:r>
            <w:r w:rsidR="00BC3B12">
              <w:rPr>
                <w:rFonts w:ascii="Times New Roman" w:hAnsi="Times New Roman" w:cs="Arial"/>
                <w:sz w:val="24"/>
                <w:szCs w:val="24"/>
              </w:rPr>
              <w:t>a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 Národnej rady </w:t>
            </w:r>
            <w:r>
              <w:rPr>
                <w:rFonts w:ascii="Times New Roman" w:hAnsi="Times New Roman" w:cs="Arial"/>
                <w:sz w:val="24"/>
                <w:szCs w:val="24"/>
              </w:rPr>
              <w:t>SR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A17920" w:rsidRPr="00036E07" w:rsidRDefault="00A17920" w:rsidP="00CA2F00">
      <w:pPr>
        <w:rPr>
          <w:rFonts w:ascii="Times New Roman" w:hAnsi="Times New Roman" w:cs="Arial"/>
          <w:sz w:val="24"/>
          <w:szCs w:val="24"/>
        </w:rPr>
      </w:pPr>
    </w:p>
    <w:sectPr w:rsidR="00A17920" w:rsidRPr="00036E07" w:rsidSect="000256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1"/>
    <w:rsid w:val="000256E5"/>
    <w:rsid w:val="00036E07"/>
    <w:rsid w:val="000A026C"/>
    <w:rsid w:val="00205728"/>
    <w:rsid w:val="00352D3E"/>
    <w:rsid w:val="00433F85"/>
    <w:rsid w:val="004507DC"/>
    <w:rsid w:val="00456179"/>
    <w:rsid w:val="0047778F"/>
    <w:rsid w:val="00484CE5"/>
    <w:rsid w:val="00587C98"/>
    <w:rsid w:val="00591C24"/>
    <w:rsid w:val="00700FBB"/>
    <w:rsid w:val="0076653B"/>
    <w:rsid w:val="0086264E"/>
    <w:rsid w:val="00870BAB"/>
    <w:rsid w:val="008D2F1E"/>
    <w:rsid w:val="009464E4"/>
    <w:rsid w:val="00972784"/>
    <w:rsid w:val="00973F7C"/>
    <w:rsid w:val="00A17920"/>
    <w:rsid w:val="00AD6190"/>
    <w:rsid w:val="00B70E91"/>
    <w:rsid w:val="00BC3B12"/>
    <w:rsid w:val="00BF48EC"/>
    <w:rsid w:val="00CA2F00"/>
    <w:rsid w:val="00D50100"/>
    <w:rsid w:val="00D91175"/>
    <w:rsid w:val="00D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23031"/>
  <w15:docId w15:val="{90EEC721-CE8F-4C80-8A36-55745FD2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B2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6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5/2006%20Z.z.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309/2007%20Z.z.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82/2005%20Z.z.'&amp;ucin-k-dni='30.12.9999'" TargetMode="External"/><Relationship Id="rId11" Type="http://schemas.openxmlformats.org/officeDocument/2006/relationships/fontTable" Target="fontTable.xml"/><Relationship Id="rId5" Type="http://schemas.openxmlformats.org/officeDocument/2006/relationships/hyperlink" Target="aspi://module='ASPI'&amp;link='125/2006%20Z.z.'&amp;ucin-k-dni='30.12.9999'" TargetMode="External"/><Relationship Id="rId10" Type="http://schemas.openxmlformats.org/officeDocument/2006/relationships/hyperlink" Target="aspi://module='ASPI'&amp;link='309/2007%20Z.z.'&amp;ucin-k-dni='30.12.9999'" TargetMode="External"/><Relationship Id="rId4" Type="http://schemas.openxmlformats.org/officeDocument/2006/relationships/image" Target="media/image1.wmf"/><Relationship Id="rId9" Type="http://schemas.openxmlformats.org/officeDocument/2006/relationships/hyperlink" Target="aspi://module='ASPI'&amp;link='82/2005%20Z.z.'&amp;ucin-k-dni='30.12.9999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Csobokova</dc:creator>
  <cp:lastModifiedBy>Dindofferová, Alexandra</cp:lastModifiedBy>
  <cp:revision>13</cp:revision>
  <cp:lastPrinted>2013-03-12T15:20:00Z</cp:lastPrinted>
  <dcterms:created xsi:type="dcterms:W3CDTF">2021-03-01T06:33:00Z</dcterms:created>
  <dcterms:modified xsi:type="dcterms:W3CDTF">2021-07-28T08:02:00Z</dcterms:modified>
</cp:coreProperties>
</file>