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3230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806C31" w14:paraId="251AF365" w14:textId="77777777" w:rsidTr="00732300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98A6ADC" w14:textId="77777777" w:rsidR="0027499C" w:rsidRPr="0052034C" w:rsidRDefault="002A78E0" w:rsidP="00045FBA">
            <w:pPr>
              <w:jc w:val="both"/>
              <w:rPr>
                <w:bCs/>
              </w:rPr>
            </w:pPr>
            <w:r w:rsidRPr="0052034C">
              <w:rPr>
                <w:bCs/>
              </w:rPr>
              <w:t>nájomcovia poľnohospodárskych pozemkov, ktoré spravuje a s ktorými nakladá Slovenský pozemkový fond</w:t>
            </w:r>
          </w:p>
          <w:p w14:paraId="52C6864C" w14:textId="647F2387" w:rsidR="002A78E0" w:rsidRPr="0052034C" w:rsidRDefault="00AD6DE2" w:rsidP="00AD6DE2">
            <w:pPr>
              <w:jc w:val="both"/>
              <w:rPr>
                <w:bCs/>
              </w:rPr>
            </w:pPr>
            <w:r w:rsidRPr="0052034C">
              <w:rPr>
                <w:bCs/>
              </w:rPr>
              <w:t xml:space="preserve">z asi 5500 nájomných vzťahov bude dotknutých </w:t>
            </w:r>
            <w:r w:rsidR="00E95B33" w:rsidRPr="0052034C">
              <w:rPr>
                <w:bCs/>
              </w:rPr>
              <w:t>asi 2500 nájomných zmlúv</w:t>
            </w:r>
          </w:p>
        </w:tc>
      </w:tr>
      <w:tr w:rsidR="009F2DFA" w:rsidRPr="00806C31" w14:paraId="6907E256" w14:textId="77777777" w:rsidTr="0073230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3230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32300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BA8ACF0" w14:textId="1C4B1A53" w:rsidR="00763D83" w:rsidRPr="00806C31" w:rsidRDefault="00E37E52" w:rsidP="00E37E52">
            <w:pPr>
              <w:jc w:val="both"/>
            </w:pPr>
            <w:r w:rsidRPr="00E37E52">
              <w:t xml:space="preserve">Konzultácie vykonané </w:t>
            </w:r>
            <w:r w:rsidR="002A78E0">
              <w:t>cielene prostredníctvom MH SR. Zúčastnil sa ich Zväz automobilového priemyslu SR a Agrárna komora Slovenska. Pripomienky boli zapracované do návrhu.</w:t>
            </w:r>
          </w:p>
        </w:tc>
      </w:tr>
      <w:tr w:rsidR="009F2DFA" w:rsidRPr="00806C31" w14:paraId="279A5AFD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5A68AF2B" w14:textId="2CE355AD" w:rsidR="0023699D" w:rsidRPr="009B1D37" w:rsidRDefault="002A78E0" w:rsidP="00045FBA">
            <w:pPr>
              <w:jc w:val="both"/>
            </w:pPr>
            <w:r>
              <w:rPr>
                <w:bCs/>
              </w:rPr>
              <w:t xml:space="preserve">Pozitívny vplyv spočíva v jednoznačnom určení výšky nájomného za prenájom </w:t>
            </w:r>
            <w:r w:rsidRPr="002A78E0">
              <w:rPr>
                <w:bCs/>
              </w:rPr>
              <w:t>poľnohospodárskych pozemkov, ktoré spravuje a s ktorými nakladá Slovenský pozemkový fond</w:t>
            </w:r>
            <w:r>
              <w:rPr>
                <w:bCs/>
              </w:rPr>
              <w:t>.</w:t>
            </w:r>
          </w:p>
        </w:tc>
      </w:tr>
      <w:tr w:rsidR="009F2DFA" w:rsidRPr="00806C31" w14:paraId="3FA186F7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1925FA2" w14:textId="0343D978" w:rsidR="0052034C" w:rsidRDefault="002A78E0" w:rsidP="00413407">
            <w:r>
              <w:t xml:space="preserve">Nedochádza </w:t>
            </w:r>
            <w:r w:rsidR="00A8518E">
              <w:t xml:space="preserve">paušálne </w:t>
            </w:r>
            <w:r>
              <w:t>k zvýšeniu ná</w:t>
            </w:r>
            <w:r w:rsidR="00840FBC">
              <w:t>k</w:t>
            </w:r>
            <w:r>
              <w:t xml:space="preserve">ladov. Dochádza k ich exaktnému určeniu vo </w:t>
            </w:r>
            <w:r w:rsidR="00840FBC">
              <w:t xml:space="preserve">forme </w:t>
            </w:r>
            <w:r>
              <w:t>výšk</w:t>
            </w:r>
            <w:r w:rsidR="00840FBC">
              <w:t>y</w:t>
            </w:r>
            <w:r>
              <w:t xml:space="preserve"> nájomného vyčísleného v návrhu nariadenia vlády</w:t>
            </w:r>
            <w:r w:rsidR="00A0548A" w:rsidRPr="00806C31">
              <w:t>.</w:t>
            </w:r>
            <w:r w:rsidR="00A8518E">
              <w:t xml:space="preserve"> </w:t>
            </w:r>
            <w:r w:rsidR="0052034C">
              <w:t>V dôsledku úpravy výpočtu výšky nájomného</w:t>
            </w:r>
            <w:r w:rsidR="00A8518E">
              <w:t xml:space="preserve"> teda</w:t>
            </w:r>
            <w:r w:rsidR="0052034C">
              <w:t xml:space="preserve"> dochádza k zníženiu, resp. k zvýšeniu nákladov v porovnaní s obvyklou výškou nájomného (OVN) za rok 2019.</w:t>
            </w:r>
          </w:p>
          <w:p w14:paraId="34C913B5" w14:textId="77777777" w:rsidR="0052034C" w:rsidRDefault="0052034C" w:rsidP="00413407"/>
          <w:p w14:paraId="548E07CC" w14:textId="335090A0" w:rsidR="0052034C" w:rsidRDefault="0052034C" w:rsidP="00413407">
            <w:r>
              <w:t>Príklad 1.</w:t>
            </w:r>
          </w:p>
          <w:p w14:paraId="1F3EB6E4" w14:textId="77777777" w:rsidR="0052034C" w:rsidRDefault="0052034C" w:rsidP="00413407">
            <w:r>
              <w:t xml:space="preserve">Dvory nad Žitavou: </w:t>
            </w:r>
          </w:p>
          <w:p w14:paraId="2D374374" w14:textId="77777777" w:rsidR="0052034C" w:rsidRDefault="0052034C" w:rsidP="0052034C">
            <w:r>
              <w:t xml:space="preserve">OVN – 100,77 eur/ha </w:t>
            </w:r>
          </w:p>
          <w:p w14:paraId="1FF56EF9" w14:textId="16E34A11" w:rsidR="0052034C" w:rsidRDefault="0052034C" w:rsidP="0052034C">
            <w:r>
              <w:t>sadzba podľa prílohy č. 1 návrhu – 86,92 eur/ha ornej pôdy</w:t>
            </w:r>
          </w:p>
          <w:p w14:paraId="3633FD3A" w14:textId="77777777" w:rsidR="0052034C" w:rsidRDefault="0052034C" w:rsidP="0052034C">
            <w:r>
              <w:t>pri nájme 10 ha ornej pôdy ide o zníženie ročného nájomného z 12 092,4 eur na 10 430,4 eur</w:t>
            </w:r>
          </w:p>
          <w:p w14:paraId="5BCC277B" w14:textId="77777777" w:rsidR="0052034C" w:rsidRDefault="0052034C" w:rsidP="0052034C"/>
          <w:p w14:paraId="211D086B" w14:textId="10BFED3B" w:rsidR="0052034C" w:rsidRDefault="0052034C" w:rsidP="0052034C">
            <w:r>
              <w:t>Príklad 2.</w:t>
            </w:r>
          </w:p>
          <w:p w14:paraId="7B6E53D4" w14:textId="77777777" w:rsidR="0052034C" w:rsidRDefault="0052034C" w:rsidP="0052034C">
            <w:r>
              <w:t>Liptovský Ján</w:t>
            </w:r>
          </w:p>
          <w:p w14:paraId="00EB09F9" w14:textId="0F7DEFA1" w:rsidR="0052034C" w:rsidRDefault="0052034C" w:rsidP="0052034C">
            <w:r>
              <w:t xml:space="preserve">OVN – </w:t>
            </w:r>
            <w:r w:rsidR="00A8518E">
              <w:t>21,</w:t>
            </w:r>
            <w:r>
              <w:t>49 eur/ha</w:t>
            </w:r>
          </w:p>
          <w:p w14:paraId="549DBAEF" w14:textId="7F5F8674" w:rsidR="0052034C" w:rsidRDefault="0052034C" w:rsidP="0052034C">
            <w:r>
              <w:t>sadzba podľa prílohy č. 1 návrhu – 36,24 eur/ha ornej pôdy</w:t>
            </w:r>
          </w:p>
          <w:p w14:paraId="32C38953" w14:textId="7DDC0C72" w:rsidR="0052034C" w:rsidRPr="00806C31" w:rsidRDefault="0052034C" w:rsidP="0052034C">
            <w:r>
              <w:t>pri nájme 10 ha ornej pôdy ide o zvýšenie ročného nájomného z 2 578,8 eur na 4 348,8 eur</w:t>
            </w:r>
          </w:p>
        </w:tc>
      </w:tr>
      <w:tr w:rsidR="009F2DFA" w:rsidRPr="00806C31" w14:paraId="6387C1D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06C31" w14:paraId="70BDC4DE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A238BF9" w14:textId="77777777" w:rsidR="009F2DFA" w:rsidRPr="00806C31" w:rsidRDefault="00413407" w:rsidP="007B71A4">
            <w:r w:rsidRPr="00806C31">
              <w:t>Žiadne nepriame náklady na strane podnikateľov sa nepredpokladajú.</w:t>
            </w:r>
          </w:p>
        </w:tc>
      </w:tr>
      <w:tr w:rsidR="009F2DFA" w:rsidRPr="00806C31" w14:paraId="0D81F473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06C31" w14:paraId="7C864E56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D8B8551" w14:textId="77777777" w:rsidR="00DB1DA9" w:rsidRPr="00806C31" w:rsidRDefault="00BB264F" w:rsidP="003039D0">
            <w:r w:rsidRPr="00806C31">
              <w:t>Nedochádza k</w:t>
            </w:r>
            <w:r w:rsidR="003039D0" w:rsidRPr="00806C31">
              <w:t xml:space="preserve"> vzniku nových administratívnych nákladov.</w:t>
            </w:r>
            <w:bookmarkStart w:id="0" w:name="_GoBack"/>
            <w:bookmarkEnd w:id="0"/>
          </w:p>
        </w:tc>
      </w:tr>
      <w:tr w:rsidR="009F2DFA" w:rsidRPr="00806C31" w14:paraId="71C5FADC" w14:textId="77777777" w:rsidTr="00840FBC">
        <w:trPr>
          <w:trHeight w:val="1538"/>
        </w:trPr>
        <w:tc>
          <w:tcPr>
            <w:tcW w:w="921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lastRenderedPageBreak/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23"/>
              <w:gridCol w:w="3564"/>
            </w:tblGrid>
            <w:tr w:rsidR="009F2DFA" w:rsidRPr="00806C31" w14:paraId="4F918469" w14:textId="77777777" w:rsidTr="00840FBC">
              <w:tc>
                <w:tcPr>
                  <w:tcW w:w="2949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323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6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840FBC">
              <w:tc>
                <w:tcPr>
                  <w:tcW w:w="2949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23" w:type="dxa"/>
                </w:tcPr>
                <w:p w14:paraId="15A10325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3564" w:type="dxa"/>
                </w:tcPr>
                <w:p w14:paraId="5D026547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3A3BA762" w14:textId="77777777" w:rsidTr="00840FBC">
              <w:tc>
                <w:tcPr>
                  <w:tcW w:w="2949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23" w:type="dxa"/>
                </w:tcPr>
                <w:p w14:paraId="7325BAC1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3564" w:type="dxa"/>
                </w:tcPr>
                <w:p w14:paraId="097A7733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26A18DE2" w14:textId="77777777" w:rsidTr="00840FBC">
              <w:tc>
                <w:tcPr>
                  <w:tcW w:w="2949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23" w:type="dxa"/>
                </w:tcPr>
                <w:p w14:paraId="67B237EB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3564" w:type="dxa"/>
                </w:tcPr>
                <w:p w14:paraId="3B1819C6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6E98390F" w14:textId="77777777" w:rsidTr="00840FBC">
              <w:tc>
                <w:tcPr>
                  <w:tcW w:w="2949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23" w:type="dxa"/>
                </w:tcPr>
                <w:p w14:paraId="34A65D5B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3564" w:type="dxa"/>
                </w:tcPr>
                <w:p w14:paraId="6D584692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32300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CCE49F" w14:textId="05083D86" w:rsidR="009F2DFA" w:rsidRPr="00806C31" w:rsidRDefault="00840FBC" w:rsidP="007E47A7">
            <w:r>
              <w:t>Možno predpokladať</w:t>
            </w:r>
            <w:r w:rsidR="007E47A7" w:rsidRPr="00806C31">
              <w:t xml:space="preserve"> ovplyvnenie konkurencieschopnosti</w:t>
            </w:r>
            <w:r>
              <w:t xml:space="preserve"> z dôvodu exaktného určenia výšky nájomného, avšak tento charakter a intenzitu vplyvu nemožno predpokladať.</w:t>
            </w:r>
            <w:r w:rsidR="00E95B33">
              <w:t xml:space="preserve"> V prípade zníženia nájomného v porovnaní s doterajšou výškou nájomného, sa nájomcovi zníži náklad na nájomné.</w:t>
            </w:r>
          </w:p>
        </w:tc>
      </w:tr>
      <w:tr w:rsidR="009F2DFA" w:rsidRPr="00806C31" w14:paraId="35B26D84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32300">
        <w:tc>
          <w:tcPr>
            <w:tcW w:w="921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32300">
        <w:trPr>
          <w:trHeight w:val="295"/>
        </w:trPr>
        <w:tc>
          <w:tcPr>
            <w:tcW w:w="921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C201F6">
      <w:footerReference w:type="default" r:id="rId9"/>
      <w:pgSz w:w="11906" w:h="16838"/>
      <w:pgMar w:top="1417" w:right="1417" w:bottom="1417" w:left="1417" w:header="708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9B71" w14:textId="77777777" w:rsidR="0092446B" w:rsidRDefault="0092446B" w:rsidP="009F2DFA">
      <w:r>
        <w:separator/>
      </w:r>
    </w:p>
  </w:endnote>
  <w:endnote w:type="continuationSeparator" w:id="0">
    <w:p w14:paraId="75953FC2" w14:textId="77777777" w:rsidR="0092446B" w:rsidRDefault="0092446B" w:rsidP="009F2DFA">
      <w:r>
        <w:continuationSeparator/>
      </w:r>
    </w:p>
  </w:endnote>
  <w:endnote w:type="continuationNotice" w:id="1">
    <w:p w14:paraId="3903DA72" w14:textId="77777777" w:rsidR="0092446B" w:rsidRDefault="00924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559056915"/>
      <w:docPartObj>
        <w:docPartGallery w:val="Page Numbers (Bottom of Page)"/>
        <w:docPartUnique/>
      </w:docPartObj>
    </w:sdtPr>
    <w:sdtEndPr/>
    <w:sdtContent>
      <w:p w14:paraId="23B47410" w14:textId="4ABCC521" w:rsidR="009F2DFA" w:rsidRPr="00562400" w:rsidRDefault="0009757B" w:rsidP="00860035">
        <w:pPr>
          <w:pStyle w:val="Pta"/>
          <w:jc w:val="center"/>
          <w:rPr>
            <w:sz w:val="24"/>
          </w:rPr>
        </w:pPr>
        <w:r w:rsidRPr="00562400">
          <w:rPr>
            <w:sz w:val="24"/>
          </w:rPr>
          <w:fldChar w:fldCharType="begin"/>
        </w:r>
        <w:r w:rsidRPr="00562400">
          <w:rPr>
            <w:sz w:val="24"/>
          </w:rPr>
          <w:instrText>PAGE   \* MERGEFORMAT</w:instrText>
        </w:r>
        <w:r w:rsidRPr="00562400">
          <w:rPr>
            <w:sz w:val="24"/>
          </w:rPr>
          <w:fldChar w:fldCharType="separate"/>
        </w:r>
        <w:r w:rsidR="00C201F6">
          <w:rPr>
            <w:noProof/>
            <w:sz w:val="24"/>
          </w:rPr>
          <w:t>11</w:t>
        </w:r>
        <w:r w:rsidRPr="0056240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2B6E" w14:textId="77777777" w:rsidR="0092446B" w:rsidRDefault="0092446B" w:rsidP="009F2DFA">
      <w:r>
        <w:separator/>
      </w:r>
    </w:p>
  </w:footnote>
  <w:footnote w:type="continuationSeparator" w:id="0">
    <w:p w14:paraId="0BC58A49" w14:textId="77777777" w:rsidR="0092446B" w:rsidRDefault="0092446B" w:rsidP="009F2DFA">
      <w:r>
        <w:continuationSeparator/>
      </w:r>
    </w:p>
  </w:footnote>
  <w:footnote w:type="continuationNotice" w:id="1">
    <w:p w14:paraId="7F9D7D50" w14:textId="77777777" w:rsidR="0092446B" w:rsidRDefault="00924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26766"/>
    <w:rsid w:val="00030D41"/>
    <w:rsid w:val="000320AD"/>
    <w:rsid w:val="0003216F"/>
    <w:rsid w:val="00044119"/>
    <w:rsid w:val="00045972"/>
    <w:rsid w:val="00045FBA"/>
    <w:rsid w:val="00051C6C"/>
    <w:rsid w:val="0006236B"/>
    <w:rsid w:val="00074468"/>
    <w:rsid w:val="000843FE"/>
    <w:rsid w:val="00086FB9"/>
    <w:rsid w:val="00092205"/>
    <w:rsid w:val="0009547F"/>
    <w:rsid w:val="0009757B"/>
    <w:rsid w:val="000A4761"/>
    <w:rsid w:val="000B74CC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D73E5"/>
    <w:rsid w:val="001E23FF"/>
    <w:rsid w:val="001F0E9E"/>
    <w:rsid w:val="001F4AA9"/>
    <w:rsid w:val="001F674D"/>
    <w:rsid w:val="001F6CBB"/>
    <w:rsid w:val="00204334"/>
    <w:rsid w:val="00210B8C"/>
    <w:rsid w:val="00217121"/>
    <w:rsid w:val="00217A34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4D36"/>
    <w:rsid w:val="002A78E0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076C3"/>
    <w:rsid w:val="00314FD7"/>
    <w:rsid w:val="003370B9"/>
    <w:rsid w:val="003432B7"/>
    <w:rsid w:val="003434B0"/>
    <w:rsid w:val="00346764"/>
    <w:rsid w:val="00366DE1"/>
    <w:rsid w:val="003733FE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2680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534FC"/>
    <w:rsid w:val="00462034"/>
    <w:rsid w:val="00484501"/>
    <w:rsid w:val="004A3BBC"/>
    <w:rsid w:val="004C1AD1"/>
    <w:rsid w:val="004C258D"/>
    <w:rsid w:val="004C5960"/>
    <w:rsid w:val="004C75D9"/>
    <w:rsid w:val="004C7DA4"/>
    <w:rsid w:val="004D3491"/>
    <w:rsid w:val="004D6345"/>
    <w:rsid w:val="004F3D27"/>
    <w:rsid w:val="004F3F9B"/>
    <w:rsid w:val="00504695"/>
    <w:rsid w:val="0052034C"/>
    <w:rsid w:val="0052297F"/>
    <w:rsid w:val="0052481C"/>
    <w:rsid w:val="00524A0F"/>
    <w:rsid w:val="005266A1"/>
    <w:rsid w:val="00533AD8"/>
    <w:rsid w:val="00562400"/>
    <w:rsid w:val="00562976"/>
    <w:rsid w:val="005633F4"/>
    <w:rsid w:val="005724EB"/>
    <w:rsid w:val="005805B5"/>
    <w:rsid w:val="0059570E"/>
    <w:rsid w:val="005A0755"/>
    <w:rsid w:val="005B4EE0"/>
    <w:rsid w:val="005D6179"/>
    <w:rsid w:val="005D7DB8"/>
    <w:rsid w:val="005E1381"/>
    <w:rsid w:val="005F1DC2"/>
    <w:rsid w:val="005F20A4"/>
    <w:rsid w:val="005F5480"/>
    <w:rsid w:val="005F7FBC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07704"/>
    <w:rsid w:val="007162BD"/>
    <w:rsid w:val="00723084"/>
    <w:rsid w:val="007276ED"/>
    <w:rsid w:val="00732300"/>
    <w:rsid w:val="00751655"/>
    <w:rsid w:val="00752558"/>
    <w:rsid w:val="00763D83"/>
    <w:rsid w:val="00765789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0FBC"/>
    <w:rsid w:val="00843753"/>
    <w:rsid w:val="0085440F"/>
    <w:rsid w:val="00860035"/>
    <w:rsid w:val="00862CCF"/>
    <w:rsid w:val="00870EA7"/>
    <w:rsid w:val="00871E68"/>
    <w:rsid w:val="008A1252"/>
    <w:rsid w:val="008A236F"/>
    <w:rsid w:val="008A5197"/>
    <w:rsid w:val="008B4C64"/>
    <w:rsid w:val="008B6090"/>
    <w:rsid w:val="008D6E98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446B"/>
    <w:rsid w:val="0092761A"/>
    <w:rsid w:val="009310AD"/>
    <w:rsid w:val="009319C7"/>
    <w:rsid w:val="00937E01"/>
    <w:rsid w:val="009437F5"/>
    <w:rsid w:val="00952BC7"/>
    <w:rsid w:val="00954DE2"/>
    <w:rsid w:val="00967BE6"/>
    <w:rsid w:val="00971201"/>
    <w:rsid w:val="00982CBF"/>
    <w:rsid w:val="00993688"/>
    <w:rsid w:val="00994711"/>
    <w:rsid w:val="009B1D37"/>
    <w:rsid w:val="009B2D7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1849"/>
    <w:rsid w:val="00A44396"/>
    <w:rsid w:val="00A45469"/>
    <w:rsid w:val="00A47D5E"/>
    <w:rsid w:val="00A50DB2"/>
    <w:rsid w:val="00A7771A"/>
    <w:rsid w:val="00A8518E"/>
    <w:rsid w:val="00A92ED8"/>
    <w:rsid w:val="00AA40D1"/>
    <w:rsid w:val="00AA6076"/>
    <w:rsid w:val="00AC302B"/>
    <w:rsid w:val="00AD135A"/>
    <w:rsid w:val="00AD221D"/>
    <w:rsid w:val="00AD64B2"/>
    <w:rsid w:val="00AD6DE2"/>
    <w:rsid w:val="00AE6B61"/>
    <w:rsid w:val="00AF6337"/>
    <w:rsid w:val="00AF73FD"/>
    <w:rsid w:val="00B00840"/>
    <w:rsid w:val="00B056C9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01F6"/>
    <w:rsid w:val="00C236D7"/>
    <w:rsid w:val="00C42E9B"/>
    <w:rsid w:val="00C52A4A"/>
    <w:rsid w:val="00C75C86"/>
    <w:rsid w:val="00C82234"/>
    <w:rsid w:val="00C9087A"/>
    <w:rsid w:val="00CA27A3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6D9E"/>
    <w:rsid w:val="00D2727D"/>
    <w:rsid w:val="00D30D3D"/>
    <w:rsid w:val="00D30DFD"/>
    <w:rsid w:val="00D312B8"/>
    <w:rsid w:val="00D36725"/>
    <w:rsid w:val="00D36996"/>
    <w:rsid w:val="00D50E26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37E52"/>
    <w:rsid w:val="00E45864"/>
    <w:rsid w:val="00E52664"/>
    <w:rsid w:val="00E5428E"/>
    <w:rsid w:val="00E8400C"/>
    <w:rsid w:val="00E86AD1"/>
    <w:rsid w:val="00E95B33"/>
    <w:rsid w:val="00EA3427"/>
    <w:rsid w:val="00EA5458"/>
    <w:rsid w:val="00EA5696"/>
    <w:rsid w:val="00EB36F1"/>
    <w:rsid w:val="00EB45CB"/>
    <w:rsid w:val="00EC164C"/>
    <w:rsid w:val="00ED2723"/>
    <w:rsid w:val="00ED4BD3"/>
    <w:rsid w:val="00EF264C"/>
    <w:rsid w:val="00EF374A"/>
    <w:rsid w:val="00F01011"/>
    <w:rsid w:val="00F11838"/>
    <w:rsid w:val="00F20FB8"/>
    <w:rsid w:val="00F27D16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Kozlíková, Barbora, Mgr."/>
    <f:field ref="objcreatedat" par="" text="3.9.2020 16:33:37"/>
    <f:field ref="objchangedby" par="" text="Administrator, System"/>
    <f:field ref="objmodifiedat" par="" text="3.9.2020 16:33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24F070-AC84-470E-A90E-79C3E73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49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46</cp:revision>
  <cp:lastPrinted>2020-09-18T05:52:00Z</cp:lastPrinted>
  <dcterms:created xsi:type="dcterms:W3CDTF">2020-08-13T07:26:00Z</dcterms:created>
  <dcterms:modified xsi:type="dcterms:W3CDTF">2021-02-17T10:04:00Z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39089/2020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COO.2145.1000.3.3994646</vt:lpwstr>
  </property>
  <property fmtid="{D5CDD505-2E9C-101B-9397-08002B2CF9AE}" pid="152" name="FSC#FSCFOLIO@1.1001:docpropproject">
    <vt:lpwstr/>
  </property>
</Properties>
</file>