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BA66" w14:textId="77777777" w:rsidR="006666E3" w:rsidRDefault="006468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Analýza vplyvov na rozpočet verejnej správy,</w:t>
      </w:r>
    </w:p>
    <w:p w14:paraId="3266D7A9" w14:textId="77777777" w:rsidR="006666E3" w:rsidRDefault="006468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 zamestnanosť vo verejnej správe a financovanie návrhu</w:t>
      </w:r>
    </w:p>
    <w:p w14:paraId="2E6C4AEF" w14:textId="77777777" w:rsidR="006666E3" w:rsidRDefault="006666E3">
      <w:pPr>
        <w:spacing w:after="0" w:line="240" w:lineRule="auto"/>
        <w:jc w:val="right"/>
        <w:rPr>
          <w:rFonts w:ascii="Times New Roman" w:eastAsia="Times New Roman" w:hAnsi="Times New Roman" w:cs="Times New Roman"/>
          <w:b/>
          <w:sz w:val="24"/>
          <w:szCs w:val="24"/>
        </w:rPr>
      </w:pPr>
    </w:p>
    <w:p w14:paraId="0B8372D1" w14:textId="77777777" w:rsidR="006666E3" w:rsidRDefault="006666E3">
      <w:pPr>
        <w:spacing w:after="0" w:line="240" w:lineRule="auto"/>
        <w:rPr>
          <w:rFonts w:ascii="Times New Roman" w:eastAsia="Times New Roman" w:hAnsi="Times New Roman" w:cs="Times New Roman"/>
          <w:b/>
          <w:sz w:val="24"/>
          <w:szCs w:val="24"/>
        </w:rPr>
      </w:pPr>
    </w:p>
    <w:p w14:paraId="4CD8740C" w14:textId="77777777" w:rsidR="006666E3" w:rsidRDefault="006468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Zhrnutie vplyvov na rozpočet verejnej správy v návrhu</w:t>
      </w:r>
    </w:p>
    <w:p w14:paraId="26E8CC13" w14:textId="77777777" w:rsidR="006666E3" w:rsidRDefault="006666E3">
      <w:pPr>
        <w:spacing w:after="0" w:line="240" w:lineRule="auto"/>
        <w:rPr>
          <w:rFonts w:ascii="Times New Roman" w:eastAsia="Times New Roman" w:hAnsi="Times New Roman" w:cs="Times New Roman"/>
          <w:sz w:val="20"/>
          <w:szCs w:val="20"/>
        </w:rPr>
      </w:pPr>
    </w:p>
    <w:p w14:paraId="4BE9B4F7" w14:textId="77777777" w:rsidR="006666E3" w:rsidRDefault="006468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1 </w:t>
      </w:r>
    </w:p>
    <w:tbl>
      <w:tblPr>
        <w:tblStyle w:val="a"/>
        <w:tblW w:w="100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6"/>
        <w:gridCol w:w="1505"/>
        <w:gridCol w:w="1411"/>
        <w:gridCol w:w="1418"/>
        <w:gridCol w:w="1384"/>
      </w:tblGrid>
      <w:tr w:rsidR="00011E6D" w:rsidRPr="00011E6D" w14:paraId="5B50EF8F" w14:textId="77777777">
        <w:trPr>
          <w:trHeight w:val="180"/>
          <w:jc w:val="center"/>
        </w:trPr>
        <w:tc>
          <w:tcPr>
            <w:tcW w:w="4306" w:type="dxa"/>
            <w:vMerge w:val="restart"/>
            <w:shd w:val="clear" w:color="auto" w:fill="BFBFBF"/>
            <w:vAlign w:val="center"/>
          </w:tcPr>
          <w:p w14:paraId="5FD04D2F" w14:textId="77777777" w:rsidR="006666E3" w:rsidRPr="00011E6D" w:rsidRDefault="006468CB">
            <w:pPr>
              <w:jc w:val="cente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Vplyvy na rozpočet verejnej správy</w:t>
            </w:r>
          </w:p>
        </w:tc>
        <w:tc>
          <w:tcPr>
            <w:tcW w:w="5718" w:type="dxa"/>
            <w:gridSpan w:val="4"/>
            <w:shd w:val="clear" w:color="auto" w:fill="BFBFBF"/>
            <w:vAlign w:val="center"/>
          </w:tcPr>
          <w:p w14:paraId="552DDBAA" w14:textId="77777777" w:rsidR="006666E3" w:rsidRPr="00011E6D" w:rsidRDefault="006468CB">
            <w:pPr>
              <w:jc w:val="cente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Vplyv na rozpočet verejnej správy (v eurách)</w:t>
            </w:r>
          </w:p>
        </w:tc>
      </w:tr>
      <w:tr w:rsidR="00011E6D" w:rsidRPr="00011E6D" w14:paraId="215853E9" w14:textId="77777777">
        <w:trPr>
          <w:trHeight w:val="60"/>
          <w:jc w:val="center"/>
        </w:trPr>
        <w:tc>
          <w:tcPr>
            <w:tcW w:w="4306" w:type="dxa"/>
            <w:vMerge/>
            <w:shd w:val="clear" w:color="auto" w:fill="BFBFBF"/>
            <w:vAlign w:val="center"/>
          </w:tcPr>
          <w:p w14:paraId="4B0322E1" w14:textId="77777777" w:rsidR="006666E3" w:rsidRPr="00011E6D"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05" w:type="dxa"/>
            <w:shd w:val="clear" w:color="auto" w:fill="BFBFBF"/>
            <w:vAlign w:val="center"/>
          </w:tcPr>
          <w:p w14:paraId="525DFB16" w14:textId="688B60C1" w:rsidR="006666E3" w:rsidRPr="00011E6D" w:rsidRDefault="006468CB" w:rsidP="00E2600D">
            <w:pPr>
              <w:jc w:val="cente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20</w:t>
            </w:r>
            <w:r w:rsidR="00B84306" w:rsidRPr="00011E6D">
              <w:rPr>
                <w:rFonts w:ascii="Times New Roman" w:eastAsia="Times New Roman" w:hAnsi="Times New Roman" w:cs="Times New Roman"/>
                <w:b/>
                <w:sz w:val="24"/>
                <w:szCs w:val="24"/>
              </w:rPr>
              <w:t>2</w:t>
            </w:r>
            <w:r w:rsidR="00E2600D">
              <w:rPr>
                <w:rFonts w:ascii="Times New Roman" w:eastAsia="Times New Roman" w:hAnsi="Times New Roman" w:cs="Times New Roman"/>
                <w:b/>
                <w:sz w:val="24"/>
                <w:szCs w:val="24"/>
              </w:rPr>
              <w:t>1</w:t>
            </w:r>
          </w:p>
        </w:tc>
        <w:tc>
          <w:tcPr>
            <w:tcW w:w="1411" w:type="dxa"/>
            <w:shd w:val="clear" w:color="auto" w:fill="BFBFBF"/>
            <w:vAlign w:val="center"/>
          </w:tcPr>
          <w:p w14:paraId="7A7663AA" w14:textId="0F6D42DE" w:rsidR="006666E3" w:rsidRPr="00011E6D" w:rsidRDefault="006468CB" w:rsidP="00E2600D">
            <w:pPr>
              <w:jc w:val="cente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202</w:t>
            </w:r>
            <w:r w:rsidR="00E2600D">
              <w:rPr>
                <w:rFonts w:ascii="Times New Roman" w:eastAsia="Times New Roman" w:hAnsi="Times New Roman" w:cs="Times New Roman"/>
                <w:b/>
                <w:sz w:val="24"/>
                <w:szCs w:val="24"/>
              </w:rPr>
              <w:t>2</w:t>
            </w:r>
          </w:p>
        </w:tc>
        <w:tc>
          <w:tcPr>
            <w:tcW w:w="1418" w:type="dxa"/>
            <w:shd w:val="clear" w:color="auto" w:fill="BFBFBF"/>
            <w:vAlign w:val="center"/>
          </w:tcPr>
          <w:p w14:paraId="2ADA6772" w14:textId="4998CCFD" w:rsidR="006666E3" w:rsidRPr="00011E6D" w:rsidRDefault="006468CB" w:rsidP="00E2600D">
            <w:pPr>
              <w:jc w:val="cente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202</w:t>
            </w:r>
            <w:r w:rsidR="00E2600D">
              <w:rPr>
                <w:rFonts w:ascii="Times New Roman" w:eastAsia="Times New Roman" w:hAnsi="Times New Roman" w:cs="Times New Roman"/>
                <w:b/>
                <w:sz w:val="24"/>
                <w:szCs w:val="24"/>
              </w:rPr>
              <w:t>3</w:t>
            </w:r>
          </w:p>
        </w:tc>
        <w:tc>
          <w:tcPr>
            <w:tcW w:w="1384" w:type="dxa"/>
            <w:shd w:val="clear" w:color="auto" w:fill="BFBFBF"/>
            <w:vAlign w:val="center"/>
          </w:tcPr>
          <w:p w14:paraId="17BF4F77" w14:textId="3DA5D966" w:rsidR="006666E3" w:rsidRPr="00011E6D" w:rsidRDefault="006468CB" w:rsidP="00E2600D">
            <w:pPr>
              <w:jc w:val="cente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202</w:t>
            </w:r>
            <w:r w:rsidR="00E2600D">
              <w:rPr>
                <w:rFonts w:ascii="Times New Roman" w:eastAsia="Times New Roman" w:hAnsi="Times New Roman" w:cs="Times New Roman"/>
                <w:b/>
                <w:sz w:val="24"/>
                <w:szCs w:val="24"/>
              </w:rPr>
              <w:t>4</w:t>
            </w:r>
          </w:p>
        </w:tc>
      </w:tr>
      <w:tr w:rsidR="00011E6D" w:rsidRPr="00011E6D" w14:paraId="2A2B5EE3" w14:textId="77777777">
        <w:trPr>
          <w:trHeight w:val="360"/>
          <w:jc w:val="center"/>
        </w:trPr>
        <w:tc>
          <w:tcPr>
            <w:tcW w:w="4306" w:type="dxa"/>
            <w:shd w:val="clear" w:color="auto" w:fill="C0C0C0"/>
            <w:vAlign w:val="center"/>
          </w:tcPr>
          <w:p w14:paraId="5497D6A7" w14:textId="77777777" w:rsidR="006666E3" w:rsidRPr="00011E6D" w:rsidRDefault="006468CB">
            <w:pPr>
              <w:rPr>
                <w:rFonts w:ascii="Times New Roman" w:eastAsia="Times New Roman" w:hAnsi="Times New Roman" w:cs="Times New Roman"/>
                <w:sz w:val="24"/>
                <w:szCs w:val="24"/>
              </w:rPr>
            </w:pPr>
            <w:r w:rsidRPr="00011E6D">
              <w:rPr>
                <w:rFonts w:ascii="Times New Roman" w:eastAsia="Times New Roman" w:hAnsi="Times New Roman" w:cs="Times New Roman"/>
                <w:b/>
                <w:sz w:val="24"/>
                <w:szCs w:val="24"/>
              </w:rPr>
              <w:t>Príjmy verejnej správy celkom</w:t>
            </w:r>
          </w:p>
        </w:tc>
        <w:tc>
          <w:tcPr>
            <w:tcW w:w="1505" w:type="dxa"/>
            <w:shd w:val="clear" w:color="auto" w:fill="C0C0C0"/>
            <w:vAlign w:val="center"/>
          </w:tcPr>
          <w:p w14:paraId="6012A9AB" w14:textId="7A0BF213" w:rsidR="006666E3" w:rsidRPr="00011E6D" w:rsidRDefault="00406194" w:rsidP="0040619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411" w:type="dxa"/>
            <w:shd w:val="clear" w:color="auto" w:fill="C0C0C0"/>
            <w:vAlign w:val="center"/>
          </w:tcPr>
          <w:p w14:paraId="4703FFA1" w14:textId="439F3E50" w:rsidR="006666E3" w:rsidRPr="00011E6D" w:rsidRDefault="0040619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r w:rsidR="00455225">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760</w:t>
            </w:r>
            <w:r w:rsidR="00455225">
              <w:rPr>
                <w:rFonts w:ascii="Times New Roman" w:eastAsia="Times New Roman" w:hAnsi="Times New Roman" w:cs="Times New Roman"/>
                <w:b/>
                <w:sz w:val="24"/>
                <w:szCs w:val="24"/>
              </w:rPr>
              <w:t>,00</w:t>
            </w:r>
          </w:p>
        </w:tc>
        <w:tc>
          <w:tcPr>
            <w:tcW w:w="1418" w:type="dxa"/>
            <w:shd w:val="clear" w:color="auto" w:fill="C0C0C0"/>
            <w:vAlign w:val="center"/>
          </w:tcPr>
          <w:p w14:paraId="7F729CA6" w14:textId="7A94810C" w:rsidR="006666E3" w:rsidRPr="00011E6D" w:rsidRDefault="0040619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r w:rsidR="00455225">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760</w:t>
            </w:r>
            <w:r w:rsidR="00455225">
              <w:rPr>
                <w:rFonts w:ascii="Times New Roman" w:eastAsia="Times New Roman" w:hAnsi="Times New Roman" w:cs="Times New Roman"/>
                <w:b/>
                <w:sz w:val="24"/>
                <w:szCs w:val="24"/>
              </w:rPr>
              <w:t>,00</w:t>
            </w:r>
          </w:p>
        </w:tc>
        <w:tc>
          <w:tcPr>
            <w:tcW w:w="1384" w:type="dxa"/>
            <w:shd w:val="clear" w:color="auto" w:fill="C0C0C0"/>
            <w:vAlign w:val="center"/>
          </w:tcPr>
          <w:p w14:paraId="6AF09259" w14:textId="24F5FE4D" w:rsidR="006666E3" w:rsidRPr="00011E6D" w:rsidRDefault="00406194">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r w:rsidR="00455225">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760</w:t>
            </w:r>
            <w:r w:rsidR="00455225">
              <w:rPr>
                <w:rFonts w:ascii="Times New Roman" w:eastAsia="Times New Roman" w:hAnsi="Times New Roman" w:cs="Times New Roman"/>
                <w:b/>
                <w:sz w:val="24"/>
                <w:szCs w:val="24"/>
              </w:rPr>
              <w:t>,00</w:t>
            </w:r>
          </w:p>
        </w:tc>
      </w:tr>
      <w:tr w:rsidR="00011E6D" w:rsidRPr="00011E6D" w14:paraId="10498523" w14:textId="77777777">
        <w:trPr>
          <w:trHeight w:val="120"/>
          <w:jc w:val="center"/>
        </w:trPr>
        <w:tc>
          <w:tcPr>
            <w:tcW w:w="4306" w:type="dxa"/>
            <w:vAlign w:val="center"/>
          </w:tcPr>
          <w:p w14:paraId="5CE3FC5C" w14:textId="77777777" w:rsidR="006666E3" w:rsidRPr="00011E6D" w:rsidRDefault="006468CB">
            <w:pPr>
              <w:rPr>
                <w:rFonts w:ascii="Times New Roman" w:eastAsia="Times New Roman" w:hAnsi="Times New Roman" w:cs="Times New Roman"/>
              </w:rPr>
            </w:pPr>
            <w:r w:rsidRPr="00011E6D">
              <w:rPr>
                <w:rFonts w:ascii="Times New Roman" w:eastAsia="Times New Roman" w:hAnsi="Times New Roman" w:cs="Times New Roman"/>
              </w:rPr>
              <w:t>Všeobecná pokladničná správa</w:t>
            </w:r>
          </w:p>
        </w:tc>
        <w:tc>
          <w:tcPr>
            <w:tcW w:w="1505" w:type="dxa"/>
          </w:tcPr>
          <w:p w14:paraId="315543B8" w14:textId="4AF84611" w:rsidR="006666E3" w:rsidRPr="00A15E86" w:rsidRDefault="00A15E86">
            <w:pPr>
              <w:pBdr>
                <w:top w:val="nil"/>
                <w:left w:val="nil"/>
                <w:bottom w:val="nil"/>
                <w:right w:val="nil"/>
                <w:between w:val="nil"/>
              </w:pBdr>
              <w:jc w:val="right"/>
              <w:rPr>
                <w:rFonts w:ascii="Times New Roman" w:eastAsia="Times New Roman" w:hAnsi="Times New Roman" w:cs="Times New Roman"/>
                <w:sz w:val="20"/>
                <w:szCs w:val="20"/>
              </w:rPr>
            </w:pPr>
            <w:r w:rsidRPr="00A15E86">
              <w:rPr>
                <w:rFonts w:ascii="Times New Roman" w:eastAsia="Times New Roman" w:hAnsi="Times New Roman" w:cs="Times New Roman"/>
                <w:sz w:val="20"/>
                <w:szCs w:val="20"/>
              </w:rPr>
              <w:t>0</w:t>
            </w:r>
          </w:p>
        </w:tc>
        <w:tc>
          <w:tcPr>
            <w:tcW w:w="1411" w:type="dxa"/>
          </w:tcPr>
          <w:p w14:paraId="2F13ABB5" w14:textId="384043BC" w:rsidR="006666E3" w:rsidRPr="00A15E86" w:rsidRDefault="00A15E86">
            <w:pPr>
              <w:pBdr>
                <w:top w:val="nil"/>
                <w:left w:val="nil"/>
                <w:bottom w:val="nil"/>
                <w:right w:val="nil"/>
                <w:between w:val="nil"/>
              </w:pBd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00455225">
              <w:rPr>
                <w:rFonts w:ascii="Times New Roman" w:eastAsia="Times New Roman" w:hAnsi="Times New Roman" w:cs="Times New Roman"/>
                <w:sz w:val="20"/>
                <w:szCs w:val="20"/>
              </w:rPr>
              <w:t> </w:t>
            </w:r>
            <w:r>
              <w:rPr>
                <w:rFonts w:ascii="Times New Roman" w:eastAsia="Times New Roman" w:hAnsi="Times New Roman" w:cs="Times New Roman"/>
                <w:sz w:val="20"/>
                <w:szCs w:val="20"/>
              </w:rPr>
              <w:t>00</w:t>
            </w:r>
            <w:r w:rsidR="00C25E4C" w:rsidRPr="00A15E86">
              <w:rPr>
                <w:rFonts w:ascii="Times New Roman" w:eastAsia="Times New Roman" w:hAnsi="Times New Roman" w:cs="Times New Roman"/>
                <w:sz w:val="20"/>
                <w:szCs w:val="20"/>
              </w:rPr>
              <w:t>0</w:t>
            </w:r>
            <w:r w:rsidR="00455225">
              <w:rPr>
                <w:rFonts w:ascii="Times New Roman" w:eastAsia="Times New Roman" w:hAnsi="Times New Roman" w:cs="Times New Roman"/>
                <w:sz w:val="20"/>
                <w:szCs w:val="20"/>
              </w:rPr>
              <w:t>,00</w:t>
            </w:r>
          </w:p>
        </w:tc>
        <w:tc>
          <w:tcPr>
            <w:tcW w:w="1418" w:type="dxa"/>
          </w:tcPr>
          <w:p w14:paraId="20AF0BA2" w14:textId="5F8B475E" w:rsidR="006666E3" w:rsidRPr="00A15E86" w:rsidRDefault="00A15E86">
            <w:pPr>
              <w:pBdr>
                <w:top w:val="nil"/>
                <w:left w:val="nil"/>
                <w:bottom w:val="nil"/>
                <w:right w:val="nil"/>
                <w:between w:val="nil"/>
              </w:pBd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00455225">
              <w:rPr>
                <w:rFonts w:ascii="Times New Roman" w:eastAsia="Times New Roman" w:hAnsi="Times New Roman" w:cs="Times New Roman"/>
                <w:sz w:val="20"/>
                <w:szCs w:val="20"/>
              </w:rPr>
              <w:t> </w:t>
            </w:r>
            <w:r>
              <w:rPr>
                <w:rFonts w:ascii="Times New Roman" w:eastAsia="Times New Roman" w:hAnsi="Times New Roman" w:cs="Times New Roman"/>
                <w:sz w:val="20"/>
                <w:szCs w:val="20"/>
              </w:rPr>
              <w:t>00</w:t>
            </w:r>
            <w:r w:rsidR="00C25E4C" w:rsidRPr="00A15E86">
              <w:rPr>
                <w:rFonts w:ascii="Times New Roman" w:eastAsia="Times New Roman" w:hAnsi="Times New Roman" w:cs="Times New Roman"/>
                <w:sz w:val="20"/>
                <w:szCs w:val="20"/>
              </w:rPr>
              <w:t>0</w:t>
            </w:r>
            <w:r w:rsidR="00455225">
              <w:rPr>
                <w:rFonts w:ascii="Times New Roman" w:eastAsia="Times New Roman" w:hAnsi="Times New Roman" w:cs="Times New Roman"/>
                <w:sz w:val="20"/>
                <w:szCs w:val="20"/>
              </w:rPr>
              <w:t>,00</w:t>
            </w:r>
          </w:p>
        </w:tc>
        <w:tc>
          <w:tcPr>
            <w:tcW w:w="1384" w:type="dxa"/>
          </w:tcPr>
          <w:p w14:paraId="765E0743" w14:textId="7315AC0D" w:rsidR="006666E3" w:rsidRPr="00A15E86" w:rsidRDefault="00A15E86">
            <w:pPr>
              <w:pBdr>
                <w:top w:val="nil"/>
                <w:left w:val="nil"/>
                <w:bottom w:val="nil"/>
                <w:right w:val="nil"/>
                <w:between w:val="nil"/>
              </w:pBd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00455225">
              <w:rPr>
                <w:rFonts w:ascii="Times New Roman" w:eastAsia="Times New Roman" w:hAnsi="Times New Roman" w:cs="Times New Roman"/>
                <w:sz w:val="20"/>
                <w:szCs w:val="20"/>
              </w:rPr>
              <w:t> </w:t>
            </w:r>
            <w:r>
              <w:rPr>
                <w:rFonts w:ascii="Times New Roman" w:eastAsia="Times New Roman" w:hAnsi="Times New Roman" w:cs="Times New Roman"/>
                <w:sz w:val="20"/>
                <w:szCs w:val="20"/>
              </w:rPr>
              <w:t>00</w:t>
            </w:r>
            <w:r w:rsidR="00C25E4C" w:rsidRPr="00A15E86">
              <w:rPr>
                <w:rFonts w:ascii="Times New Roman" w:eastAsia="Times New Roman" w:hAnsi="Times New Roman" w:cs="Times New Roman"/>
                <w:sz w:val="20"/>
                <w:szCs w:val="20"/>
              </w:rPr>
              <w:t>0</w:t>
            </w:r>
            <w:r w:rsidR="00455225">
              <w:rPr>
                <w:rFonts w:ascii="Times New Roman" w:eastAsia="Times New Roman" w:hAnsi="Times New Roman" w:cs="Times New Roman"/>
                <w:sz w:val="20"/>
                <w:szCs w:val="20"/>
              </w:rPr>
              <w:t>,00</w:t>
            </w:r>
          </w:p>
        </w:tc>
      </w:tr>
      <w:tr w:rsidR="00011E6D" w:rsidRPr="00011E6D" w14:paraId="3D92D166" w14:textId="77777777">
        <w:trPr>
          <w:trHeight w:val="60"/>
          <w:jc w:val="center"/>
        </w:trPr>
        <w:tc>
          <w:tcPr>
            <w:tcW w:w="4306" w:type="dxa"/>
            <w:vAlign w:val="center"/>
          </w:tcPr>
          <w:p w14:paraId="6F85437D"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xml:space="preserve">z toho:  </w:t>
            </w:r>
          </w:p>
        </w:tc>
        <w:tc>
          <w:tcPr>
            <w:tcW w:w="1505" w:type="dxa"/>
            <w:vAlign w:val="center"/>
          </w:tcPr>
          <w:p w14:paraId="667AFFF4" w14:textId="77777777" w:rsidR="006666E3" w:rsidRPr="00011E6D" w:rsidRDefault="006666E3">
            <w:pPr>
              <w:pBdr>
                <w:top w:val="nil"/>
                <w:left w:val="nil"/>
                <w:bottom w:val="nil"/>
                <w:right w:val="nil"/>
                <w:between w:val="nil"/>
              </w:pBdr>
              <w:jc w:val="right"/>
              <w:rPr>
                <w:rFonts w:ascii="Times New Roman" w:eastAsia="Times New Roman" w:hAnsi="Times New Roman" w:cs="Times New Roman"/>
                <w:b/>
                <w:sz w:val="20"/>
                <w:szCs w:val="20"/>
              </w:rPr>
            </w:pPr>
          </w:p>
        </w:tc>
        <w:tc>
          <w:tcPr>
            <w:tcW w:w="1411" w:type="dxa"/>
            <w:vAlign w:val="center"/>
          </w:tcPr>
          <w:p w14:paraId="17BA2310" w14:textId="77777777" w:rsidR="006666E3" w:rsidRPr="00011E6D" w:rsidRDefault="006666E3">
            <w:pPr>
              <w:pBdr>
                <w:top w:val="nil"/>
                <w:left w:val="nil"/>
                <w:bottom w:val="nil"/>
                <w:right w:val="nil"/>
                <w:between w:val="nil"/>
              </w:pBdr>
              <w:jc w:val="right"/>
              <w:rPr>
                <w:rFonts w:ascii="Times New Roman" w:eastAsia="Times New Roman" w:hAnsi="Times New Roman" w:cs="Times New Roman"/>
                <w:b/>
                <w:sz w:val="20"/>
                <w:szCs w:val="20"/>
              </w:rPr>
            </w:pPr>
          </w:p>
        </w:tc>
        <w:tc>
          <w:tcPr>
            <w:tcW w:w="1418" w:type="dxa"/>
            <w:vAlign w:val="center"/>
          </w:tcPr>
          <w:p w14:paraId="5ADFD41C" w14:textId="77777777" w:rsidR="006666E3" w:rsidRPr="00011E6D" w:rsidRDefault="006666E3">
            <w:pPr>
              <w:pBdr>
                <w:top w:val="nil"/>
                <w:left w:val="nil"/>
                <w:bottom w:val="nil"/>
                <w:right w:val="nil"/>
                <w:between w:val="nil"/>
              </w:pBdr>
              <w:jc w:val="right"/>
              <w:rPr>
                <w:rFonts w:ascii="Times New Roman" w:eastAsia="Times New Roman" w:hAnsi="Times New Roman" w:cs="Times New Roman"/>
                <w:b/>
                <w:sz w:val="20"/>
                <w:szCs w:val="20"/>
              </w:rPr>
            </w:pPr>
          </w:p>
        </w:tc>
        <w:tc>
          <w:tcPr>
            <w:tcW w:w="1384" w:type="dxa"/>
            <w:vAlign w:val="center"/>
          </w:tcPr>
          <w:p w14:paraId="57D911F5" w14:textId="77777777" w:rsidR="006666E3" w:rsidRPr="00011E6D" w:rsidRDefault="006666E3">
            <w:pPr>
              <w:pBdr>
                <w:top w:val="nil"/>
                <w:left w:val="nil"/>
                <w:bottom w:val="nil"/>
                <w:right w:val="nil"/>
                <w:between w:val="nil"/>
              </w:pBdr>
              <w:jc w:val="right"/>
              <w:rPr>
                <w:rFonts w:ascii="Times New Roman" w:eastAsia="Times New Roman" w:hAnsi="Times New Roman" w:cs="Times New Roman"/>
                <w:b/>
                <w:sz w:val="20"/>
                <w:szCs w:val="20"/>
              </w:rPr>
            </w:pPr>
          </w:p>
        </w:tc>
      </w:tr>
      <w:tr w:rsidR="00011E6D" w:rsidRPr="00011E6D" w14:paraId="26C6FAA8" w14:textId="77777777">
        <w:trPr>
          <w:trHeight w:val="320"/>
          <w:jc w:val="center"/>
        </w:trPr>
        <w:tc>
          <w:tcPr>
            <w:tcW w:w="4306" w:type="dxa"/>
            <w:vAlign w:val="center"/>
          </w:tcPr>
          <w:p w14:paraId="44781763"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ŠR</w:t>
            </w:r>
          </w:p>
        </w:tc>
        <w:tc>
          <w:tcPr>
            <w:tcW w:w="1505" w:type="dxa"/>
            <w:vAlign w:val="center"/>
          </w:tcPr>
          <w:p w14:paraId="4E2608EE"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243175BE" w14:textId="6A508868" w:rsidR="006666E3" w:rsidRPr="00011E6D" w:rsidRDefault="00FE2D70">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6468CB" w:rsidRPr="00011E6D">
              <w:rPr>
                <w:rFonts w:ascii="Times New Roman" w:eastAsia="Times New Roman" w:hAnsi="Times New Roman" w:cs="Times New Roman"/>
                <w:b/>
                <w:sz w:val="20"/>
                <w:szCs w:val="20"/>
              </w:rPr>
              <w:t>0</w:t>
            </w:r>
            <w:r w:rsidR="00455225">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000</w:t>
            </w:r>
            <w:r w:rsidR="00455225">
              <w:rPr>
                <w:rFonts w:ascii="Times New Roman" w:eastAsia="Times New Roman" w:hAnsi="Times New Roman" w:cs="Times New Roman"/>
                <w:b/>
                <w:sz w:val="20"/>
                <w:szCs w:val="20"/>
              </w:rPr>
              <w:t>,00</w:t>
            </w:r>
          </w:p>
        </w:tc>
        <w:tc>
          <w:tcPr>
            <w:tcW w:w="1418" w:type="dxa"/>
            <w:vAlign w:val="center"/>
          </w:tcPr>
          <w:p w14:paraId="187EC75A" w14:textId="6D22B953" w:rsidR="006666E3" w:rsidRPr="00011E6D" w:rsidRDefault="00FE2D70">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6468CB" w:rsidRPr="00011E6D">
              <w:rPr>
                <w:rFonts w:ascii="Times New Roman" w:eastAsia="Times New Roman" w:hAnsi="Times New Roman" w:cs="Times New Roman"/>
                <w:b/>
                <w:sz w:val="20"/>
                <w:szCs w:val="20"/>
              </w:rPr>
              <w:t>0</w:t>
            </w:r>
            <w:r w:rsidR="00455225">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000</w:t>
            </w:r>
            <w:r w:rsidR="00455225">
              <w:rPr>
                <w:rFonts w:ascii="Times New Roman" w:eastAsia="Times New Roman" w:hAnsi="Times New Roman" w:cs="Times New Roman"/>
                <w:b/>
                <w:sz w:val="20"/>
                <w:szCs w:val="20"/>
              </w:rPr>
              <w:t>,00</w:t>
            </w:r>
          </w:p>
        </w:tc>
        <w:tc>
          <w:tcPr>
            <w:tcW w:w="1384" w:type="dxa"/>
            <w:vAlign w:val="center"/>
          </w:tcPr>
          <w:p w14:paraId="52B28C8E" w14:textId="3F109116" w:rsidR="006666E3" w:rsidRPr="00011E6D" w:rsidRDefault="00FE2D70">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6468CB" w:rsidRPr="00011E6D">
              <w:rPr>
                <w:rFonts w:ascii="Times New Roman" w:eastAsia="Times New Roman" w:hAnsi="Times New Roman" w:cs="Times New Roman"/>
                <w:b/>
                <w:sz w:val="20"/>
                <w:szCs w:val="20"/>
              </w:rPr>
              <w:t>0</w:t>
            </w:r>
            <w:r w:rsidR="00455225">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000</w:t>
            </w:r>
            <w:r w:rsidR="00455225">
              <w:rPr>
                <w:rFonts w:ascii="Times New Roman" w:eastAsia="Times New Roman" w:hAnsi="Times New Roman" w:cs="Times New Roman"/>
                <w:b/>
                <w:sz w:val="20"/>
                <w:szCs w:val="20"/>
              </w:rPr>
              <w:t>,00</w:t>
            </w:r>
          </w:p>
        </w:tc>
      </w:tr>
      <w:tr w:rsidR="00011E6D" w:rsidRPr="00011E6D" w14:paraId="4D11FC37" w14:textId="77777777">
        <w:trPr>
          <w:trHeight w:val="120"/>
          <w:jc w:val="center"/>
        </w:trPr>
        <w:tc>
          <w:tcPr>
            <w:tcW w:w="4306" w:type="dxa"/>
            <w:vAlign w:val="center"/>
          </w:tcPr>
          <w:p w14:paraId="3A8AB50E" w14:textId="77777777" w:rsidR="006666E3" w:rsidRPr="00011E6D" w:rsidRDefault="006468CB">
            <w:pPr>
              <w:ind w:left="259"/>
              <w:rPr>
                <w:rFonts w:ascii="Times New Roman" w:eastAsia="Times New Roman" w:hAnsi="Times New Roman" w:cs="Times New Roman"/>
                <w:b/>
                <w:i/>
                <w:sz w:val="24"/>
                <w:szCs w:val="24"/>
              </w:rPr>
            </w:pPr>
            <w:r w:rsidRPr="00011E6D">
              <w:rPr>
                <w:rFonts w:ascii="Times New Roman" w:eastAsia="Times New Roman" w:hAnsi="Times New Roman" w:cs="Times New Roman"/>
                <w:i/>
                <w:sz w:val="24"/>
                <w:szCs w:val="24"/>
              </w:rPr>
              <w:t>Rozpočtové prostriedky</w:t>
            </w:r>
          </w:p>
        </w:tc>
        <w:tc>
          <w:tcPr>
            <w:tcW w:w="1505" w:type="dxa"/>
          </w:tcPr>
          <w:p w14:paraId="7650B280" w14:textId="4B1A1B6C" w:rsidR="006666E3" w:rsidRPr="00A15E86" w:rsidRDefault="00A15E86" w:rsidP="007B35AF">
            <w:pPr>
              <w:pStyle w:val="Odsekzoznamu"/>
              <w:pBdr>
                <w:top w:val="nil"/>
                <w:left w:val="nil"/>
                <w:bottom w:val="nil"/>
                <w:right w:val="nil"/>
                <w:between w:val="nil"/>
              </w:pBdr>
              <w:jc w:val="right"/>
              <w:rPr>
                <w:rFonts w:ascii="Times New Roman" w:eastAsia="Times New Roman" w:hAnsi="Times New Roman" w:cs="Times New Roman"/>
                <w:sz w:val="20"/>
                <w:szCs w:val="20"/>
              </w:rPr>
            </w:pPr>
            <w:r w:rsidRPr="00A15E86">
              <w:rPr>
                <w:rFonts w:ascii="Times New Roman" w:eastAsia="Times New Roman" w:hAnsi="Times New Roman" w:cs="Times New Roman"/>
                <w:sz w:val="20"/>
                <w:szCs w:val="20"/>
              </w:rPr>
              <w:t>0</w:t>
            </w:r>
          </w:p>
        </w:tc>
        <w:tc>
          <w:tcPr>
            <w:tcW w:w="1411" w:type="dxa"/>
          </w:tcPr>
          <w:p w14:paraId="10DCBF3B" w14:textId="5C30D3BD" w:rsidR="006666E3" w:rsidRPr="00455225" w:rsidRDefault="00A15E86" w:rsidP="00455225">
            <w:pPr>
              <w:pStyle w:val="Odsekzoznamu"/>
              <w:numPr>
                <w:ilvl w:val="0"/>
                <w:numId w:val="4"/>
              </w:numPr>
              <w:pBdr>
                <w:top w:val="nil"/>
                <w:left w:val="nil"/>
                <w:bottom w:val="nil"/>
                <w:right w:val="nil"/>
                <w:between w:val="nil"/>
              </w:pBdr>
              <w:ind w:left="456" w:hanging="141"/>
              <w:rPr>
                <w:rFonts w:ascii="Times New Roman" w:eastAsia="Times New Roman" w:hAnsi="Times New Roman" w:cs="Times New Roman"/>
                <w:sz w:val="20"/>
                <w:szCs w:val="20"/>
              </w:rPr>
            </w:pPr>
            <w:r w:rsidRPr="00455225">
              <w:rPr>
                <w:rFonts w:ascii="Times New Roman" w:eastAsia="Times New Roman" w:hAnsi="Times New Roman" w:cs="Times New Roman"/>
                <w:sz w:val="20"/>
                <w:szCs w:val="20"/>
              </w:rPr>
              <w:t>90</w:t>
            </w:r>
            <w:r w:rsidR="00455225" w:rsidRPr="00455225">
              <w:rPr>
                <w:rFonts w:ascii="Times New Roman" w:eastAsia="Times New Roman" w:hAnsi="Times New Roman" w:cs="Times New Roman"/>
                <w:sz w:val="20"/>
                <w:szCs w:val="20"/>
              </w:rPr>
              <w:t> </w:t>
            </w:r>
            <w:r w:rsidRPr="00455225">
              <w:rPr>
                <w:rFonts w:ascii="Times New Roman" w:eastAsia="Times New Roman" w:hAnsi="Times New Roman" w:cs="Times New Roman"/>
                <w:sz w:val="20"/>
                <w:szCs w:val="20"/>
              </w:rPr>
              <w:t>000</w:t>
            </w:r>
            <w:r w:rsidR="00455225" w:rsidRPr="00455225">
              <w:rPr>
                <w:rFonts w:ascii="Times New Roman" w:eastAsia="Times New Roman" w:hAnsi="Times New Roman" w:cs="Times New Roman"/>
                <w:sz w:val="20"/>
                <w:szCs w:val="20"/>
              </w:rPr>
              <w:t>,00</w:t>
            </w:r>
          </w:p>
        </w:tc>
        <w:tc>
          <w:tcPr>
            <w:tcW w:w="1418" w:type="dxa"/>
          </w:tcPr>
          <w:p w14:paraId="7FA0EF1B" w14:textId="61D5F4FD" w:rsidR="006666E3" w:rsidRPr="00A15E86" w:rsidRDefault="00455225" w:rsidP="00455225">
            <w:pPr>
              <w:pStyle w:val="Odsekzoznamu"/>
              <w:numPr>
                <w:ilvl w:val="0"/>
                <w:numId w:val="4"/>
              </w:numPr>
              <w:pBdr>
                <w:top w:val="nil"/>
                <w:left w:val="nil"/>
                <w:bottom w:val="nil"/>
                <w:right w:val="nil"/>
                <w:between w:val="nil"/>
              </w:pBdr>
              <w:ind w:left="366" w:hanging="284"/>
              <w:jc w:val="right"/>
              <w:rPr>
                <w:rFonts w:ascii="Times New Roman" w:eastAsia="Times New Roman" w:hAnsi="Times New Roman" w:cs="Times New Roman"/>
                <w:sz w:val="20"/>
                <w:szCs w:val="20"/>
              </w:rPr>
            </w:pPr>
            <w:r w:rsidRPr="00455225">
              <w:rPr>
                <w:rFonts w:ascii="Times New Roman" w:eastAsia="Times New Roman" w:hAnsi="Times New Roman" w:cs="Times New Roman"/>
                <w:sz w:val="20"/>
                <w:szCs w:val="20"/>
              </w:rPr>
              <w:t>90 000,00</w:t>
            </w:r>
          </w:p>
        </w:tc>
        <w:tc>
          <w:tcPr>
            <w:tcW w:w="1384" w:type="dxa"/>
          </w:tcPr>
          <w:p w14:paraId="5C01D33F" w14:textId="03DCDC98" w:rsidR="006666E3" w:rsidRPr="00A15E86" w:rsidRDefault="00455225" w:rsidP="00455225">
            <w:pPr>
              <w:pStyle w:val="Odsekzoznamu"/>
              <w:numPr>
                <w:ilvl w:val="0"/>
                <w:numId w:val="4"/>
              </w:numPr>
              <w:pBdr>
                <w:top w:val="nil"/>
                <w:left w:val="nil"/>
                <w:bottom w:val="nil"/>
                <w:right w:val="nil"/>
                <w:between w:val="nil"/>
              </w:pBdr>
              <w:ind w:left="217" w:hanging="217"/>
              <w:jc w:val="right"/>
              <w:rPr>
                <w:rFonts w:ascii="Times New Roman" w:eastAsia="Times New Roman" w:hAnsi="Times New Roman" w:cs="Times New Roman"/>
                <w:sz w:val="20"/>
                <w:szCs w:val="20"/>
              </w:rPr>
            </w:pPr>
            <w:r w:rsidRPr="00455225">
              <w:rPr>
                <w:rFonts w:ascii="Times New Roman" w:eastAsia="Times New Roman" w:hAnsi="Times New Roman" w:cs="Times New Roman"/>
                <w:sz w:val="20"/>
                <w:szCs w:val="20"/>
              </w:rPr>
              <w:t>90 000,00</w:t>
            </w:r>
          </w:p>
        </w:tc>
      </w:tr>
      <w:tr w:rsidR="00011E6D" w:rsidRPr="00011E6D" w14:paraId="63F5D908" w14:textId="77777777">
        <w:trPr>
          <w:trHeight w:val="120"/>
          <w:jc w:val="center"/>
        </w:trPr>
        <w:tc>
          <w:tcPr>
            <w:tcW w:w="4306" w:type="dxa"/>
            <w:vAlign w:val="center"/>
          </w:tcPr>
          <w:p w14:paraId="4605AC23" w14:textId="77777777" w:rsidR="006666E3" w:rsidRPr="00011E6D" w:rsidRDefault="006468CB">
            <w:pPr>
              <w:ind w:left="259"/>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EÚ zdroje</w:t>
            </w:r>
          </w:p>
        </w:tc>
        <w:tc>
          <w:tcPr>
            <w:tcW w:w="1505" w:type="dxa"/>
            <w:vAlign w:val="center"/>
          </w:tcPr>
          <w:p w14:paraId="62A9929B"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1E6A209F"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68724535"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02D5ED1B"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6875A917" w14:textId="77777777">
        <w:trPr>
          <w:trHeight w:val="120"/>
          <w:jc w:val="center"/>
        </w:trPr>
        <w:tc>
          <w:tcPr>
            <w:tcW w:w="4306" w:type="dxa"/>
            <w:vAlign w:val="center"/>
          </w:tcPr>
          <w:p w14:paraId="6993F8E6"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obce</w:t>
            </w:r>
          </w:p>
        </w:tc>
        <w:tc>
          <w:tcPr>
            <w:tcW w:w="1505" w:type="dxa"/>
            <w:vAlign w:val="center"/>
          </w:tcPr>
          <w:p w14:paraId="6CC07D19"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2F8C175A"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2C68A77F"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45EE77C5"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40B19A8C" w14:textId="77777777">
        <w:trPr>
          <w:trHeight w:val="120"/>
          <w:jc w:val="center"/>
        </w:trPr>
        <w:tc>
          <w:tcPr>
            <w:tcW w:w="4306" w:type="dxa"/>
            <w:vAlign w:val="center"/>
          </w:tcPr>
          <w:p w14:paraId="04E4C01C"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vyššie územné celky</w:t>
            </w:r>
          </w:p>
        </w:tc>
        <w:tc>
          <w:tcPr>
            <w:tcW w:w="1505" w:type="dxa"/>
            <w:vAlign w:val="center"/>
          </w:tcPr>
          <w:p w14:paraId="56AAA319" w14:textId="2919E529" w:rsidR="006666E3" w:rsidRPr="00011E6D" w:rsidRDefault="00406194">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11" w:type="dxa"/>
            <w:vAlign w:val="center"/>
          </w:tcPr>
          <w:p w14:paraId="6B3FE75F" w14:textId="37C25058" w:rsidR="006666E3" w:rsidRPr="00011E6D" w:rsidRDefault="00406194">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- 35</w:t>
            </w:r>
            <w:r w:rsidR="00455225">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760</w:t>
            </w:r>
            <w:r w:rsidR="00455225">
              <w:rPr>
                <w:rFonts w:ascii="Times New Roman" w:eastAsia="Times New Roman" w:hAnsi="Times New Roman" w:cs="Times New Roman"/>
                <w:b/>
                <w:sz w:val="20"/>
                <w:szCs w:val="20"/>
              </w:rPr>
              <w:t>,00</w:t>
            </w:r>
          </w:p>
        </w:tc>
        <w:tc>
          <w:tcPr>
            <w:tcW w:w="1418" w:type="dxa"/>
            <w:vAlign w:val="center"/>
          </w:tcPr>
          <w:p w14:paraId="0D9C19EE" w14:textId="12F3B216" w:rsidR="006666E3" w:rsidRPr="00011E6D" w:rsidRDefault="00406194">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- 35</w:t>
            </w:r>
            <w:r w:rsidR="00455225">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760</w:t>
            </w:r>
            <w:r w:rsidR="00455225">
              <w:rPr>
                <w:rFonts w:ascii="Times New Roman" w:eastAsia="Times New Roman" w:hAnsi="Times New Roman" w:cs="Times New Roman"/>
                <w:b/>
                <w:sz w:val="20"/>
                <w:szCs w:val="20"/>
              </w:rPr>
              <w:t>,00</w:t>
            </w:r>
          </w:p>
        </w:tc>
        <w:tc>
          <w:tcPr>
            <w:tcW w:w="1384" w:type="dxa"/>
            <w:vAlign w:val="center"/>
          </w:tcPr>
          <w:p w14:paraId="389B8106" w14:textId="77617A7D" w:rsidR="006666E3" w:rsidRPr="00011E6D" w:rsidRDefault="00406194">
            <w:pPr>
              <w:pBdr>
                <w:top w:val="nil"/>
                <w:left w:val="nil"/>
                <w:bottom w:val="nil"/>
                <w:right w:val="nil"/>
                <w:between w:val="nil"/>
              </w:pBd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- 35</w:t>
            </w:r>
            <w:r w:rsidR="00455225">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760</w:t>
            </w:r>
            <w:r w:rsidR="00455225">
              <w:rPr>
                <w:rFonts w:ascii="Times New Roman" w:eastAsia="Times New Roman" w:hAnsi="Times New Roman" w:cs="Times New Roman"/>
                <w:b/>
                <w:sz w:val="20"/>
                <w:szCs w:val="20"/>
              </w:rPr>
              <w:t>,00</w:t>
            </w:r>
          </w:p>
        </w:tc>
      </w:tr>
      <w:tr w:rsidR="00011E6D" w:rsidRPr="00011E6D" w14:paraId="7EABA8A2" w14:textId="77777777">
        <w:trPr>
          <w:trHeight w:val="280"/>
          <w:jc w:val="center"/>
        </w:trPr>
        <w:tc>
          <w:tcPr>
            <w:tcW w:w="4306" w:type="dxa"/>
            <w:vAlign w:val="center"/>
          </w:tcPr>
          <w:p w14:paraId="7882BEC1"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ostatné subjekty verejnej správy</w:t>
            </w:r>
          </w:p>
        </w:tc>
        <w:tc>
          <w:tcPr>
            <w:tcW w:w="1505" w:type="dxa"/>
            <w:vAlign w:val="center"/>
          </w:tcPr>
          <w:p w14:paraId="4ADCE068"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1699DE02"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27E6BF9B"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5A515EB8" w14:textId="77777777" w:rsidR="006666E3" w:rsidRPr="00011E6D" w:rsidRDefault="006468CB">
            <w:pPr>
              <w:pBdr>
                <w:top w:val="nil"/>
                <w:left w:val="nil"/>
                <w:bottom w:val="nil"/>
                <w:right w:val="nil"/>
                <w:between w:val="nil"/>
              </w:pBd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000E4FF7" w14:textId="77777777">
        <w:trPr>
          <w:trHeight w:val="300"/>
          <w:jc w:val="center"/>
        </w:trPr>
        <w:tc>
          <w:tcPr>
            <w:tcW w:w="4306" w:type="dxa"/>
            <w:shd w:val="clear" w:color="auto" w:fill="C0C0C0"/>
            <w:vAlign w:val="center"/>
          </w:tcPr>
          <w:p w14:paraId="1A714F5B" w14:textId="77777777" w:rsidR="006666E3" w:rsidRPr="00011E6D" w:rsidRDefault="006468CB">
            <w:pP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Výdavky verejnej správy celkom</w:t>
            </w:r>
          </w:p>
        </w:tc>
        <w:tc>
          <w:tcPr>
            <w:tcW w:w="1505" w:type="dxa"/>
            <w:shd w:val="clear" w:color="auto" w:fill="C0C0C0"/>
            <w:vAlign w:val="center"/>
          </w:tcPr>
          <w:p w14:paraId="07FE1D52" w14:textId="425D1BBD" w:rsidR="006666E3" w:rsidRPr="00766AF7" w:rsidRDefault="00766AF7" w:rsidP="001737EC">
            <w:pPr>
              <w:jc w:val="right"/>
              <w:rPr>
                <w:rFonts w:ascii="Times New Roman" w:eastAsia="Times New Roman" w:hAnsi="Times New Roman" w:cs="Times New Roman"/>
                <w:b/>
                <w:sz w:val="24"/>
                <w:szCs w:val="24"/>
              </w:rPr>
            </w:pPr>
            <w:r w:rsidRPr="00766AF7">
              <w:rPr>
                <w:rFonts w:ascii="Times New Roman" w:eastAsia="Times New Roman" w:hAnsi="Times New Roman" w:cs="Times New Roman"/>
                <w:b/>
                <w:sz w:val="24"/>
                <w:szCs w:val="24"/>
              </w:rPr>
              <w:t>1 858 083,68</w:t>
            </w:r>
          </w:p>
        </w:tc>
        <w:tc>
          <w:tcPr>
            <w:tcW w:w="1411" w:type="dxa"/>
            <w:shd w:val="clear" w:color="auto" w:fill="C0C0C0"/>
            <w:vAlign w:val="center"/>
          </w:tcPr>
          <w:p w14:paraId="3AB77C4D" w14:textId="6679EFD3" w:rsidR="006666E3" w:rsidRPr="00766AF7" w:rsidRDefault="00766AF7">
            <w:pPr>
              <w:jc w:val="right"/>
              <w:rPr>
                <w:rFonts w:ascii="Times New Roman" w:eastAsia="Times New Roman" w:hAnsi="Times New Roman" w:cs="Times New Roman"/>
                <w:b/>
                <w:sz w:val="24"/>
                <w:szCs w:val="24"/>
              </w:rPr>
            </w:pPr>
            <w:r w:rsidRPr="00766AF7">
              <w:rPr>
                <w:rFonts w:ascii="Times New Roman" w:eastAsia="Times New Roman" w:hAnsi="Times New Roman" w:cs="Times New Roman"/>
                <w:b/>
                <w:sz w:val="24"/>
                <w:szCs w:val="24"/>
              </w:rPr>
              <w:t>4 914 153,00</w:t>
            </w:r>
          </w:p>
        </w:tc>
        <w:tc>
          <w:tcPr>
            <w:tcW w:w="1418" w:type="dxa"/>
            <w:shd w:val="clear" w:color="auto" w:fill="C0C0C0"/>
            <w:vAlign w:val="center"/>
          </w:tcPr>
          <w:p w14:paraId="2C286194" w14:textId="479DB7BF" w:rsidR="006666E3" w:rsidRPr="00766AF7" w:rsidRDefault="00766AF7">
            <w:pPr>
              <w:jc w:val="right"/>
              <w:rPr>
                <w:rFonts w:ascii="Times New Roman" w:eastAsia="Times New Roman" w:hAnsi="Times New Roman" w:cs="Times New Roman"/>
                <w:b/>
                <w:sz w:val="24"/>
                <w:szCs w:val="24"/>
              </w:rPr>
            </w:pPr>
            <w:r w:rsidRPr="00766AF7">
              <w:rPr>
                <w:rFonts w:ascii="Times New Roman" w:eastAsia="Times New Roman" w:hAnsi="Times New Roman" w:cs="Times New Roman"/>
                <w:b/>
                <w:sz w:val="24"/>
                <w:szCs w:val="24"/>
              </w:rPr>
              <w:t>431 969,00</w:t>
            </w:r>
          </w:p>
        </w:tc>
        <w:tc>
          <w:tcPr>
            <w:tcW w:w="1384" w:type="dxa"/>
            <w:shd w:val="clear" w:color="auto" w:fill="C0C0C0"/>
            <w:vAlign w:val="center"/>
          </w:tcPr>
          <w:p w14:paraId="243428CF" w14:textId="042A4A22" w:rsidR="006666E3" w:rsidRPr="00766AF7" w:rsidRDefault="00766AF7">
            <w:pPr>
              <w:jc w:val="right"/>
              <w:rPr>
                <w:rFonts w:ascii="Times New Roman" w:eastAsia="Times New Roman" w:hAnsi="Times New Roman" w:cs="Times New Roman"/>
                <w:b/>
                <w:sz w:val="24"/>
                <w:szCs w:val="24"/>
              </w:rPr>
            </w:pPr>
            <w:r w:rsidRPr="00766AF7">
              <w:rPr>
                <w:rFonts w:ascii="Times New Roman" w:eastAsia="Times New Roman" w:hAnsi="Times New Roman" w:cs="Times New Roman"/>
                <w:b/>
                <w:sz w:val="24"/>
                <w:szCs w:val="24"/>
              </w:rPr>
              <w:t>431 969,00</w:t>
            </w:r>
          </w:p>
        </w:tc>
      </w:tr>
      <w:tr w:rsidR="00011E6D" w:rsidRPr="00011E6D" w14:paraId="246F0D8E" w14:textId="77777777">
        <w:trPr>
          <w:trHeight w:val="60"/>
          <w:jc w:val="center"/>
        </w:trPr>
        <w:tc>
          <w:tcPr>
            <w:tcW w:w="4306" w:type="dxa"/>
            <w:vAlign w:val="center"/>
          </w:tcPr>
          <w:p w14:paraId="401E6423" w14:textId="198E382C" w:rsidR="006666E3" w:rsidRPr="00011E6D" w:rsidRDefault="005F5533" w:rsidP="005F553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Ministerstvo investícií, regionálneho rozvoja a informatizácie SR </w:t>
            </w:r>
            <w:r w:rsidR="006468CB" w:rsidRPr="00011E6D">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 xml:space="preserve">úpravy </w:t>
            </w:r>
            <w:r w:rsidR="006468CB" w:rsidRPr="00011E6D">
              <w:rPr>
                <w:rFonts w:ascii="Times New Roman" w:eastAsia="Times New Roman" w:hAnsi="Times New Roman" w:cs="Times New Roman"/>
                <w:i/>
                <w:sz w:val="24"/>
                <w:szCs w:val="24"/>
              </w:rPr>
              <w:t>modul</w:t>
            </w:r>
            <w:r>
              <w:rPr>
                <w:rFonts w:ascii="Times New Roman" w:eastAsia="Times New Roman" w:hAnsi="Times New Roman" w:cs="Times New Roman"/>
                <w:i/>
                <w:sz w:val="24"/>
                <w:szCs w:val="24"/>
              </w:rPr>
              <w:t xml:space="preserve">u procesnej integrácie a integrácie údajov </w:t>
            </w:r>
          </w:p>
        </w:tc>
        <w:tc>
          <w:tcPr>
            <w:tcW w:w="1505" w:type="dxa"/>
            <w:vAlign w:val="center"/>
          </w:tcPr>
          <w:p w14:paraId="68F46F66" w14:textId="51C500EA" w:rsidR="006666E3" w:rsidRPr="00766AF7" w:rsidRDefault="00766AF7" w:rsidP="001737EC">
            <w:pPr>
              <w:jc w:val="right"/>
              <w:rPr>
                <w:rFonts w:ascii="Times New Roman" w:eastAsia="Times New Roman" w:hAnsi="Times New Roman" w:cs="Times New Roman"/>
                <w:sz w:val="20"/>
                <w:szCs w:val="20"/>
              </w:rPr>
            </w:pPr>
            <w:r w:rsidRPr="00766AF7">
              <w:rPr>
                <w:rFonts w:ascii="Times New Roman" w:eastAsia="Times New Roman" w:hAnsi="Times New Roman" w:cs="Times New Roman"/>
                <w:sz w:val="20"/>
                <w:szCs w:val="20"/>
              </w:rPr>
              <w:t>342 237,68</w:t>
            </w:r>
          </w:p>
        </w:tc>
        <w:tc>
          <w:tcPr>
            <w:tcW w:w="1411" w:type="dxa"/>
            <w:vAlign w:val="center"/>
          </w:tcPr>
          <w:p w14:paraId="04629DFC" w14:textId="51573B06" w:rsidR="006666E3" w:rsidRPr="00766AF7" w:rsidRDefault="00766AF7" w:rsidP="00B00736">
            <w:pPr>
              <w:jc w:val="right"/>
              <w:rPr>
                <w:rFonts w:ascii="Times New Roman" w:eastAsia="Times New Roman" w:hAnsi="Times New Roman" w:cs="Times New Roman"/>
                <w:sz w:val="20"/>
                <w:szCs w:val="20"/>
              </w:rPr>
            </w:pPr>
            <w:r w:rsidRPr="00766AF7">
              <w:rPr>
                <w:rFonts w:ascii="Times New Roman" w:eastAsia="Times New Roman" w:hAnsi="Times New Roman" w:cs="Times New Roman"/>
                <w:sz w:val="20"/>
                <w:szCs w:val="20"/>
              </w:rPr>
              <w:t>477</w:t>
            </w:r>
            <w:r w:rsidR="00D92E24">
              <w:rPr>
                <w:rFonts w:ascii="Times New Roman" w:eastAsia="Times New Roman" w:hAnsi="Times New Roman" w:cs="Times New Roman"/>
                <w:sz w:val="20"/>
                <w:szCs w:val="20"/>
              </w:rPr>
              <w:t> </w:t>
            </w:r>
            <w:r w:rsidRPr="00766AF7">
              <w:rPr>
                <w:rFonts w:ascii="Times New Roman" w:eastAsia="Times New Roman" w:hAnsi="Times New Roman" w:cs="Times New Roman"/>
                <w:sz w:val="20"/>
                <w:szCs w:val="20"/>
              </w:rPr>
              <w:t>881</w:t>
            </w:r>
            <w:r w:rsidR="00D92E24">
              <w:rPr>
                <w:rFonts w:ascii="Times New Roman" w:eastAsia="Times New Roman" w:hAnsi="Times New Roman" w:cs="Times New Roman"/>
                <w:sz w:val="20"/>
                <w:szCs w:val="20"/>
              </w:rPr>
              <w:t>,00</w:t>
            </w:r>
          </w:p>
        </w:tc>
        <w:tc>
          <w:tcPr>
            <w:tcW w:w="1418" w:type="dxa"/>
            <w:vAlign w:val="center"/>
          </w:tcPr>
          <w:p w14:paraId="56537EAC" w14:textId="08F420FE" w:rsidR="006666E3" w:rsidRPr="00766AF7" w:rsidRDefault="00423CB8" w:rsidP="00C25E4C">
            <w:pPr>
              <w:jc w:val="right"/>
              <w:rPr>
                <w:rFonts w:ascii="Times New Roman" w:eastAsia="Times New Roman" w:hAnsi="Times New Roman" w:cs="Times New Roman"/>
                <w:sz w:val="20"/>
                <w:szCs w:val="20"/>
              </w:rPr>
            </w:pPr>
            <w:r w:rsidRPr="00766AF7">
              <w:rPr>
                <w:rFonts w:ascii="Times New Roman" w:eastAsia="Times New Roman" w:hAnsi="Times New Roman" w:cs="Times New Roman"/>
                <w:sz w:val="20"/>
                <w:szCs w:val="20"/>
              </w:rPr>
              <w:t>265</w:t>
            </w:r>
            <w:r w:rsidR="00D92E24">
              <w:rPr>
                <w:rFonts w:ascii="Times New Roman" w:eastAsia="Times New Roman" w:hAnsi="Times New Roman" w:cs="Times New Roman"/>
                <w:sz w:val="20"/>
                <w:szCs w:val="20"/>
              </w:rPr>
              <w:t> </w:t>
            </w:r>
            <w:r w:rsidRPr="00766AF7">
              <w:rPr>
                <w:rFonts w:ascii="Times New Roman" w:eastAsia="Times New Roman" w:hAnsi="Times New Roman" w:cs="Times New Roman"/>
                <w:sz w:val="20"/>
                <w:szCs w:val="20"/>
              </w:rPr>
              <w:t>193</w:t>
            </w:r>
            <w:r w:rsidR="00D92E24">
              <w:rPr>
                <w:rFonts w:ascii="Times New Roman" w:eastAsia="Times New Roman" w:hAnsi="Times New Roman" w:cs="Times New Roman"/>
                <w:sz w:val="20"/>
                <w:szCs w:val="20"/>
              </w:rPr>
              <w:t>,00</w:t>
            </w:r>
          </w:p>
        </w:tc>
        <w:tc>
          <w:tcPr>
            <w:tcW w:w="1384" w:type="dxa"/>
            <w:vAlign w:val="center"/>
          </w:tcPr>
          <w:p w14:paraId="5C2F7A2E" w14:textId="73A50BA2" w:rsidR="006666E3" w:rsidRPr="00766AF7" w:rsidRDefault="00423CB8" w:rsidP="00C25E4C">
            <w:pPr>
              <w:jc w:val="right"/>
              <w:rPr>
                <w:rFonts w:ascii="Times New Roman" w:eastAsia="Times New Roman" w:hAnsi="Times New Roman" w:cs="Times New Roman"/>
                <w:sz w:val="20"/>
                <w:szCs w:val="20"/>
              </w:rPr>
            </w:pPr>
            <w:r w:rsidRPr="00766AF7">
              <w:rPr>
                <w:rFonts w:ascii="Times New Roman" w:eastAsia="Times New Roman" w:hAnsi="Times New Roman" w:cs="Times New Roman"/>
                <w:sz w:val="20"/>
                <w:szCs w:val="20"/>
              </w:rPr>
              <w:t>265</w:t>
            </w:r>
            <w:r w:rsidR="00D92E24">
              <w:rPr>
                <w:rFonts w:ascii="Times New Roman" w:eastAsia="Times New Roman" w:hAnsi="Times New Roman" w:cs="Times New Roman"/>
                <w:sz w:val="20"/>
                <w:szCs w:val="20"/>
              </w:rPr>
              <w:t> </w:t>
            </w:r>
            <w:r w:rsidRPr="00766AF7">
              <w:rPr>
                <w:rFonts w:ascii="Times New Roman" w:eastAsia="Times New Roman" w:hAnsi="Times New Roman" w:cs="Times New Roman"/>
                <w:sz w:val="20"/>
                <w:szCs w:val="20"/>
              </w:rPr>
              <w:t>193</w:t>
            </w:r>
            <w:r w:rsidR="00D92E24">
              <w:rPr>
                <w:rFonts w:ascii="Times New Roman" w:eastAsia="Times New Roman" w:hAnsi="Times New Roman" w:cs="Times New Roman"/>
                <w:sz w:val="20"/>
                <w:szCs w:val="20"/>
              </w:rPr>
              <w:t>,00</w:t>
            </w:r>
          </w:p>
        </w:tc>
      </w:tr>
      <w:tr w:rsidR="00C31C8E" w:rsidRPr="00011E6D" w14:paraId="30738B1C" w14:textId="77777777">
        <w:trPr>
          <w:trHeight w:val="60"/>
          <w:jc w:val="center"/>
        </w:trPr>
        <w:tc>
          <w:tcPr>
            <w:tcW w:w="4306" w:type="dxa"/>
            <w:vAlign w:val="center"/>
          </w:tcPr>
          <w:p w14:paraId="64BD914E" w14:textId="58D03947" w:rsidR="00C31C8E" w:rsidRDefault="00C31C8E" w:rsidP="005F553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Ministerstvo vnútra SR – úprava Centrálneho IS matričnej agendy</w:t>
            </w:r>
          </w:p>
        </w:tc>
        <w:tc>
          <w:tcPr>
            <w:tcW w:w="1505" w:type="dxa"/>
            <w:vAlign w:val="center"/>
          </w:tcPr>
          <w:p w14:paraId="577C5119" w14:textId="3ADDEAF0" w:rsidR="00C31C8E" w:rsidRPr="00CE3D4D" w:rsidRDefault="00AD316F">
            <w:pPr>
              <w:jc w:val="right"/>
              <w:rPr>
                <w:rFonts w:ascii="Times New Roman" w:eastAsia="Times New Roman" w:hAnsi="Times New Roman" w:cs="Times New Roman"/>
                <w:sz w:val="20"/>
                <w:szCs w:val="20"/>
              </w:rPr>
            </w:pPr>
            <w:r w:rsidRPr="00CE3D4D">
              <w:rPr>
                <w:rFonts w:ascii="Times New Roman" w:eastAsia="Times New Roman" w:hAnsi="Times New Roman" w:cs="Times New Roman"/>
                <w:sz w:val="20"/>
                <w:szCs w:val="20"/>
              </w:rPr>
              <w:t>792</w:t>
            </w:r>
            <w:r w:rsidR="00D92E24">
              <w:rPr>
                <w:rFonts w:ascii="Times New Roman" w:eastAsia="Times New Roman" w:hAnsi="Times New Roman" w:cs="Times New Roman"/>
                <w:sz w:val="20"/>
                <w:szCs w:val="20"/>
              </w:rPr>
              <w:t> </w:t>
            </w:r>
            <w:r w:rsidRPr="00CE3D4D">
              <w:rPr>
                <w:rFonts w:ascii="Times New Roman" w:eastAsia="Times New Roman" w:hAnsi="Times New Roman" w:cs="Times New Roman"/>
                <w:sz w:val="20"/>
                <w:szCs w:val="20"/>
              </w:rPr>
              <w:t>000</w:t>
            </w:r>
            <w:r w:rsidR="00D92E24">
              <w:rPr>
                <w:rFonts w:ascii="Times New Roman" w:eastAsia="Times New Roman" w:hAnsi="Times New Roman" w:cs="Times New Roman"/>
                <w:sz w:val="20"/>
                <w:szCs w:val="20"/>
              </w:rPr>
              <w:t>,00</w:t>
            </w:r>
          </w:p>
        </w:tc>
        <w:tc>
          <w:tcPr>
            <w:tcW w:w="1411" w:type="dxa"/>
            <w:vAlign w:val="center"/>
          </w:tcPr>
          <w:p w14:paraId="57401E46" w14:textId="37AD0063" w:rsidR="00C31C8E" w:rsidRPr="00CE3D4D" w:rsidRDefault="00673903" w:rsidP="00B00736">
            <w:pPr>
              <w:jc w:val="right"/>
              <w:rPr>
                <w:rFonts w:ascii="Times New Roman" w:eastAsia="Times New Roman" w:hAnsi="Times New Roman" w:cs="Times New Roman"/>
                <w:sz w:val="20"/>
                <w:szCs w:val="20"/>
              </w:rPr>
            </w:pPr>
            <w:r w:rsidRPr="00CE3D4D">
              <w:rPr>
                <w:rFonts w:ascii="Times New Roman" w:eastAsia="Times New Roman" w:hAnsi="Times New Roman" w:cs="Times New Roman"/>
                <w:sz w:val="20"/>
                <w:szCs w:val="20"/>
              </w:rPr>
              <w:t>776</w:t>
            </w:r>
            <w:r w:rsidR="00D92E24">
              <w:rPr>
                <w:rFonts w:ascii="Times New Roman" w:eastAsia="Times New Roman" w:hAnsi="Times New Roman" w:cs="Times New Roman"/>
                <w:sz w:val="20"/>
                <w:szCs w:val="20"/>
              </w:rPr>
              <w:t> </w:t>
            </w:r>
            <w:r w:rsidRPr="00CE3D4D">
              <w:rPr>
                <w:rFonts w:ascii="Times New Roman" w:eastAsia="Times New Roman" w:hAnsi="Times New Roman" w:cs="Times New Roman"/>
                <w:sz w:val="20"/>
                <w:szCs w:val="20"/>
              </w:rPr>
              <w:t>160</w:t>
            </w:r>
            <w:r w:rsidR="00D92E24">
              <w:rPr>
                <w:rFonts w:ascii="Times New Roman" w:eastAsia="Times New Roman" w:hAnsi="Times New Roman" w:cs="Times New Roman"/>
                <w:sz w:val="20"/>
                <w:szCs w:val="20"/>
              </w:rPr>
              <w:t>,00</w:t>
            </w:r>
          </w:p>
        </w:tc>
        <w:tc>
          <w:tcPr>
            <w:tcW w:w="1418" w:type="dxa"/>
            <w:vAlign w:val="center"/>
          </w:tcPr>
          <w:p w14:paraId="51D63660" w14:textId="50EC64B8" w:rsidR="00C31C8E" w:rsidRPr="00011E6D" w:rsidRDefault="00A72B00" w:rsidP="00C25E4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84" w:type="dxa"/>
            <w:vAlign w:val="center"/>
          </w:tcPr>
          <w:p w14:paraId="21F0DDA3" w14:textId="29897998" w:rsidR="00C31C8E" w:rsidRPr="00011E6D" w:rsidRDefault="00A72B00" w:rsidP="00C25E4C">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011E6D" w:rsidRPr="00011E6D" w14:paraId="32212FD7" w14:textId="77777777">
        <w:trPr>
          <w:trHeight w:val="60"/>
          <w:jc w:val="center"/>
        </w:trPr>
        <w:tc>
          <w:tcPr>
            <w:tcW w:w="4306" w:type="dxa"/>
            <w:vAlign w:val="center"/>
          </w:tcPr>
          <w:p w14:paraId="5367C811" w14:textId="74AF0EA8" w:rsidR="006666E3" w:rsidRPr="00A15E86" w:rsidRDefault="00E2153C">
            <w:pPr>
              <w:rPr>
                <w:rFonts w:ascii="Times New Roman" w:eastAsia="Times New Roman" w:hAnsi="Times New Roman" w:cs="Times New Roman"/>
                <w:i/>
                <w:sz w:val="24"/>
                <w:szCs w:val="24"/>
              </w:rPr>
            </w:pPr>
            <w:r w:rsidRPr="00A15E86">
              <w:rPr>
                <w:rFonts w:ascii="Times New Roman" w:eastAsia="Times New Roman" w:hAnsi="Times New Roman" w:cs="Times New Roman"/>
                <w:i/>
                <w:sz w:val="24"/>
                <w:szCs w:val="24"/>
              </w:rPr>
              <w:t>Štatistický úrad SR – úprava a integrácia Integrovaného štatistického IS</w:t>
            </w:r>
          </w:p>
        </w:tc>
        <w:tc>
          <w:tcPr>
            <w:tcW w:w="1505" w:type="dxa"/>
            <w:vAlign w:val="center"/>
          </w:tcPr>
          <w:p w14:paraId="4F7318F4" w14:textId="60D4B550" w:rsidR="006666E3" w:rsidRPr="00A15E86" w:rsidRDefault="00897D0B">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r w:rsidR="00D92E24">
              <w:rPr>
                <w:rFonts w:ascii="Times New Roman" w:eastAsia="Times New Roman" w:hAnsi="Times New Roman" w:cs="Times New Roman"/>
                <w:sz w:val="20"/>
                <w:szCs w:val="20"/>
              </w:rPr>
              <w:t> </w:t>
            </w:r>
            <w:r w:rsidR="00B84306" w:rsidRPr="00A15E86">
              <w:rPr>
                <w:rFonts w:ascii="Times New Roman" w:eastAsia="Times New Roman" w:hAnsi="Times New Roman" w:cs="Times New Roman"/>
                <w:sz w:val="20"/>
                <w:szCs w:val="20"/>
              </w:rPr>
              <w:t>000</w:t>
            </w:r>
            <w:r w:rsidR="00D92E24">
              <w:rPr>
                <w:rFonts w:ascii="Times New Roman" w:eastAsia="Times New Roman" w:hAnsi="Times New Roman" w:cs="Times New Roman"/>
                <w:sz w:val="20"/>
                <w:szCs w:val="20"/>
              </w:rPr>
              <w:t>,00</w:t>
            </w:r>
          </w:p>
        </w:tc>
        <w:tc>
          <w:tcPr>
            <w:tcW w:w="1411" w:type="dxa"/>
            <w:vAlign w:val="center"/>
          </w:tcPr>
          <w:p w14:paraId="0D912E3F" w14:textId="353D5032" w:rsidR="006666E3" w:rsidRPr="00A15E86" w:rsidRDefault="00B84306">
            <w:pPr>
              <w:jc w:val="right"/>
              <w:rPr>
                <w:rFonts w:ascii="Times New Roman" w:eastAsia="Times New Roman" w:hAnsi="Times New Roman" w:cs="Times New Roman"/>
                <w:sz w:val="20"/>
                <w:szCs w:val="20"/>
              </w:rPr>
            </w:pPr>
            <w:r w:rsidRPr="00A15E86">
              <w:rPr>
                <w:rFonts w:ascii="Times New Roman" w:eastAsia="Times New Roman" w:hAnsi="Times New Roman" w:cs="Times New Roman"/>
                <w:sz w:val="20"/>
                <w:szCs w:val="20"/>
              </w:rPr>
              <w:t>0</w:t>
            </w:r>
          </w:p>
        </w:tc>
        <w:tc>
          <w:tcPr>
            <w:tcW w:w="1418" w:type="dxa"/>
            <w:vAlign w:val="center"/>
          </w:tcPr>
          <w:p w14:paraId="15A7E60E" w14:textId="77777777" w:rsidR="006666E3" w:rsidRPr="00A15E86" w:rsidRDefault="006468CB">
            <w:pPr>
              <w:jc w:val="right"/>
              <w:rPr>
                <w:rFonts w:ascii="Times New Roman" w:eastAsia="Times New Roman" w:hAnsi="Times New Roman" w:cs="Times New Roman"/>
                <w:sz w:val="20"/>
                <w:szCs w:val="20"/>
              </w:rPr>
            </w:pPr>
            <w:r w:rsidRPr="00A15E86">
              <w:rPr>
                <w:rFonts w:ascii="Times New Roman" w:eastAsia="Times New Roman" w:hAnsi="Times New Roman" w:cs="Times New Roman"/>
                <w:sz w:val="20"/>
                <w:szCs w:val="20"/>
              </w:rPr>
              <w:t>0</w:t>
            </w:r>
          </w:p>
        </w:tc>
        <w:tc>
          <w:tcPr>
            <w:tcW w:w="1384" w:type="dxa"/>
            <w:vAlign w:val="center"/>
          </w:tcPr>
          <w:p w14:paraId="65315F48" w14:textId="77777777" w:rsidR="006666E3" w:rsidRPr="00A15E86" w:rsidRDefault="006468CB">
            <w:pPr>
              <w:jc w:val="right"/>
              <w:rPr>
                <w:rFonts w:ascii="Times New Roman" w:eastAsia="Times New Roman" w:hAnsi="Times New Roman" w:cs="Times New Roman"/>
                <w:sz w:val="20"/>
                <w:szCs w:val="20"/>
              </w:rPr>
            </w:pPr>
            <w:r w:rsidRPr="00A15E86">
              <w:rPr>
                <w:rFonts w:ascii="Times New Roman" w:eastAsia="Times New Roman" w:hAnsi="Times New Roman" w:cs="Times New Roman"/>
                <w:sz w:val="20"/>
                <w:szCs w:val="20"/>
              </w:rPr>
              <w:t>0</w:t>
            </w:r>
          </w:p>
        </w:tc>
      </w:tr>
      <w:tr w:rsidR="008A7AD0" w:rsidRPr="00011E6D" w14:paraId="32CA9960" w14:textId="77777777">
        <w:trPr>
          <w:trHeight w:val="60"/>
          <w:jc w:val="center"/>
        </w:trPr>
        <w:tc>
          <w:tcPr>
            <w:tcW w:w="4306" w:type="dxa"/>
            <w:vAlign w:val="center"/>
          </w:tcPr>
          <w:p w14:paraId="3E35070C" w14:textId="6D3E5C89" w:rsidR="008A7AD0" w:rsidRPr="00011E6D" w:rsidRDefault="008A7AD0" w:rsidP="008A7AD0">
            <w:pPr>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 xml:space="preserve">Ministerstvo spravodlivosti SR – úprava a integrácia IS </w:t>
            </w:r>
            <w:r>
              <w:rPr>
                <w:rFonts w:ascii="Times New Roman" w:eastAsia="Times New Roman" w:hAnsi="Times New Roman" w:cs="Times New Roman"/>
                <w:i/>
                <w:sz w:val="24"/>
                <w:szCs w:val="24"/>
              </w:rPr>
              <w:t>v správe ministerstva</w:t>
            </w:r>
          </w:p>
        </w:tc>
        <w:tc>
          <w:tcPr>
            <w:tcW w:w="1505" w:type="dxa"/>
            <w:vAlign w:val="center"/>
          </w:tcPr>
          <w:p w14:paraId="135C3D31" w14:textId="2353C986" w:rsidR="008A7AD0" w:rsidRPr="00E90143" w:rsidRDefault="008A7AD0" w:rsidP="008A7AD0">
            <w:pPr>
              <w:jc w:val="right"/>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9</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024</w:t>
            </w:r>
            <w:r w:rsidR="00D92E24">
              <w:rPr>
                <w:rFonts w:ascii="Times New Roman" w:eastAsia="Times New Roman" w:hAnsi="Times New Roman" w:cs="Times New Roman"/>
                <w:sz w:val="20"/>
                <w:szCs w:val="20"/>
              </w:rPr>
              <w:t>,00</w:t>
            </w:r>
            <w:r w:rsidRPr="00011E6D">
              <w:rPr>
                <w:rFonts w:ascii="Times New Roman" w:eastAsia="Times New Roman" w:hAnsi="Times New Roman" w:cs="Times New Roman"/>
                <w:sz w:val="20"/>
                <w:szCs w:val="20"/>
              </w:rPr>
              <w:t xml:space="preserve"> </w:t>
            </w:r>
          </w:p>
        </w:tc>
        <w:tc>
          <w:tcPr>
            <w:tcW w:w="1411" w:type="dxa"/>
            <w:vAlign w:val="center"/>
          </w:tcPr>
          <w:p w14:paraId="54A42E82" w14:textId="63D2E026" w:rsidR="008A7AD0" w:rsidRPr="00011E6D" w:rsidRDefault="008A7AD0" w:rsidP="008A7AD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536</w:t>
            </w:r>
            <w:r w:rsidR="00D92E24">
              <w:rPr>
                <w:rFonts w:ascii="Times New Roman" w:eastAsia="Times New Roman" w:hAnsi="Times New Roman" w:cs="Times New Roman"/>
                <w:sz w:val="20"/>
                <w:szCs w:val="20"/>
              </w:rPr>
              <w:t>,00</w:t>
            </w:r>
          </w:p>
        </w:tc>
        <w:tc>
          <w:tcPr>
            <w:tcW w:w="1418" w:type="dxa"/>
            <w:vAlign w:val="center"/>
          </w:tcPr>
          <w:p w14:paraId="3999036C" w14:textId="77777777" w:rsidR="008A7AD0" w:rsidRPr="00011E6D" w:rsidRDefault="008A7AD0" w:rsidP="008A7AD0">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384" w:type="dxa"/>
            <w:vAlign w:val="center"/>
          </w:tcPr>
          <w:p w14:paraId="3E252A0A" w14:textId="77777777" w:rsidR="008A7AD0" w:rsidRPr="00011E6D" w:rsidRDefault="008A7AD0" w:rsidP="008A7AD0">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r>
      <w:tr w:rsidR="00011E6D" w:rsidRPr="00011E6D" w14:paraId="4277955E" w14:textId="77777777">
        <w:trPr>
          <w:trHeight w:val="60"/>
          <w:jc w:val="center"/>
        </w:trPr>
        <w:tc>
          <w:tcPr>
            <w:tcW w:w="4306" w:type="dxa"/>
            <w:vAlign w:val="center"/>
          </w:tcPr>
          <w:p w14:paraId="401DC6F9" w14:textId="549CDEDC" w:rsidR="001C09E5" w:rsidRPr="00011E6D" w:rsidRDefault="001C09E5">
            <w:pPr>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Ministerstvo pôdohospodárstva a rozvoja vidieka SR – Centrálna evidencia hospodárskych zvierat</w:t>
            </w:r>
          </w:p>
        </w:tc>
        <w:tc>
          <w:tcPr>
            <w:tcW w:w="1505" w:type="dxa"/>
            <w:vAlign w:val="center"/>
          </w:tcPr>
          <w:p w14:paraId="516727E1" w14:textId="3F3F65BB" w:rsidR="001C09E5" w:rsidRPr="00011E6D" w:rsidRDefault="00B84306">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150</w:t>
            </w:r>
            <w:r w:rsidR="00D92E24">
              <w:rPr>
                <w:rFonts w:ascii="Times New Roman" w:eastAsia="Times New Roman" w:hAnsi="Times New Roman" w:cs="Times New Roman"/>
                <w:sz w:val="20"/>
                <w:szCs w:val="20"/>
              </w:rPr>
              <w:t> </w:t>
            </w:r>
            <w:r w:rsidRPr="00011E6D">
              <w:rPr>
                <w:rFonts w:ascii="Times New Roman" w:eastAsia="Times New Roman" w:hAnsi="Times New Roman" w:cs="Times New Roman"/>
                <w:sz w:val="20"/>
                <w:szCs w:val="20"/>
              </w:rPr>
              <w:t>000</w:t>
            </w:r>
            <w:r w:rsidR="00D92E24">
              <w:rPr>
                <w:rFonts w:ascii="Times New Roman" w:eastAsia="Times New Roman" w:hAnsi="Times New Roman" w:cs="Times New Roman"/>
                <w:sz w:val="20"/>
                <w:szCs w:val="20"/>
              </w:rPr>
              <w:t>,00</w:t>
            </w:r>
          </w:p>
        </w:tc>
        <w:tc>
          <w:tcPr>
            <w:tcW w:w="1411" w:type="dxa"/>
            <w:vAlign w:val="center"/>
          </w:tcPr>
          <w:p w14:paraId="7D71D261" w14:textId="2C17998A" w:rsidR="001C09E5" w:rsidRPr="00011E6D" w:rsidRDefault="00B84306">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418" w:type="dxa"/>
            <w:vAlign w:val="center"/>
          </w:tcPr>
          <w:p w14:paraId="12A0C5CF" w14:textId="33C8EF51" w:rsidR="001C09E5" w:rsidRPr="00011E6D" w:rsidRDefault="001C09E5">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384" w:type="dxa"/>
            <w:vAlign w:val="center"/>
          </w:tcPr>
          <w:p w14:paraId="3CD13F56" w14:textId="15F56591" w:rsidR="001C09E5" w:rsidRPr="00011E6D" w:rsidRDefault="001C09E5">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r>
      <w:tr w:rsidR="00011E6D" w:rsidRPr="00011E6D" w14:paraId="65D05BBD" w14:textId="77777777">
        <w:trPr>
          <w:trHeight w:val="60"/>
          <w:jc w:val="center"/>
        </w:trPr>
        <w:tc>
          <w:tcPr>
            <w:tcW w:w="4306" w:type="dxa"/>
            <w:vAlign w:val="center"/>
          </w:tcPr>
          <w:p w14:paraId="1383FBAD" w14:textId="03C26284" w:rsidR="001C09E5" w:rsidRPr="00011E6D" w:rsidRDefault="001C09E5">
            <w:pPr>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Ministerstvo práce sociálnych vecí a rodiny – IS služieb zamestnanosti</w:t>
            </w:r>
          </w:p>
        </w:tc>
        <w:tc>
          <w:tcPr>
            <w:tcW w:w="1505" w:type="dxa"/>
            <w:vAlign w:val="center"/>
          </w:tcPr>
          <w:p w14:paraId="495AC80E" w14:textId="532F8768" w:rsidR="001C09E5" w:rsidRPr="00011E6D" w:rsidRDefault="00CE3D4D">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1" w:type="dxa"/>
            <w:vAlign w:val="center"/>
          </w:tcPr>
          <w:p w14:paraId="3AB9A15F" w14:textId="385C617D" w:rsidR="001C09E5" w:rsidRPr="00011E6D" w:rsidRDefault="00CE3D4D">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1 420</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600</w:t>
            </w:r>
            <w:r w:rsidR="00D92E24">
              <w:rPr>
                <w:rFonts w:ascii="Times New Roman" w:eastAsia="Times New Roman" w:hAnsi="Times New Roman" w:cs="Times New Roman"/>
                <w:sz w:val="20"/>
                <w:szCs w:val="20"/>
              </w:rPr>
              <w:t>,00</w:t>
            </w:r>
          </w:p>
        </w:tc>
        <w:tc>
          <w:tcPr>
            <w:tcW w:w="1418" w:type="dxa"/>
            <w:vAlign w:val="center"/>
          </w:tcPr>
          <w:p w14:paraId="7E707CA5" w14:textId="1E7C65DE" w:rsidR="001C09E5" w:rsidRPr="00011E6D" w:rsidRDefault="00C90E8E">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384" w:type="dxa"/>
            <w:vAlign w:val="center"/>
          </w:tcPr>
          <w:p w14:paraId="3C6ABC8E" w14:textId="255CB950" w:rsidR="001C09E5" w:rsidRPr="00011E6D" w:rsidRDefault="00C90E8E">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r>
      <w:tr w:rsidR="00C31C8E" w:rsidRPr="00011E6D" w14:paraId="4D63B542" w14:textId="77777777">
        <w:trPr>
          <w:trHeight w:val="60"/>
          <w:jc w:val="center"/>
        </w:trPr>
        <w:tc>
          <w:tcPr>
            <w:tcW w:w="4306" w:type="dxa"/>
            <w:vAlign w:val="center"/>
          </w:tcPr>
          <w:p w14:paraId="299678B5" w14:textId="7E25B0EB" w:rsidR="00C31C8E" w:rsidRPr="00011E6D" w:rsidRDefault="00C31C8E" w:rsidP="00A85D8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Národné centrum zdravotníckych informácií – úpravy </w:t>
            </w:r>
            <w:r w:rsidR="002D7C17">
              <w:rPr>
                <w:rFonts w:ascii="Times New Roman" w:eastAsia="Times New Roman" w:hAnsi="Times New Roman" w:cs="Times New Roman"/>
                <w:i/>
                <w:sz w:val="24"/>
                <w:szCs w:val="24"/>
              </w:rPr>
              <w:t>NZIS</w:t>
            </w:r>
            <w:r w:rsidR="00A85D80">
              <w:rPr>
                <w:rFonts w:ascii="Times New Roman" w:eastAsia="Times New Roman" w:hAnsi="Times New Roman" w:cs="Times New Roman"/>
                <w:i/>
                <w:sz w:val="24"/>
                <w:szCs w:val="24"/>
              </w:rPr>
              <w:t xml:space="preserve"> </w:t>
            </w:r>
            <w:r w:rsidR="00A85D80">
              <w:rPr>
                <w:rFonts w:ascii="Times New Roman" w:eastAsia="Times New Roman" w:hAnsi="Times New Roman" w:cs="Times New Roman"/>
                <w:i/>
                <w:sz w:val="24"/>
                <w:szCs w:val="24"/>
              </w:rPr>
              <w:br/>
              <w:t>(</w:t>
            </w:r>
            <w:proofErr w:type="spellStart"/>
            <w:r w:rsidR="00A85D80">
              <w:rPr>
                <w:rFonts w:ascii="Times New Roman" w:eastAsia="Times New Roman" w:hAnsi="Times New Roman" w:cs="Times New Roman"/>
                <w:i/>
                <w:sz w:val="24"/>
                <w:szCs w:val="24"/>
              </w:rPr>
              <w:t>rozp</w:t>
            </w:r>
            <w:proofErr w:type="spellEnd"/>
            <w:r w:rsidR="00A85D80">
              <w:rPr>
                <w:rFonts w:ascii="Times New Roman" w:eastAsia="Times New Roman" w:hAnsi="Times New Roman" w:cs="Times New Roman"/>
                <w:i/>
                <w:sz w:val="24"/>
                <w:szCs w:val="24"/>
              </w:rPr>
              <w:t>. kapitola MZ SR)</w:t>
            </w:r>
          </w:p>
        </w:tc>
        <w:tc>
          <w:tcPr>
            <w:tcW w:w="1505" w:type="dxa"/>
            <w:vAlign w:val="center"/>
          </w:tcPr>
          <w:p w14:paraId="0CA19079" w14:textId="5769A545" w:rsidR="00C31C8E" w:rsidRPr="00011E6D" w:rsidRDefault="00163D12" w:rsidP="002D7C17">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114</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822</w:t>
            </w:r>
            <w:r w:rsidR="00D92E24">
              <w:rPr>
                <w:rFonts w:ascii="Times New Roman" w:eastAsia="Times New Roman" w:hAnsi="Times New Roman" w:cs="Times New Roman"/>
                <w:sz w:val="20"/>
                <w:szCs w:val="20"/>
              </w:rPr>
              <w:t>,00</w:t>
            </w:r>
          </w:p>
        </w:tc>
        <w:tc>
          <w:tcPr>
            <w:tcW w:w="1411" w:type="dxa"/>
            <w:vAlign w:val="center"/>
          </w:tcPr>
          <w:p w14:paraId="2D3027D5" w14:textId="3CBAA612" w:rsidR="00C31C8E" w:rsidRPr="00011E6D" w:rsidRDefault="00163D1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1 726</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776</w:t>
            </w:r>
            <w:r w:rsidR="00D92E24">
              <w:rPr>
                <w:rFonts w:ascii="Times New Roman" w:eastAsia="Times New Roman" w:hAnsi="Times New Roman" w:cs="Times New Roman"/>
                <w:sz w:val="20"/>
                <w:szCs w:val="20"/>
              </w:rPr>
              <w:t>,00</w:t>
            </w:r>
          </w:p>
        </w:tc>
        <w:tc>
          <w:tcPr>
            <w:tcW w:w="1418" w:type="dxa"/>
            <w:vAlign w:val="center"/>
          </w:tcPr>
          <w:p w14:paraId="2B74E0DC" w14:textId="2F2C8223" w:rsidR="00C31C8E" w:rsidRPr="00011E6D" w:rsidRDefault="00163D1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776</w:t>
            </w:r>
            <w:r w:rsidR="00D92E24">
              <w:rPr>
                <w:rFonts w:ascii="Times New Roman" w:eastAsia="Times New Roman" w:hAnsi="Times New Roman" w:cs="Times New Roman"/>
                <w:sz w:val="20"/>
                <w:szCs w:val="20"/>
              </w:rPr>
              <w:t>,00</w:t>
            </w:r>
          </w:p>
        </w:tc>
        <w:tc>
          <w:tcPr>
            <w:tcW w:w="1384" w:type="dxa"/>
            <w:vAlign w:val="center"/>
          </w:tcPr>
          <w:p w14:paraId="3DE32087" w14:textId="4659EFD4" w:rsidR="00C31C8E" w:rsidRPr="00011E6D" w:rsidRDefault="00163D1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166</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776</w:t>
            </w:r>
            <w:r w:rsidR="00D92E24">
              <w:rPr>
                <w:rFonts w:ascii="Times New Roman" w:eastAsia="Times New Roman" w:hAnsi="Times New Roman" w:cs="Times New Roman"/>
                <w:sz w:val="20"/>
                <w:szCs w:val="20"/>
              </w:rPr>
              <w:t>,00</w:t>
            </w:r>
          </w:p>
        </w:tc>
      </w:tr>
      <w:tr w:rsidR="00011E6D" w:rsidRPr="00011E6D" w14:paraId="0D71FB4D" w14:textId="77777777">
        <w:trPr>
          <w:trHeight w:val="60"/>
          <w:jc w:val="center"/>
        </w:trPr>
        <w:tc>
          <w:tcPr>
            <w:tcW w:w="4306" w:type="dxa"/>
            <w:vAlign w:val="center"/>
          </w:tcPr>
          <w:p w14:paraId="633AA05B" w14:textId="4FE778EE" w:rsidR="001C09E5" w:rsidRPr="00011E6D" w:rsidRDefault="001C09E5" w:rsidP="00A85D80">
            <w:pPr>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 xml:space="preserve">Finančné riaditeľstvo SR – </w:t>
            </w:r>
            <w:r w:rsidR="002D7C17">
              <w:rPr>
                <w:rFonts w:ascii="Times New Roman" w:eastAsia="Times New Roman" w:hAnsi="Times New Roman" w:cs="Times New Roman"/>
                <w:i/>
                <w:sz w:val="24"/>
                <w:szCs w:val="24"/>
              </w:rPr>
              <w:t xml:space="preserve">úpravy </w:t>
            </w:r>
            <w:r w:rsidRPr="00011E6D">
              <w:rPr>
                <w:rFonts w:ascii="Times New Roman" w:eastAsia="Times New Roman" w:hAnsi="Times New Roman" w:cs="Times New Roman"/>
                <w:i/>
                <w:sz w:val="24"/>
                <w:szCs w:val="24"/>
              </w:rPr>
              <w:t>IS Finančnej správy</w:t>
            </w:r>
            <w:r w:rsidR="00A85D80">
              <w:rPr>
                <w:rFonts w:ascii="Times New Roman" w:eastAsia="Times New Roman" w:hAnsi="Times New Roman" w:cs="Times New Roman"/>
                <w:i/>
                <w:sz w:val="24"/>
                <w:szCs w:val="24"/>
              </w:rPr>
              <w:t xml:space="preserve"> (</w:t>
            </w:r>
            <w:proofErr w:type="spellStart"/>
            <w:r w:rsidR="00A85D80">
              <w:rPr>
                <w:rFonts w:ascii="Times New Roman" w:eastAsia="Times New Roman" w:hAnsi="Times New Roman" w:cs="Times New Roman"/>
                <w:i/>
                <w:sz w:val="24"/>
                <w:szCs w:val="24"/>
              </w:rPr>
              <w:t>rozp</w:t>
            </w:r>
            <w:proofErr w:type="spellEnd"/>
            <w:r w:rsidR="00A85D80">
              <w:rPr>
                <w:rFonts w:ascii="Times New Roman" w:eastAsia="Times New Roman" w:hAnsi="Times New Roman" w:cs="Times New Roman"/>
                <w:i/>
                <w:sz w:val="24"/>
                <w:szCs w:val="24"/>
              </w:rPr>
              <w:t>. kapitola MF SR)</w:t>
            </w:r>
          </w:p>
        </w:tc>
        <w:tc>
          <w:tcPr>
            <w:tcW w:w="1505" w:type="dxa"/>
            <w:vAlign w:val="center"/>
          </w:tcPr>
          <w:p w14:paraId="5B26C0A3" w14:textId="7E88C506" w:rsidR="001C09E5" w:rsidRPr="00011E6D" w:rsidRDefault="00B84306" w:rsidP="00FC5D4C">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2</w:t>
            </w:r>
            <w:r w:rsidR="00FC5D4C">
              <w:rPr>
                <w:rFonts w:ascii="Times New Roman" w:eastAsia="Times New Roman" w:hAnsi="Times New Roman" w:cs="Times New Roman"/>
                <w:sz w:val="20"/>
                <w:szCs w:val="20"/>
              </w:rPr>
              <w:t>5</w:t>
            </w:r>
            <w:r w:rsidRPr="00011E6D">
              <w:rPr>
                <w:rFonts w:ascii="Times New Roman" w:eastAsia="Times New Roman" w:hAnsi="Times New Roman" w:cs="Times New Roman"/>
                <w:sz w:val="20"/>
                <w:szCs w:val="20"/>
              </w:rPr>
              <w:t>0</w:t>
            </w:r>
            <w:r w:rsidR="00D92E24">
              <w:rPr>
                <w:rFonts w:ascii="Times New Roman" w:eastAsia="Times New Roman" w:hAnsi="Times New Roman" w:cs="Times New Roman"/>
                <w:sz w:val="20"/>
                <w:szCs w:val="20"/>
              </w:rPr>
              <w:t> </w:t>
            </w:r>
            <w:r w:rsidRPr="00011E6D">
              <w:rPr>
                <w:rFonts w:ascii="Times New Roman" w:eastAsia="Times New Roman" w:hAnsi="Times New Roman" w:cs="Times New Roman"/>
                <w:sz w:val="20"/>
                <w:szCs w:val="20"/>
              </w:rPr>
              <w:t>000</w:t>
            </w:r>
            <w:r w:rsidR="00D92E24">
              <w:rPr>
                <w:rFonts w:ascii="Times New Roman" w:eastAsia="Times New Roman" w:hAnsi="Times New Roman" w:cs="Times New Roman"/>
                <w:sz w:val="20"/>
                <w:szCs w:val="20"/>
              </w:rPr>
              <w:t>,00</w:t>
            </w:r>
          </w:p>
        </w:tc>
        <w:tc>
          <w:tcPr>
            <w:tcW w:w="1411" w:type="dxa"/>
            <w:vAlign w:val="center"/>
          </w:tcPr>
          <w:p w14:paraId="78B91789" w14:textId="70634921" w:rsidR="001C09E5" w:rsidRPr="00011E6D" w:rsidRDefault="00B84306">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418" w:type="dxa"/>
            <w:vAlign w:val="center"/>
          </w:tcPr>
          <w:p w14:paraId="6FC8D94E" w14:textId="43181F55" w:rsidR="001C09E5" w:rsidRPr="00011E6D" w:rsidRDefault="001C09E5">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384" w:type="dxa"/>
            <w:vAlign w:val="center"/>
          </w:tcPr>
          <w:p w14:paraId="07456CF7" w14:textId="17FC5FA0" w:rsidR="001C09E5" w:rsidRPr="00011E6D" w:rsidRDefault="001C09E5">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r>
      <w:tr w:rsidR="00011E6D" w:rsidRPr="00011E6D" w14:paraId="7B8682BC" w14:textId="77777777">
        <w:trPr>
          <w:trHeight w:val="60"/>
          <w:jc w:val="center"/>
        </w:trPr>
        <w:tc>
          <w:tcPr>
            <w:tcW w:w="4306" w:type="dxa"/>
            <w:vAlign w:val="center"/>
          </w:tcPr>
          <w:p w14:paraId="66665FC0" w14:textId="77777777" w:rsidR="006666E3" w:rsidRDefault="006468CB" w:rsidP="002D7C17">
            <w:pPr>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Data</w:t>
            </w:r>
            <w:r w:rsidR="000F4CEA">
              <w:rPr>
                <w:rFonts w:ascii="Times New Roman" w:eastAsia="Times New Roman" w:hAnsi="Times New Roman" w:cs="Times New Roman"/>
                <w:i/>
                <w:sz w:val="24"/>
                <w:szCs w:val="24"/>
              </w:rPr>
              <w:t>c</w:t>
            </w:r>
            <w:r w:rsidRPr="00011E6D">
              <w:rPr>
                <w:rFonts w:ascii="Times New Roman" w:eastAsia="Times New Roman" w:hAnsi="Times New Roman" w:cs="Times New Roman"/>
                <w:i/>
                <w:sz w:val="24"/>
                <w:szCs w:val="24"/>
              </w:rPr>
              <w:t xml:space="preserve">entrum elektronizácie územnej samosprávy Slovenska – </w:t>
            </w:r>
            <w:r w:rsidR="002D7C17">
              <w:rPr>
                <w:rFonts w:ascii="Times New Roman" w:eastAsia="Times New Roman" w:hAnsi="Times New Roman" w:cs="Times New Roman"/>
                <w:i/>
                <w:sz w:val="24"/>
                <w:szCs w:val="24"/>
              </w:rPr>
              <w:t>úpravy</w:t>
            </w:r>
            <w:r w:rsidRPr="00011E6D">
              <w:rPr>
                <w:rFonts w:ascii="Times New Roman" w:eastAsia="Times New Roman" w:hAnsi="Times New Roman" w:cs="Times New Roman"/>
                <w:i/>
                <w:sz w:val="24"/>
                <w:szCs w:val="24"/>
              </w:rPr>
              <w:t xml:space="preserve"> IS DCOM</w:t>
            </w:r>
          </w:p>
          <w:p w14:paraId="216AC641" w14:textId="0980BBCF" w:rsidR="00A85D80" w:rsidRPr="00011E6D" w:rsidRDefault="00A85D80" w:rsidP="00A85D8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rozp</w:t>
            </w:r>
            <w:proofErr w:type="spellEnd"/>
            <w:r>
              <w:rPr>
                <w:rFonts w:ascii="Times New Roman" w:eastAsia="Times New Roman" w:hAnsi="Times New Roman" w:cs="Times New Roman"/>
                <w:i/>
                <w:sz w:val="24"/>
                <w:szCs w:val="24"/>
              </w:rPr>
              <w:t>. kapitola MF SR)</w:t>
            </w:r>
          </w:p>
        </w:tc>
        <w:tc>
          <w:tcPr>
            <w:tcW w:w="1505" w:type="dxa"/>
            <w:vAlign w:val="center"/>
          </w:tcPr>
          <w:p w14:paraId="18445EF1" w14:textId="20CDB51F" w:rsidR="006666E3" w:rsidRPr="00011E6D" w:rsidRDefault="00DD1CE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1" w:type="dxa"/>
            <w:vAlign w:val="center"/>
          </w:tcPr>
          <w:p w14:paraId="11FB074A" w14:textId="22DA1D04" w:rsidR="006666E3" w:rsidRPr="00011E6D" w:rsidRDefault="00DD1CE8" w:rsidP="001D60A2">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499</w:t>
            </w:r>
            <w:r w:rsidR="00D92E24">
              <w:rPr>
                <w:rFonts w:ascii="Times New Roman" w:eastAsia="Times New Roman" w:hAnsi="Times New Roman" w:cs="Times New Roman"/>
                <w:sz w:val="20"/>
                <w:szCs w:val="20"/>
              </w:rPr>
              <w:t> </w:t>
            </w:r>
            <w:r>
              <w:rPr>
                <w:rFonts w:ascii="Times New Roman" w:eastAsia="Times New Roman" w:hAnsi="Times New Roman" w:cs="Times New Roman"/>
                <w:sz w:val="20"/>
                <w:szCs w:val="20"/>
              </w:rPr>
              <w:t>200</w:t>
            </w:r>
            <w:r w:rsidR="00D92E24">
              <w:rPr>
                <w:rFonts w:ascii="Times New Roman" w:eastAsia="Times New Roman" w:hAnsi="Times New Roman" w:cs="Times New Roman"/>
                <w:sz w:val="20"/>
                <w:szCs w:val="20"/>
              </w:rPr>
              <w:t>,00</w:t>
            </w:r>
          </w:p>
        </w:tc>
        <w:tc>
          <w:tcPr>
            <w:tcW w:w="1418" w:type="dxa"/>
            <w:vAlign w:val="center"/>
          </w:tcPr>
          <w:p w14:paraId="66535D26"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384" w:type="dxa"/>
            <w:vAlign w:val="center"/>
          </w:tcPr>
          <w:p w14:paraId="27296EA5"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r>
      <w:tr w:rsidR="00011E6D" w:rsidRPr="00011E6D" w14:paraId="527EBE76" w14:textId="77777777">
        <w:trPr>
          <w:trHeight w:val="60"/>
          <w:jc w:val="center"/>
        </w:trPr>
        <w:tc>
          <w:tcPr>
            <w:tcW w:w="4306" w:type="dxa"/>
            <w:vAlign w:val="center"/>
          </w:tcPr>
          <w:p w14:paraId="72525B7B"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xml:space="preserve">z toho: </w:t>
            </w:r>
          </w:p>
        </w:tc>
        <w:tc>
          <w:tcPr>
            <w:tcW w:w="1505" w:type="dxa"/>
            <w:vAlign w:val="center"/>
          </w:tcPr>
          <w:p w14:paraId="5C8C812E" w14:textId="77777777" w:rsidR="006666E3" w:rsidRPr="00011E6D" w:rsidRDefault="006666E3">
            <w:pPr>
              <w:jc w:val="right"/>
              <w:rPr>
                <w:rFonts w:ascii="Times New Roman" w:eastAsia="Times New Roman" w:hAnsi="Times New Roman" w:cs="Times New Roman"/>
                <w:b/>
                <w:sz w:val="20"/>
                <w:szCs w:val="20"/>
              </w:rPr>
            </w:pPr>
          </w:p>
        </w:tc>
        <w:tc>
          <w:tcPr>
            <w:tcW w:w="1411" w:type="dxa"/>
            <w:vAlign w:val="center"/>
          </w:tcPr>
          <w:p w14:paraId="1544B986" w14:textId="77777777" w:rsidR="006666E3" w:rsidRPr="00011E6D" w:rsidRDefault="006666E3">
            <w:pPr>
              <w:jc w:val="right"/>
              <w:rPr>
                <w:rFonts w:ascii="Times New Roman" w:eastAsia="Times New Roman" w:hAnsi="Times New Roman" w:cs="Times New Roman"/>
                <w:b/>
                <w:sz w:val="20"/>
                <w:szCs w:val="20"/>
              </w:rPr>
            </w:pPr>
          </w:p>
        </w:tc>
        <w:tc>
          <w:tcPr>
            <w:tcW w:w="1418" w:type="dxa"/>
            <w:vAlign w:val="center"/>
          </w:tcPr>
          <w:p w14:paraId="088E0E2B" w14:textId="77777777" w:rsidR="006666E3" w:rsidRPr="00011E6D" w:rsidRDefault="006666E3">
            <w:pPr>
              <w:jc w:val="right"/>
              <w:rPr>
                <w:rFonts w:ascii="Times New Roman" w:eastAsia="Times New Roman" w:hAnsi="Times New Roman" w:cs="Times New Roman"/>
                <w:b/>
                <w:sz w:val="20"/>
                <w:szCs w:val="20"/>
              </w:rPr>
            </w:pPr>
          </w:p>
        </w:tc>
        <w:tc>
          <w:tcPr>
            <w:tcW w:w="1384" w:type="dxa"/>
            <w:vAlign w:val="center"/>
          </w:tcPr>
          <w:p w14:paraId="4CC23BD8" w14:textId="77777777" w:rsidR="006666E3" w:rsidRPr="00011E6D" w:rsidRDefault="006666E3">
            <w:pPr>
              <w:jc w:val="right"/>
              <w:rPr>
                <w:rFonts w:ascii="Times New Roman" w:eastAsia="Times New Roman" w:hAnsi="Times New Roman" w:cs="Times New Roman"/>
                <w:b/>
                <w:sz w:val="20"/>
                <w:szCs w:val="20"/>
              </w:rPr>
            </w:pPr>
          </w:p>
        </w:tc>
      </w:tr>
      <w:tr w:rsidR="00011E6D" w:rsidRPr="00011E6D" w14:paraId="12387EB1" w14:textId="77777777" w:rsidTr="00766AF7">
        <w:trPr>
          <w:trHeight w:val="340"/>
          <w:jc w:val="center"/>
        </w:trPr>
        <w:tc>
          <w:tcPr>
            <w:tcW w:w="4306" w:type="dxa"/>
            <w:vAlign w:val="center"/>
          </w:tcPr>
          <w:p w14:paraId="635D8B68"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ŠR</w:t>
            </w:r>
          </w:p>
        </w:tc>
        <w:tc>
          <w:tcPr>
            <w:tcW w:w="1505" w:type="dxa"/>
            <w:shd w:val="clear" w:color="auto" w:fill="auto"/>
            <w:vAlign w:val="center"/>
          </w:tcPr>
          <w:p w14:paraId="16BA0D1E" w14:textId="5C5EBBAE" w:rsidR="006666E3" w:rsidRPr="00766AF7" w:rsidRDefault="00766AF7" w:rsidP="001737EC">
            <w:pPr>
              <w:jc w:val="right"/>
              <w:rPr>
                <w:rFonts w:ascii="Times New Roman" w:eastAsia="Times New Roman" w:hAnsi="Times New Roman" w:cs="Times New Roman"/>
                <w:b/>
                <w:sz w:val="20"/>
                <w:szCs w:val="20"/>
              </w:rPr>
            </w:pPr>
            <w:r w:rsidRPr="00766AF7">
              <w:rPr>
                <w:rFonts w:ascii="Times New Roman" w:eastAsia="Times New Roman" w:hAnsi="Times New Roman" w:cs="Times New Roman"/>
                <w:b/>
              </w:rPr>
              <w:t>1 858 083,68</w:t>
            </w:r>
          </w:p>
        </w:tc>
        <w:tc>
          <w:tcPr>
            <w:tcW w:w="1411" w:type="dxa"/>
            <w:shd w:val="clear" w:color="auto" w:fill="auto"/>
            <w:vAlign w:val="center"/>
          </w:tcPr>
          <w:p w14:paraId="7A9606CB" w14:textId="608308A9" w:rsidR="006666E3" w:rsidRPr="00766AF7" w:rsidRDefault="00766AF7" w:rsidP="00B00736">
            <w:pPr>
              <w:jc w:val="right"/>
              <w:rPr>
                <w:rFonts w:ascii="Times New Roman" w:eastAsia="Times New Roman" w:hAnsi="Times New Roman" w:cs="Times New Roman"/>
                <w:b/>
              </w:rPr>
            </w:pPr>
            <w:r w:rsidRPr="00766AF7">
              <w:rPr>
                <w:rFonts w:ascii="Times New Roman" w:eastAsia="Times New Roman" w:hAnsi="Times New Roman" w:cs="Times New Roman"/>
                <w:b/>
              </w:rPr>
              <w:t>4 914 153,00</w:t>
            </w:r>
          </w:p>
        </w:tc>
        <w:tc>
          <w:tcPr>
            <w:tcW w:w="1418" w:type="dxa"/>
            <w:shd w:val="clear" w:color="auto" w:fill="auto"/>
            <w:vAlign w:val="center"/>
          </w:tcPr>
          <w:p w14:paraId="688FA436" w14:textId="7F4742C5" w:rsidR="006666E3" w:rsidRPr="00766AF7" w:rsidRDefault="00766AF7" w:rsidP="00C25E4C">
            <w:pPr>
              <w:jc w:val="right"/>
              <w:rPr>
                <w:rFonts w:ascii="Times New Roman" w:eastAsia="Times New Roman" w:hAnsi="Times New Roman" w:cs="Times New Roman"/>
                <w:b/>
              </w:rPr>
            </w:pPr>
            <w:r w:rsidRPr="00766AF7">
              <w:rPr>
                <w:rFonts w:ascii="Times New Roman" w:eastAsia="Times New Roman" w:hAnsi="Times New Roman" w:cs="Times New Roman"/>
                <w:b/>
              </w:rPr>
              <w:t>431 969,00</w:t>
            </w:r>
          </w:p>
        </w:tc>
        <w:tc>
          <w:tcPr>
            <w:tcW w:w="1384" w:type="dxa"/>
            <w:shd w:val="clear" w:color="auto" w:fill="auto"/>
            <w:vAlign w:val="center"/>
          </w:tcPr>
          <w:p w14:paraId="699B9F3B" w14:textId="46641B79" w:rsidR="006666E3" w:rsidRPr="00766AF7" w:rsidRDefault="00766AF7" w:rsidP="00C25E4C">
            <w:pPr>
              <w:jc w:val="right"/>
              <w:rPr>
                <w:rFonts w:ascii="Times New Roman" w:eastAsia="Times New Roman" w:hAnsi="Times New Roman" w:cs="Times New Roman"/>
                <w:b/>
              </w:rPr>
            </w:pPr>
            <w:r w:rsidRPr="00766AF7">
              <w:rPr>
                <w:rFonts w:ascii="Times New Roman" w:eastAsia="Times New Roman" w:hAnsi="Times New Roman" w:cs="Times New Roman"/>
                <w:b/>
              </w:rPr>
              <w:t>431 969,00</w:t>
            </w:r>
          </w:p>
        </w:tc>
      </w:tr>
      <w:tr w:rsidR="00766AF7" w:rsidRPr="00011E6D" w14:paraId="5671988D" w14:textId="77777777" w:rsidTr="00766AF7">
        <w:trPr>
          <w:trHeight w:val="60"/>
          <w:jc w:val="center"/>
        </w:trPr>
        <w:tc>
          <w:tcPr>
            <w:tcW w:w="4306" w:type="dxa"/>
            <w:vAlign w:val="center"/>
          </w:tcPr>
          <w:p w14:paraId="1C610121" w14:textId="77777777" w:rsidR="00766AF7" w:rsidRPr="00011E6D" w:rsidRDefault="00766AF7" w:rsidP="00766AF7">
            <w:pPr>
              <w:ind w:left="259"/>
              <w:rPr>
                <w:rFonts w:ascii="Times New Roman" w:eastAsia="Times New Roman" w:hAnsi="Times New Roman" w:cs="Times New Roman"/>
                <w:b/>
                <w:i/>
                <w:sz w:val="24"/>
                <w:szCs w:val="24"/>
              </w:rPr>
            </w:pPr>
            <w:r w:rsidRPr="00011E6D">
              <w:rPr>
                <w:rFonts w:ascii="Times New Roman" w:eastAsia="Times New Roman" w:hAnsi="Times New Roman" w:cs="Times New Roman"/>
                <w:i/>
                <w:sz w:val="24"/>
                <w:szCs w:val="24"/>
              </w:rPr>
              <w:t>Rozpočtové prostriedky</w:t>
            </w:r>
          </w:p>
        </w:tc>
        <w:tc>
          <w:tcPr>
            <w:tcW w:w="1505" w:type="dxa"/>
            <w:shd w:val="clear" w:color="auto" w:fill="auto"/>
            <w:vAlign w:val="center"/>
          </w:tcPr>
          <w:p w14:paraId="507504A3" w14:textId="6AC4E67E" w:rsidR="00766AF7" w:rsidRPr="00766AF7" w:rsidRDefault="00766AF7" w:rsidP="00766AF7">
            <w:pPr>
              <w:jc w:val="right"/>
              <w:rPr>
                <w:rFonts w:ascii="Times New Roman" w:eastAsia="Times New Roman" w:hAnsi="Times New Roman" w:cs="Times New Roman"/>
                <w:sz w:val="20"/>
                <w:szCs w:val="20"/>
              </w:rPr>
            </w:pPr>
            <w:r w:rsidRPr="00766AF7">
              <w:rPr>
                <w:rFonts w:ascii="Times New Roman" w:eastAsia="Times New Roman" w:hAnsi="Times New Roman" w:cs="Times New Roman"/>
              </w:rPr>
              <w:t>1 858 083,68</w:t>
            </w:r>
          </w:p>
        </w:tc>
        <w:tc>
          <w:tcPr>
            <w:tcW w:w="1411" w:type="dxa"/>
            <w:shd w:val="clear" w:color="auto" w:fill="auto"/>
            <w:vAlign w:val="center"/>
          </w:tcPr>
          <w:p w14:paraId="343FBD27" w14:textId="7C3AAB15" w:rsidR="00766AF7" w:rsidRPr="00766AF7" w:rsidRDefault="00766AF7" w:rsidP="00766AF7">
            <w:pPr>
              <w:jc w:val="right"/>
              <w:rPr>
                <w:rFonts w:ascii="Times New Roman" w:eastAsia="Times New Roman" w:hAnsi="Times New Roman" w:cs="Times New Roman"/>
              </w:rPr>
            </w:pPr>
            <w:r w:rsidRPr="00766AF7">
              <w:rPr>
                <w:rFonts w:ascii="Times New Roman" w:eastAsia="Times New Roman" w:hAnsi="Times New Roman" w:cs="Times New Roman"/>
              </w:rPr>
              <w:t>4 914 153,00</w:t>
            </w:r>
          </w:p>
        </w:tc>
        <w:tc>
          <w:tcPr>
            <w:tcW w:w="1418" w:type="dxa"/>
            <w:shd w:val="clear" w:color="auto" w:fill="auto"/>
            <w:vAlign w:val="center"/>
          </w:tcPr>
          <w:p w14:paraId="0C485624" w14:textId="45308D31" w:rsidR="00766AF7" w:rsidRPr="00766AF7" w:rsidRDefault="00766AF7" w:rsidP="00766AF7">
            <w:pPr>
              <w:jc w:val="right"/>
              <w:rPr>
                <w:rFonts w:ascii="Times New Roman" w:eastAsia="Times New Roman" w:hAnsi="Times New Roman" w:cs="Times New Roman"/>
              </w:rPr>
            </w:pPr>
            <w:r w:rsidRPr="00766AF7">
              <w:rPr>
                <w:rFonts w:ascii="Times New Roman" w:eastAsia="Times New Roman" w:hAnsi="Times New Roman" w:cs="Times New Roman"/>
              </w:rPr>
              <w:t>431 969,00</w:t>
            </w:r>
          </w:p>
        </w:tc>
        <w:tc>
          <w:tcPr>
            <w:tcW w:w="1384" w:type="dxa"/>
            <w:shd w:val="clear" w:color="auto" w:fill="auto"/>
            <w:vAlign w:val="center"/>
          </w:tcPr>
          <w:p w14:paraId="4E1D55CE" w14:textId="4F1B65B3" w:rsidR="00766AF7" w:rsidRPr="00766AF7" w:rsidRDefault="00766AF7" w:rsidP="00766AF7">
            <w:pPr>
              <w:jc w:val="right"/>
              <w:rPr>
                <w:rFonts w:ascii="Times New Roman" w:eastAsia="Times New Roman" w:hAnsi="Times New Roman" w:cs="Times New Roman"/>
              </w:rPr>
            </w:pPr>
            <w:r w:rsidRPr="00766AF7">
              <w:rPr>
                <w:rFonts w:ascii="Times New Roman" w:eastAsia="Times New Roman" w:hAnsi="Times New Roman" w:cs="Times New Roman"/>
              </w:rPr>
              <w:t>431 969,00</w:t>
            </w:r>
          </w:p>
        </w:tc>
      </w:tr>
      <w:tr w:rsidR="00011E6D" w:rsidRPr="00011E6D" w14:paraId="667157D2" w14:textId="77777777">
        <w:trPr>
          <w:trHeight w:val="60"/>
          <w:jc w:val="center"/>
        </w:trPr>
        <w:tc>
          <w:tcPr>
            <w:tcW w:w="4306" w:type="dxa"/>
            <w:vAlign w:val="center"/>
          </w:tcPr>
          <w:p w14:paraId="5EF63575" w14:textId="77777777" w:rsidR="006666E3" w:rsidRPr="00011E6D" w:rsidRDefault="006468CB">
            <w:pPr>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 xml:space="preserve">    EÚ zdroje</w:t>
            </w:r>
          </w:p>
        </w:tc>
        <w:tc>
          <w:tcPr>
            <w:tcW w:w="1505" w:type="dxa"/>
            <w:vAlign w:val="center"/>
          </w:tcPr>
          <w:p w14:paraId="266DBA59"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411" w:type="dxa"/>
            <w:vAlign w:val="center"/>
          </w:tcPr>
          <w:p w14:paraId="5A92B0F0"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418" w:type="dxa"/>
            <w:vAlign w:val="center"/>
          </w:tcPr>
          <w:p w14:paraId="489AC167"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384" w:type="dxa"/>
            <w:vAlign w:val="center"/>
          </w:tcPr>
          <w:p w14:paraId="73FA5A91"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r>
      <w:tr w:rsidR="00011E6D" w:rsidRPr="00011E6D" w14:paraId="294814A1" w14:textId="77777777">
        <w:trPr>
          <w:trHeight w:val="60"/>
          <w:jc w:val="center"/>
        </w:trPr>
        <w:tc>
          <w:tcPr>
            <w:tcW w:w="4306" w:type="dxa"/>
            <w:vAlign w:val="center"/>
          </w:tcPr>
          <w:p w14:paraId="254309E7" w14:textId="77777777" w:rsidR="006666E3" w:rsidRPr="00011E6D" w:rsidRDefault="006468CB">
            <w:pPr>
              <w:rPr>
                <w:rFonts w:ascii="Times New Roman" w:eastAsia="Times New Roman" w:hAnsi="Times New Roman" w:cs="Times New Roman"/>
                <w:i/>
                <w:sz w:val="24"/>
                <w:szCs w:val="24"/>
              </w:rPr>
            </w:pPr>
            <w:r w:rsidRPr="00011E6D">
              <w:rPr>
                <w:rFonts w:ascii="Times New Roman" w:eastAsia="Times New Roman" w:hAnsi="Times New Roman" w:cs="Times New Roman"/>
                <w:i/>
                <w:sz w:val="24"/>
                <w:szCs w:val="24"/>
              </w:rPr>
              <w:t xml:space="preserve">    spolufinancovanie</w:t>
            </w:r>
          </w:p>
        </w:tc>
        <w:tc>
          <w:tcPr>
            <w:tcW w:w="1505" w:type="dxa"/>
            <w:vAlign w:val="center"/>
          </w:tcPr>
          <w:p w14:paraId="17DFAB00"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411" w:type="dxa"/>
            <w:vAlign w:val="center"/>
          </w:tcPr>
          <w:p w14:paraId="7AAFEECC"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418" w:type="dxa"/>
            <w:vAlign w:val="center"/>
          </w:tcPr>
          <w:p w14:paraId="4A68F31B"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c>
          <w:tcPr>
            <w:tcW w:w="1384" w:type="dxa"/>
            <w:vAlign w:val="center"/>
          </w:tcPr>
          <w:p w14:paraId="37433B56" w14:textId="77777777" w:rsidR="006666E3" w:rsidRPr="00011E6D" w:rsidRDefault="006468CB">
            <w:pPr>
              <w:jc w:val="right"/>
              <w:rPr>
                <w:rFonts w:ascii="Times New Roman" w:eastAsia="Times New Roman" w:hAnsi="Times New Roman" w:cs="Times New Roman"/>
                <w:sz w:val="20"/>
                <w:szCs w:val="20"/>
              </w:rPr>
            </w:pPr>
            <w:r w:rsidRPr="00011E6D">
              <w:rPr>
                <w:rFonts w:ascii="Times New Roman" w:eastAsia="Times New Roman" w:hAnsi="Times New Roman" w:cs="Times New Roman"/>
                <w:sz w:val="20"/>
                <w:szCs w:val="20"/>
              </w:rPr>
              <w:t>0</w:t>
            </w:r>
          </w:p>
        </w:tc>
      </w:tr>
      <w:tr w:rsidR="00011E6D" w:rsidRPr="00011E6D" w14:paraId="7FF24229" w14:textId="77777777">
        <w:trPr>
          <w:trHeight w:val="120"/>
          <w:jc w:val="center"/>
        </w:trPr>
        <w:tc>
          <w:tcPr>
            <w:tcW w:w="4306" w:type="dxa"/>
            <w:vAlign w:val="center"/>
          </w:tcPr>
          <w:p w14:paraId="4D4C3BC7"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obce</w:t>
            </w:r>
          </w:p>
        </w:tc>
        <w:tc>
          <w:tcPr>
            <w:tcW w:w="1505" w:type="dxa"/>
            <w:vAlign w:val="center"/>
          </w:tcPr>
          <w:p w14:paraId="009E3297"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5007708B"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48756C59"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5BCA6E31"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6596BDCF" w14:textId="77777777">
        <w:trPr>
          <w:trHeight w:val="120"/>
          <w:jc w:val="center"/>
        </w:trPr>
        <w:tc>
          <w:tcPr>
            <w:tcW w:w="4306" w:type="dxa"/>
            <w:vAlign w:val="center"/>
          </w:tcPr>
          <w:p w14:paraId="0BE12279"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vyššie územné celky</w:t>
            </w:r>
          </w:p>
        </w:tc>
        <w:tc>
          <w:tcPr>
            <w:tcW w:w="1505" w:type="dxa"/>
            <w:vAlign w:val="center"/>
          </w:tcPr>
          <w:p w14:paraId="56F42DEF"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70930994"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53E37836"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58879CC9"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0DC5D53E" w14:textId="77777777" w:rsidTr="00A85D80">
        <w:trPr>
          <w:trHeight w:val="283"/>
          <w:jc w:val="center"/>
        </w:trPr>
        <w:tc>
          <w:tcPr>
            <w:tcW w:w="4306" w:type="dxa"/>
            <w:vAlign w:val="center"/>
          </w:tcPr>
          <w:p w14:paraId="62FC9287" w14:textId="77777777" w:rsidR="006666E3" w:rsidRPr="00011E6D" w:rsidRDefault="006468CB">
            <w:pPr>
              <w:rPr>
                <w:rFonts w:ascii="Times New Roman" w:eastAsia="Times New Roman" w:hAnsi="Times New Roman" w:cs="Times New Roman"/>
                <w:b/>
                <w:sz w:val="24"/>
                <w:szCs w:val="24"/>
              </w:rPr>
            </w:pPr>
            <w:r w:rsidRPr="00011E6D">
              <w:rPr>
                <w:rFonts w:ascii="Times New Roman" w:eastAsia="Times New Roman" w:hAnsi="Times New Roman" w:cs="Times New Roman"/>
                <w:b/>
                <w:i/>
                <w:sz w:val="24"/>
                <w:szCs w:val="24"/>
              </w:rPr>
              <w:lastRenderedPageBreak/>
              <w:t>- vplyv na ostatné subjekty verejnej správy</w:t>
            </w:r>
          </w:p>
        </w:tc>
        <w:tc>
          <w:tcPr>
            <w:tcW w:w="1505" w:type="dxa"/>
            <w:vAlign w:val="center"/>
          </w:tcPr>
          <w:p w14:paraId="0E8E2734"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7E82A76A"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755D902E"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21712C86"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1FCC5FB9" w14:textId="77777777">
        <w:trPr>
          <w:trHeight w:val="60"/>
          <w:jc w:val="center"/>
        </w:trPr>
        <w:tc>
          <w:tcPr>
            <w:tcW w:w="4306" w:type="dxa"/>
            <w:shd w:val="clear" w:color="auto" w:fill="BFBFBF"/>
            <w:vAlign w:val="center"/>
          </w:tcPr>
          <w:p w14:paraId="799266B7" w14:textId="77777777" w:rsidR="006666E3" w:rsidRPr="00011E6D" w:rsidRDefault="006468CB">
            <w:pP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 xml:space="preserve">Vplyv na počet zamestnancov </w:t>
            </w:r>
          </w:p>
        </w:tc>
        <w:tc>
          <w:tcPr>
            <w:tcW w:w="1505" w:type="dxa"/>
            <w:shd w:val="clear" w:color="auto" w:fill="BFBFBF"/>
            <w:vAlign w:val="center"/>
          </w:tcPr>
          <w:p w14:paraId="007B675B" w14:textId="40ED0B83"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411" w:type="dxa"/>
            <w:shd w:val="clear" w:color="auto" w:fill="BFBFBF"/>
            <w:vAlign w:val="center"/>
          </w:tcPr>
          <w:p w14:paraId="1938BEB1" w14:textId="576A195A"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418" w:type="dxa"/>
            <w:shd w:val="clear" w:color="auto" w:fill="BFBFBF"/>
            <w:vAlign w:val="center"/>
          </w:tcPr>
          <w:p w14:paraId="30F83B5C" w14:textId="13CC2E83"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384" w:type="dxa"/>
            <w:shd w:val="clear" w:color="auto" w:fill="BFBFBF"/>
            <w:vAlign w:val="center"/>
          </w:tcPr>
          <w:p w14:paraId="3E09FA19" w14:textId="34627B76"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011E6D" w:rsidRPr="00011E6D" w14:paraId="78C030F3" w14:textId="77777777">
        <w:trPr>
          <w:trHeight w:val="260"/>
          <w:jc w:val="center"/>
        </w:trPr>
        <w:tc>
          <w:tcPr>
            <w:tcW w:w="4306" w:type="dxa"/>
            <w:vAlign w:val="center"/>
          </w:tcPr>
          <w:p w14:paraId="7E80F4B3"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ŠR</w:t>
            </w:r>
          </w:p>
        </w:tc>
        <w:tc>
          <w:tcPr>
            <w:tcW w:w="1505" w:type="dxa"/>
            <w:vAlign w:val="center"/>
          </w:tcPr>
          <w:p w14:paraId="34387595" w14:textId="62CC94AE"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411" w:type="dxa"/>
            <w:vAlign w:val="center"/>
          </w:tcPr>
          <w:p w14:paraId="7503A706" w14:textId="0E8EE111"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418" w:type="dxa"/>
            <w:vAlign w:val="center"/>
          </w:tcPr>
          <w:p w14:paraId="282B7F7A" w14:textId="7D017119"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c>
          <w:tcPr>
            <w:tcW w:w="1384" w:type="dxa"/>
            <w:vAlign w:val="center"/>
          </w:tcPr>
          <w:p w14:paraId="27C62D2F" w14:textId="0324776F" w:rsidR="006666E3" w:rsidRPr="00011E6D" w:rsidRDefault="00CE3D4D">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p>
        </w:tc>
      </w:tr>
      <w:tr w:rsidR="00011E6D" w:rsidRPr="00011E6D" w14:paraId="59E39BC0" w14:textId="77777777">
        <w:trPr>
          <w:trHeight w:val="60"/>
          <w:jc w:val="center"/>
        </w:trPr>
        <w:tc>
          <w:tcPr>
            <w:tcW w:w="4306" w:type="dxa"/>
            <w:vAlign w:val="center"/>
          </w:tcPr>
          <w:p w14:paraId="0022C20F"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obce</w:t>
            </w:r>
          </w:p>
        </w:tc>
        <w:tc>
          <w:tcPr>
            <w:tcW w:w="1505" w:type="dxa"/>
            <w:vAlign w:val="center"/>
          </w:tcPr>
          <w:p w14:paraId="507B5C97"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279BEDF7"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2404EE2E"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6C321F31"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39FF29B0" w14:textId="77777777">
        <w:trPr>
          <w:trHeight w:val="60"/>
          <w:jc w:val="center"/>
        </w:trPr>
        <w:tc>
          <w:tcPr>
            <w:tcW w:w="4306" w:type="dxa"/>
            <w:vAlign w:val="center"/>
          </w:tcPr>
          <w:p w14:paraId="0BDB05D2"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vyššie územné celky</w:t>
            </w:r>
          </w:p>
        </w:tc>
        <w:tc>
          <w:tcPr>
            <w:tcW w:w="1505" w:type="dxa"/>
            <w:vAlign w:val="center"/>
          </w:tcPr>
          <w:p w14:paraId="6C7B006F"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45CC968A"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54B7FB7B"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3137853C"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6293F253" w14:textId="77777777">
        <w:trPr>
          <w:trHeight w:val="60"/>
          <w:jc w:val="center"/>
        </w:trPr>
        <w:tc>
          <w:tcPr>
            <w:tcW w:w="4306" w:type="dxa"/>
            <w:vAlign w:val="center"/>
          </w:tcPr>
          <w:p w14:paraId="0CEF0514"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ostatné subjekty verejnej správy</w:t>
            </w:r>
          </w:p>
        </w:tc>
        <w:tc>
          <w:tcPr>
            <w:tcW w:w="1505" w:type="dxa"/>
            <w:vAlign w:val="center"/>
          </w:tcPr>
          <w:p w14:paraId="48A29653"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206DC1A0"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2DA9D7F0"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67CDF098"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920689" w:rsidRPr="00011E6D" w14:paraId="6EE9C728" w14:textId="77777777">
        <w:trPr>
          <w:trHeight w:val="60"/>
          <w:jc w:val="center"/>
        </w:trPr>
        <w:tc>
          <w:tcPr>
            <w:tcW w:w="4306" w:type="dxa"/>
            <w:shd w:val="clear" w:color="auto" w:fill="BFBFBF"/>
            <w:vAlign w:val="center"/>
          </w:tcPr>
          <w:p w14:paraId="60C444B3" w14:textId="77777777" w:rsidR="00920689" w:rsidRPr="00011E6D" w:rsidRDefault="00920689" w:rsidP="00920689">
            <w:pP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Vplyv na mzdové výdavky</w:t>
            </w:r>
          </w:p>
        </w:tc>
        <w:tc>
          <w:tcPr>
            <w:tcW w:w="1505" w:type="dxa"/>
            <w:shd w:val="clear" w:color="auto" w:fill="BFBFBF"/>
            <w:vAlign w:val="center"/>
          </w:tcPr>
          <w:p w14:paraId="648C6C1B" w14:textId="27E194D5" w:rsidR="00920689" w:rsidRPr="007B682F" w:rsidRDefault="00920689" w:rsidP="00920689">
            <w:pPr>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112</w:t>
            </w:r>
            <w:r w:rsidRPr="007B682F">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265</w:t>
            </w:r>
            <w:r w:rsidRPr="007B682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06</w:t>
            </w:r>
          </w:p>
        </w:tc>
        <w:tc>
          <w:tcPr>
            <w:tcW w:w="1411" w:type="dxa"/>
            <w:shd w:val="clear" w:color="auto" w:fill="BFBFBF"/>
            <w:vAlign w:val="center"/>
          </w:tcPr>
          <w:p w14:paraId="7A1C22EB" w14:textId="4C805B91" w:rsidR="00920689" w:rsidRPr="00011E6D" w:rsidRDefault="00920689" w:rsidP="00920689">
            <w:pPr>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207 094,36</w:t>
            </w:r>
          </w:p>
        </w:tc>
        <w:tc>
          <w:tcPr>
            <w:tcW w:w="1418" w:type="dxa"/>
            <w:shd w:val="clear" w:color="auto" w:fill="BFBFBF"/>
            <w:vAlign w:val="center"/>
          </w:tcPr>
          <w:p w14:paraId="24748CC8" w14:textId="6BF99B66" w:rsidR="00920689" w:rsidRPr="00011E6D" w:rsidRDefault="00920689" w:rsidP="00920689">
            <w:pPr>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207 094,36</w:t>
            </w:r>
          </w:p>
        </w:tc>
        <w:tc>
          <w:tcPr>
            <w:tcW w:w="1384" w:type="dxa"/>
            <w:shd w:val="clear" w:color="auto" w:fill="BFBFBF"/>
            <w:vAlign w:val="center"/>
          </w:tcPr>
          <w:p w14:paraId="26498E6E" w14:textId="04970C6E" w:rsidR="00920689" w:rsidRPr="00011E6D" w:rsidRDefault="00920689" w:rsidP="00920689">
            <w:pPr>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207 094,36</w:t>
            </w:r>
          </w:p>
        </w:tc>
      </w:tr>
      <w:tr w:rsidR="00920689" w:rsidRPr="00011E6D" w14:paraId="59C06B1A" w14:textId="77777777">
        <w:trPr>
          <w:trHeight w:val="60"/>
          <w:jc w:val="center"/>
        </w:trPr>
        <w:tc>
          <w:tcPr>
            <w:tcW w:w="4306" w:type="dxa"/>
            <w:vAlign w:val="center"/>
          </w:tcPr>
          <w:p w14:paraId="198A4863" w14:textId="77777777" w:rsidR="00920689" w:rsidRPr="00011E6D" w:rsidRDefault="00920689" w:rsidP="00920689">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ŠR</w:t>
            </w:r>
          </w:p>
        </w:tc>
        <w:tc>
          <w:tcPr>
            <w:tcW w:w="1505" w:type="dxa"/>
            <w:vAlign w:val="center"/>
          </w:tcPr>
          <w:p w14:paraId="6907C55F" w14:textId="6EAD8289" w:rsidR="00920689" w:rsidRPr="007B682F" w:rsidRDefault="00920689" w:rsidP="00920689">
            <w:pPr>
              <w:jc w:val="right"/>
              <w:rPr>
                <w:rFonts w:ascii="Times New Roman" w:eastAsia="Times New Roman" w:hAnsi="Times New Roman" w:cs="Times New Roman"/>
                <w:b/>
                <w:sz w:val="20"/>
                <w:szCs w:val="20"/>
              </w:rPr>
            </w:pPr>
            <w:r w:rsidRPr="002A5A88">
              <w:rPr>
                <w:rFonts w:ascii="Times New Roman" w:eastAsia="Times New Roman" w:hAnsi="Times New Roman" w:cs="Times New Roman"/>
                <w:b/>
                <w:sz w:val="24"/>
                <w:szCs w:val="24"/>
              </w:rPr>
              <w:t>112 265,06</w:t>
            </w:r>
          </w:p>
        </w:tc>
        <w:tc>
          <w:tcPr>
            <w:tcW w:w="1411" w:type="dxa"/>
            <w:vAlign w:val="center"/>
          </w:tcPr>
          <w:p w14:paraId="6A2BAB52" w14:textId="6CB807C9" w:rsidR="00920689" w:rsidRPr="00011E6D" w:rsidRDefault="00920689" w:rsidP="00920689">
            <w:pPr>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207 094,36</w:t>
            </w:r>
          </w:p>
        </w:tc>
        <w:tc>
          <w:tcPr>
            <w:tcW w:w="1418" w:type="dxa"/>
            <w:vAlign w:val="center"/>
          </w:tcPr>
          <w:p w14:paraId="28585284" w14:textId="56B49ABA" w:rsidR="00920689" w:rsidRPr="00011E6D" w:rsidRDefault="00920689" w:rsidP="00920689">
            <w:pPr>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207 094,36</w:t>
            </w:r>
          </w:p>
        </w:tc>
        <w:tc>
          <w:tcPr>
            <w:tcW w:w="1384" w:type="dxa"/>
            <w:vAlign w:val="center"/>
          </w:tcPr>
          <w:p w14:paraId="5F6250BE" w14:textId="59E1737B" w:rsidR="00920689" w:rsidRPr="00011E6D" w:rsidRDefault="00920689" w:rsidP="00920689">
            <w:pPr>
              <w:jc w:val="right"/>
              <w:rPr>
                <w:rFonts w:ascii="Times New Roman" w:eastAsia="Times New Roman" w:hAnsi="Times New Roman" w:cs="Times New Roman"/>
                <w:b/>
                <w:sz w:val="20"/>
                <w:szCs w:val="20"/>
              </w:rPr>
            </w:pPr>
            <w:r>
              <w:rPr>
                <w:rFonts w:ascii="Times New Roman" w:eastAsia="Times New Roman" w:hAnsi="Times New Roman" w:cs="Times New Roman"/>
                <w:b/>
                <w:sz w:val="24"/>
                <w:szCs w:val="24"/>
              </w:rPr>
              <w:t>207 094,36</w:t>
            </w:r>
          </w:p>
        </w:tc>
      </w:tr>
      <w:tr w:rsidR="00011E6D" w:rsidRPr="00011E6D" w14:paraId="1BABD0D2" w14:textId="77777777">
        <w:trPr>
          <w:trHeight w:val="60"/>
          <w:jc w:val="center"/>
        </w:trPr>
        <w:tc>
          <w:tcPr>
            <w:tcW w:w="4306" w:type="dxa"/>
            <w:vAlign w:val="center"/>
          </w:tcPr>
          <w:p w14:paraId="45D9BBBB"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obce</w:t>
            </w:r>
          </w:p>
        </w:tc>
        <w:tc>
          <w:tcPr>
            <w:tcW w:w="1505" w:type="dxa"/>
            <w:vAlign w:val="center"/>
          </w:tcPr>
          <w:p w14:paraId="4D03D55E"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271D4839"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29687AB7"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28388750"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59AFA496" w14:textId="77777777">
        <w:trPr>
          <w:trHeight w:val="60"/>
          <w:jc w:val="center"/>
        </w:trPr>
        <w:tc>
          <w:tcPr>
            <w:tcW w:w="4306" w:type="dxa"/>
            <w:vAlign w:val="center"/>
          </w:tcPr>
          <w:p w14:paraId="2976CA14" w14:textId="77777777" w:rsidR="006666E3" w:rsidRPr="00011E6D" w:rsidRDefault="006468CB">
            <w:pPr>
              <w:rPr>
                <w:rFonts w:ascii="Times New Roman" w:eastAsia="Times New Roman" w:hAnsi="Times New Roman" w:cs="Times New Roman"/>
                <w:b/>
                <w:i/>
                <w:sz w:val="24"/>
                <w:szCs w:val="24"/>
              </w:rPr>
            </w:pPr>
            <w:r w:rsidRPr="00011E6D">
              <w:rPr>
                <w:rFonts w:ascii="Times New Roman" w:eastAsia="Times New Roman" w:hAnsi="Times New Roman" w:cs="Times New Roman"/>
                <w:b/>
                <w:i/>
                <w:sz w:val="24"/>
                <w:szCs w:val="24"/>
              </w:rPr>
              <w:t>- vplyv na vyššie územné celky</w:t>
            </w:r>
          </w:p>
        </w:tc>
        <w:tc>
          <w:tcPr>
            <w:tcW w:w="1505" w:type="dxa"/>
            <w:vAlign w:val="center"/>
          </w:tcPr>
          <w:p w14:paraId="4D33272C"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3E72AEE2"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50ABDD28"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6C502530"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011E6D" w:rsidRPr="00011E6D" w14:paraId="19D4F130" w14:textId="77777777">
        <w:trPr>
          <w:trHeight w:val="60"/>
          <w:jc w:val="center"/>
        </w:trPr>
        <w:tc>
          <w:tcPr>
            <w:tcW w:w="4306" w:type="dxa"/>
            <w:vAlign w:val="center"/>
          </w:tcPr>
          <w:p w14:paraId="4249FBF6" w14:textId="77777777" w:rsidR="006666E3" w:rsidRPr="00011E6D" w:rsidRDefault="006468CB">
            <w:pPr>
              <w:rPr>
                <w:rFonts w:ascii="Times New Roman" w:eastAsia="Times New Roman" w:hAnsi="Times New Roman" w:cs="Times New Roman"/>
                <w:b/>
                <w:sz w:val="24"/>
                <w:szCs w:val="24"/>
              </w:rPr>
            </w:pPr>
            <w:r w:rsidRPr="00011E6D">
              <w:rPr>
                <w:rFonts w:ascii="Times New Roman" w:eastAsia="Times New Roman" w:hAnsi="Times New Roman" w:cs="Times New Roman"/>
                <w:b/>
                <w:i/>
                <w:sz w:val="24"/>
                <w:szCs w:val="24"/>
              </w:rPr>
              <w:t>- vplyv na ostatné subjekty verejnej správy</w:t>
            </w:r>
          </w:p>
        </w:tc>
        <w:tc>
          <w:tcPr>
            <w:tcW w:w="1505" w:type="dxa"/>
            <w:vAlign w:val="center"/>
          </w:tcPr>
          <w:p w14:paraId="2B53F4AB"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1" w:type="dxa"/>
            <w:vAlign w:val="center"/>
          </w:tcPr>
          <w:p w14:paraId="4EDE17F7"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418" w:type="dxa"/>
            <w:vAlign w:val="center"/>
          </w:tcPr>
          <w:p w14:paraId="394A4263"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c>
          <w:tcPr>
            <w:tcW w:w="1384" w:type="dxa"/>
            <w:vAlign w:val="center"/>
          </w:tcPr>
          <w:p w14:paraId="70E199C4" w14:textId="77777777" w:rsidR="006666E3" w:rsidRPr="00011E6D" w:rsidRDefault="006468CB">
            <w:pPr>
              <w:jc w:val="right"/>
              <w:rPr>
                <w:rFonts w:ascii="Times New Roman" w:eastAsia="Times New Roman" w:hAnsi="Times New Roman" w:cs="Times New Roman"/>
                <w:b/>
                <w:sz w:val="20"/>
                <w:szCs w:val="20"/>
              </w:rPr>
            </w:pPr>
            <w:r w:rsidRPr="00011E6D">
              <w:rPr>
                <w:rFonts w:ascii="Times New Roman" w:eastAsia="Times New Roman" w:hAnsi="Times New Roman" w:cs="Times New Roman"/>
                <w:b/>
                <w:sz w:val="20"/>
                <w:szCs w:val="20"/>
              </w:rPr>
              <w:t>0</w:t>
            </w:r>
          </w:p>
        </w:tc>
      </w:tr>
      <w:tr w:rsidR="00A85D80" w:rsidRPr="00011E6D" w14:paraId="65BF1FC2" w14:textId="77777777">
        <w:trPr>
          <w:trHeight w:val="60"/>
          <w:jc w:val="center"/>
        </w:trPr>
        <w:tc>
          <w:tcPr>
            <w:tcW w:w="4306" w:type="dxa"/>
            <w:shd w:val="clear" w:color="auto" w:fill="C0C0C0"/>
            <w:vAlign w:val="center"/>
          </w:tcPr>
          <w:p w14:paraId="19357104" w14:textId="6A17263A" w:rsidR="00A85D80" w:rsidRPr="00011E6D" w:rsidRDefault="00A85D80" w:rsidP="00A85D80">
            <w:pP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Financovanie zabezpečené v</w:t>
            </w:r>
            <w:r w:rsidR="00E36C60">
              <w:rPr>
                <w:rFonts w:ascii="Times New Roman" w:eastAsia="Times New Roman" w:hAnsi="Times New Roman" w:cs="Times New Roman"/>
                <w:b/>
                <w:sz w:val="24"/>
                <w:szCs w:val="24"/>
              </w:rPr>
              <w:t> </w:t>
            </w:r>
            <w:r w:rsidRPr="00011E6D">
              <w:rPr>
                <w:rFonts w:ascii="Times New Roman" w:eastAsia="Times New Roman" w:hAnsi="Times New Roman" w:cs="Times New Roman"/>
                <w:b/>
                <w:sz w:val="24"/>
                <w:szCs w:val="24"/>
              </w:rPr>
              <w:t>rozpočte</w:t>
            </w:r>
            <w:r w:rsidR="00E36C60">
              <w:rPr>
                <w:rFonts w:ascii="Times New Roman" w:eastAsia="Times New Roman" w:hAnsi="Times New Roman" w:cs="Times New Roman"/>
                <w:b/>
                <w:sz w:val="24"/>
                <w:szCs w:val="24"/>
              </w:rPr>
              <w:t>*</w:t>
            </w:r>
          </w:p>
        </w:tc>
        <w:tc>
          <w:tcPr>
            <w:tcW w:w="1505" w:type="dxa"/>
            <w:shd w:val="clear" w:color="auto" w:fill="C0C0C0"/>
            <w:vAlign w:val="center"/>
          </w:tcPr>
          <w:p w14:paraId="323D713C" w14:textId="5071745E" w:rsidR="00A85D80" w:rsidRPr="00E4066C" w:rsidRDefault="00E4066C" w:rsidP="00A85D80">
            <w:pPr>
              <w:jc w:val="right"/>
              <w:rPr>
                <w:rFonts w:ascii="Times New Roman" w:eastAsia="Times New Roman" w:hAnsi="Times New Roman" w:cs="Times New Roman"/>
                <w:b/>
                <w:sz w:val="24"/>
                <w:szCs w:val="24"/>
              </w:rPr>
            </w:pPr>
            <w:r w:rsidRPr="00E4066C">
              <w:rPr>
                <w:rFonts w:ascii="Times New Roman" w:eastAsia="Times New Roman" w:hAnsi="Times New Roman" w:cs="Times New Roman"/>
                <w:b/>
                <w:sz w:val="24"/>
                <w:szCs w:val="24"/>
              </w:rPr>
              <w:t>1 858 083,68</w:t>
            </w:r>
          </w:p>
        </w:tc>
        <w:tc>
          <w:tcPr>
            <w:tcW w:w="1411" w:type="dxa"/>
            <w:shd w:val="clear" w:color="auto" w:fill="C0C0C0"/>
            <w:vAlign w:val="center"/>
          </w:tcPr>
          <w:p w14:paraId="7A2DC8E9" w14:textId="723E5B26" w:rsidR="00A85D80" w:rsidRPr="00E4066C" w:rsidRDefault="00E4066C" w:rsidP="00A85D80">
            <w:pPr>
              <w:jc w:val="right"/>
              <w:rPr>
                <w:rFonts w:ascii="Times New Roman" w:eastAsia="Times New Roman" w:hAnsi="Times New Roman" w:cs="Times New Roman"/>
                <w:b/>
                <w:sz w:val="24"/>
                <w:szCs w:val="24"/>
              </w:rPr>
            </w:pPr>
            <w:r w:rsidRPr="00E4066C">
              <w:rPr>
                <w:rFonts w:ascii="Times New Roman" w:eastAsia="Times New Roman" w:hAnsi="Times New Roman" w:cs="Times New Roman"/>
                <w:b/>
                <w:sz w:val="24"/>
                <w:szCs w:val="24"/>
              </w:rPr>
              <w:t>4 914 153,00</w:t>
            </w:r>
          </w:p>
        </w:tc>
        <w:tc>
          <w:tcPr>
            <w:tcW w:w="1418" w:type="dxa"/>
            <w:shd w:val="clear" w:color="auto" w:fill="C0C0C0"/>
            <w:vAlign w:val="center"/>
          </w:tcPr>
          <w:p w14:paraId="498182BD" w14:textId="0FA73910" w:rsidR="00A85D80" w:rsidRPr="00E4066C" w:rsidRDefault="00E4066C" w:rsidP="00A85D80">
            <w:pPr>
              <w:jc w:val="right"/>
              <w:rPr>
                <w:rFonts w:ascii="Times New Roman" w:eastAsia="Times New Roman" w:hAnsi="Times New Roman" w:cs="Times New Roman"/>
                <w:b/>
                <w:sz w:val="24"/>
                <w:szCs w:val="24"/>
              </w:rPr>
            </w:pPr>
            <w:r w:rsidRPr="00E4066C">
              <w:rPr>
                <w:rFonts w:ascii="Times New Roman" w:eastAsia="Times New Roman" w:hAnsi="Times New Roman" w:cs="Times New Roman"/>
                <w:b/>
                <w:sz w:val="24"/>
                <w:szCs w:val="24"/>
              </w:rPr>
              <w:t>431 969,00</w:t>
            </w:r>
          </w:p>
        </w:tc>
        <w:tc>
          <w:tcPr>
            <w:tcW w:w="1384" w:type="dxa"/>
            <w:shd w:val="clear" w:color="auto" w:fill="C0C0C0"/>
            <w:vAlign w:val="center"/>
          </w:tcPr>
          <w:p w14:paraId="08815C50" w14:textId="73BA2793" w:rsidR="00A85D80" w:rsidRPr="00E4066C" w:rsidRDefault="00E4066C" w:rsidP="00A85D80">
            <w:pPr>
              <w:jc w:val="right"/>
              <w:rPr>
                <w:rFonts w:ascii="Times New Roman" w:eastAsia="Times New Roman" w:hAnsi="Times New Roman" w:cs="Times New Roman"/>
                <w:b/>
                <w:sz w:val="24"/>
                <w:szCs w:val="24"/>
              </w:rPr>
            </w:pPr>
            <w:r w:rsidRPr="00E4066C">
              <w:rPr>
                <w:rFonts w:ascii="Times New Roman" w:eastAsia="Times New Roman" w:hAnsi="Times New Roman" w:cs="Times New Roman"/>
                <w:b/>
                <w:sz w:val="24"/>
                <w:szCs w:val="24"/>
              </w:rPr>
              <w:t>431 969,00</w:t>
            </w:r>
          </w:p>
        </w:tc>
      </w:tr>
      <w:tr w:rsidR="00011E6D" w:rsidRPr="00011E6D" w14:paraId="5ADB3870" w14:textId="77777777">
        <w:trPr>
          <w:trHeight w:val="60"/>
          <w:jc w:val="center"/>
        </w:trPr>
        <w:tc>
          <w:tcPr>
            <w:tcW w:w="4306" w:type="dxa"/>
            <w:shd w:val="clear" w:color="auto" w:fill="BFBFBF"/>
            <w:vAlign w:val="center"/>
          </w:tcPr>
          <w:p w14:paraId="7032463E" w14:textId="77777777" w:rsidR="006666E3" w:rsidRPr="00011E6D" w:rsidRDefault="006468CB">
            <w:pPr>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Iné ako rozpočtové zdroje</w:t>
            </w:r>
          </w:p>
        </w:tc>
        <w:tc>
          <w:tcPr>
            <w:tcW w:w="1505" w:type="dxa"/>
            <w:shd w:val="clear" w:color="auto" w:fill="BFBFBF"/>
            <w:vAlign w:val="center"/>
          </w:tcPr>
          <w:p w14:paraId="53BDA086" w14:textId="77777777" w:rsidR="006666E3" w:rsidRPr="00011E6D" w:rsidRDefault="006468CB">
            <w:pPr>
              <w:jc w:val="right"/>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0</w:t>
            </w:r>
          </w:p>
        </w:tc>
        <w:tc>
          <w:tcPr>
            <w:tcW w:w="1411" w:type="dxa"/>
            <w:shd w:val="clear" w:color="auto" w:fill="BFBFBF"/>
            <w:vAlign w:val="center"/>
          </w:tcPr>
          <w:p w14:paraId="2CC41304" w14:textId="77777777" w:rsidR="006666E3" w:rsidRPr="00011E6D" w:rsidRDefault="006468CB">
            <w:pPr>
              <w:jc w:val="right"/>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0</w:t>
            </w:r>
          </w:p>
        </w:tc>
        <w:tc>
          <w:tcPr>
            <w:tcW w:w="1418" w:type="dxa"/>
            <w:shd w:val="clear" w:color="auto" w:fill="BFBFBF"/>
            <w:vAlign w:val="center"/>
          </w:tcPr>
          <w:p w14:paraId="791A4E3A" w14:textId="77777777" w:rsidR="006666E3" w:rsidRPr="00011E6D" w:rsidRDefault="006468CB">
            <w:pPr>
              <w:jc w:val="right"/>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0</w:t>
            </w:r>
          </w:p>
        </w:tc>
        <w:tc>
          <w:tcPr>
            <w:tcW w:w="1384" w:type="dxa"/>
            <w:shd w:val="clear" w:color="auto" w:fill="BFBFBF"/>
            <w:vAlign w:val="center"/>
          </w:tcPr>
          <w:p w14:paraId="0137F5BE" w14:textId="77777777" w:rsidR="006666E3" w:rsidRPr="00011E6D" w:rsidRDefault="006468CB">
            <w:pPr>
              <w:jc w:val="right"/>
              <w:rPr>
                <w:rFonts w:ascii="Times New Roman" w:eastAsia="Times New Roman" w:hAnsi="Times New Roman" w:cs="Times New Roman"/>
                <w:b/>
                <w:sz w:val="24"/>
                <w:szCs w:val="24"/>
              </w:rPr>
            </w:pPr>
            <w:r w:rsidRPr="00011E6D">
              <w:rPr>
                <w:rFonts w:ascii="Times New Roman" w:eastAsia="Times New Roman" w:hAnsi="Times New Roman" w:cs="Times New Roman"/>
                <w:b/>
                <w:sz w:val="24"/>
                <w:szCs w:val="24"/>
              </w:rPr>
              <w:t>0</w:t>
            </w:r>
          </w:p>
        </w:tc>
      </w:tr>
      <w:tr w:rsidR="00011E6D" w:rsidRPr="00011E6D" w14:paraId="6BA8C7C0" w14:textId="77777777">
        <w:trPr>
          <w:trHeight w:val="60"/>
          <w:jc w:val="center"/>
        </w:trPr>
        <w:tc>
          <w:tcPr>
            <w:tcW w:w="4306" w:type="dxa"/>
            <w:shd w:val="clear" w:color="auto" w:fill="A6A6A6"/>
            <w:vAlign w:val="center"/>
          </w:tcPr>
          <w:p w14:paraId="2711064B" w14:textId="77777777" w:rsidR="006666E3" w:rsidRPr="00011E6D" w:rsidRDefault="006468CB">
            <w:pPr>
              <w:rPr>
                <w:rFonts w:ascii="Times New Roman" w:eastAsia="Times New Roman" w:hAnsi="Times New Roman" w:cs="Times New Roman"/>
                <w:b/>
                <w:sz w:val="24"/>
                <w:szCs w:val="24"/>
              </w:rPr>
            </w:pPr>
            <w:bookmarkStart w:id="0" w:name="_gjdgxs" w:colFirst="0" w:colLast="0"/>
            <w:bookmarkEnd w:id="0"/>
            <w:r w:rsidRPr="00011E6D">
              <w:rPr>
                <w:rFonts w:ascii="Times New Roman" w:eastAsia="Times New Roman" w:hAnsi="Times New Roman" w:cs="Times New Roman"/>
                <w:b/>
                <w:sz w:val="24"/>
                <w:szCs w:val="24"/>
              </w:rPr>
              <w:t>Rozpočtovo nekrytý vplyv / úspora</w:t>
            </w:r>
          </w:p>
        </w:tc>
        <w:tc>
          <w:tcPr>
            <w:tcW w:w="1505" w:type="dxa"/>
            <w:shd w:val="clear" w:color="auto" w:fill="A6A6A6"/>
            <w:vAlign w:val="center"/>
          </w:tcPr>
          <w:p w14:paraId="532B35E0" w14:textId="2833AC95" w:rsidR="006666E3" w:rsidRPr="007B682F" w:rsidRDefault="00A85D80" w:rsidP="001737EC">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411" w:type="dxa"/>
            <w:shd w:val="clear" w:color="auto" w:fill="A6A6A6"/>
            <w:vAlign w:val="center"/>
          </w:tcPr>
          <w:p w14:paraId="3BBEA8EB" w14:textId="076EA58A" w:rsidR="006666E3" w:rsidRPr="007B682F" w:rsidRDefault="00A85D80" w:rsidP="00B00736">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418" w:type="dxa"/>
            <w:shd w:val="clear" w:color="auto" w:fill="A6A6A6"/>
            <w:vAlign w:val="center"/>
          </w:tcPr>
          <w:p w14:paraId="1C631158" w14:textId="2781BB7A" w:rsidR="006666E3" w:rsidRPr="007B682F" w:rsidRDefault="00A85D80" w:rsidP="001170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384" w:type="dxa"/>
            <w:shd w:val="clear" w:color="auto" w:fill="A6A6A6"/>
            <w:vAlign w:val="center"/>
          </w:tcPr>
          <w:p w14:paraId="1F9D2BDF" w14:textId="15DB503F" w:rsidR="006666E3" w:rsidRPr="007B682F" w:rsidRDefault="00A85D80" w:rsidP="00117022">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2584A1A5" w14:textId="3DCA5A1B" w:rsidR="006666E3" w:rsidRPr="00E36C60" w:rsidRDefault="00E36C60">
      <w:pPr>
        <w:spacing w:after="0" w:line="240" w:lineRule="auto"/>
        <w:rPr>
          <w:rFonts w:ascii="Times New Roman" w:eastAsia="Times New Roman" w:hAnsi="Times New Roman" w:cs="Times New Roman"/>
          <w:sz w:val="24"/>
          <w:szCs w:val="24"/>
        </w:rPr>
      </w:pPr>
      <w:r w:rsidRPr="00E36C60">
        <w:rPr>
          <w:rFonts w:ascii="Times New Roman" w:eastAsia="Times New Roman" w:hAnsi="Times New Roman" w:cs="Times New Roman"/>
          <w:sz w:val="24"/>
          <w:szCs w:val="24"/>
        </w:rPr>
        <w:t>Pozn. Alokované finančné krytie viď. bod 2.1.1.</w:t>
      </w:r>
      <w:r>
        <w:rPr>
          <w:rFonts w:ascii="Times New Roman" w:eastAsia="Times New Roman" w:hAnsi="Times New Roman" w:cs="Times New Roman"/>
          <w:sz w:val="24"/>
          <w:szCs w:val="24"/>
        </w:rPr>
        <w:t xml:space="preserve"> nižšie</w:t>
      </w:r>
    </w:p>
    <w:p w14:paraId="53A431DF" w14:textId="77777777" w:rsidR="00E36C60" w:rsidRDefault="00E36C60">
      <w:pPr>
        <w:spacing w:after="0" w:line="240" w:lineRule="auto"/>
        <w:rPr>
          <w:rFonts w:ascii="Times New Roman" w:eastAsia="Times New Roman" w:hAnsi="Times New Roman" w:cs="Times New Roman"/>
          <w:b/>
          <w:sz w:val="24"/>
          <w:szCs w:val="24"/>
        </w:rPr>
      </w:pPr>
    </w:p>
    <w:p w14:paraId="05D7318E" w14:textId="77777777" w:rsidR="006666E3" w:rsidRDefault="006468CB" w:rsidP="00935FF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 Financovanie návrhu - Návrh na riešenie úbytku príjmov alebo zvýšených výdavkov podľa § 33 ods. 1 zákona č. 523/2004 Z. z. o rozpočtových pravidlách verejnej správy:</w:t>
      </w:r>
    </w:p>
    <w:p w14:paraId="2B94C2AB" w14:textId="77777777" w:rsidR="006666E3" w:rsidRDefault="006666E3">
      <w:pPr>
        <w:spacing w:after="0" w:line="240" w:lineRule="auto"/>
        <w:jc w:val="both"/>
        <w:rPr>
          <w:rFonts w:ascii="Times New Roman" w:eastAsia="Times New Roman" w:hAnsi="Times New Roman" w:cs="Times New Roman"/>
          <w:b/>
          <w:sz w:val="12"/>
          <w:szCs w:val="12"/>
        </w:rPr>
      </w:pPr>
    </w:p>
    <w:p w14:paraId="1E3ADF19" w14:textId="6BD2945A" w:rsidR="00A85D80" w:rsidRDefault="00A85D80">
      <w:pPr>
        <w:pBdr>
          <w:top w:val="single" w:sz="4" w:space="1"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Financovanie návrhu bude zabezpečené v rámci schválených limitov rozpočtu verejnej správy</w:t>
      </w:r>
      <w:r w:rsidR="0085680B">
        <w:rPr>
          <w:rFonts w:ascii="Times New Roman" w:eastAsia="Times New Roman" w:hAnsi="Times New Roman" w:cs="Times New Roman"/>
          <w:sz w:val="24"/>
          <w:szCs w:val="24"/>
        </w:rPr>
        <w:t xml:space="preserve"> </w:t>
      </w:r>
      <w:r w:rsidR="00E36C60">
        <w:rPr>
          <w:rFonts w:ascii="Times New Roman" w:eastAsia="Times New Roman" w:hAnsi="Times New Roman" w:cs="Times New Roman"/>
          <w:sz w:val="24"/>
          <w:szCs w:val="24"/>
        </w:rPr>
        <w:t xml:space="preserve">v rámci </w:t>
      </w:r>
      <w:r w:rsidR="0085680B">
        <w:rPr>
          <w:rFonts w:ascii="Times New Roman" w:eastAsia="Times New Roman" w:hAnsi="Times New Roman" w:cs="Times New Roman"/>
          <w:sz w:val="24"/>
          <w:szCs w:val="24"/>
        </w:rPr>
        <w:t>rozpočtovej kapitoly</w:t>
      </w:r>
      <w:r w:rsidR="00EC64C5">
        <w:rPr>
          <w:rFonts w:ascii="Times New Roman" w:eastAsia="Times New Roman" w:hAnsi="Times New Roman" w:cs="Times New Roman"/>
          <w:sz w:val="24"/>
          <w:szCs w:val="24"/>
        </w:rPr>
        <w:t xml:space="preserve"> Ministerstva investícií, regionálneho rozvoja a informatizácie SR a tiež prostriedkov alokovaných v kapitole </w:t>
      </w:r>
      <w:r w:rsidR="0085680B">
        <w:rPr>
          <w:rFonts w:ascii="Times New Roman" w:eastAsia="Times New Roman" w:hAnsi="Times New Roman" w:cs="Times New Roman"/>
          <w:sz w:val="24"/>
          <w:szCs w:val="24"/>
        </w:rPr>
        <w:t>Všeobecná pokladničná správa</w:t>
      </w:r>
      <w:r w:rsidR="00C862CE">
        <w:rPr>
          <w:rFonts w:ascii="Times New Roman" w:eastAsia="Times New Roman" w:hAnsi="Times New Roman" w:cs="Times New Roman"/>
          <w:sz w:val="24"/>
          <w:szCs w:val="24"/>
        </w:rPr>
        <w:t xml:space="preserve"> na jednotlivé roky</w:t>
      </w:r>
      <w:r>
        <w:rPr>
          <w:rFonts w:ascii="Times New Roman" w:eastAsia="Times New Roman" w:hAnsi="Times New Roman" w:cs="Times New Roman"/>
          <w:sz w:val="24"/>
          <w:szCs w:val="24"/>
        </w:rPr>
        <w:t>.</w:t>
      </w:r>
      <w:r w:rsidR="00EC64C5">
        <w:rPr>
          <w:rFonts w:ascii="Times New Roman" w:eastAsia="Times New Roman" w:hAnsi="Times New Roman" w:cs="Times New Roman"/>
          <w:sz w:val="24"/>
          <w:szCs w:val="24"/>
        </w:rPr>
        <w:t xml:space="preserve"> Identifikované rozpočtové výdavky ostatných dotknutých rozpočtových kapitol v rámci tabuľky 1 vyššie budú kryté prostredníctvom rozpočtových opatrení z uvedenej alokácie</w:t>
      </w:r>
      <w:r w:rsidR="00455225">
        <w:rPr>
          <w:rFonts w:ascii="Times New Roman" w:eastAsia="Times New Roman" w:hAnsi="Times New Roman" w:cs="Times New Roman"/>
          <w:sz w:val="24"/>
          <w:szCs w:val="24"/>
        </w:rPr>
        <w:t xml:space="preserve"> v rámci Všeobecnej pokladničnej správy</w:t>
      </w:r>
      <w:r w:rsidR="00EC64C5">
        <w:rPr>
          <w:rFonts w:ascii="Times New Roman" w:eastAsia="Times New Roman" w:hAnsi="Times New Roman" w:cs="Times New Roman"/>
          <w:sz w:val="24"/>
          <w:szCs w:val="24"/>
        </w:rPr>
        <w:t>.</w:t>
      </w:r>
    </w:p>
    <w:p w14:paraId="534F333F" w14:textId="776F070F" w:rsidR="00A85D80" w:rsidRDefault="00A85D80">
      <w:pPr>
        <w:pBdr>
          <w:top w:val="single" w:sz="4" w:space="1"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b/>
          <w:sz w:val="24"/>
          <w:szCs w:val="24"/>
        </w:rPr>
      </w:pPr>
    </w:p>
    <w:p w14:paraId="796ED164" w14:textId="77777777" w:rsidR="00A85D80" w:rsidRDefault="00A85D80">
      <w:pPr>
        <w:pBdr>
          <w:top w:val="single" w:sz="4" w:space="1" w:color="000000"/>
          <w:left w:val="single" w:sz="4" w:space="4" w:color="000000"/>
          <w:bottom w:val="single" w:sz="4" w:space="0" w:color="000000"/>
          <w:right w:val="single" w:sz="4" w:space="4" w:color="000000"/>
        </w:pBdr>
        <w:spacing w:after="0" w:line="240" w:lineRule="auto"/>
        <w:rPr>
          <w:rFonts w:ascii="Times New Roman" w:eastAsia="Times New Roman" w:hAnsi="Times New Roman" w:cs="Times New Roman"/>
          <w:b/>
          <w:sz w:val="24"/>
          <w:szCs w:val="24"/>
        </w:rPr>
      </w:pPr>
    </w:p>
    <w:p w14:paraId="626186AF" w14:textId="53F356A8" w:rsidR="006666E3" w:rsidRDefault="00AD316F" w:rsidP="007F4B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r w:rsidR="006468CB">
        <w:rPr>
          <w:rFonts w:ascii="Times New Roman" w:eastAsia="Times New Roman" w:hAnsi="Times New Roman" w:cs="Times New Roman"/>
          <w:b/>
          <w:sz w:val="24"/>
          <w:szCs w:val="24"/>
        </w:rPr>
        <w:lastRenderedPageBreak/>
        <w:t>2.2. Popis a charakteristika návrhu</w:t>
      </w:r>
    </w:p>
    <w:p w14:paraId="02D9750C" w14:textId="77777777" w:rsidR="006666E3" w:rsidRDefault="006468CB" w:rsidP="003D6AD9">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2.2.1. Popis návrhu:</w:t>
      </w:r>
    </w:p>
    <w:p w14:paraId="4A6EDBEE" w14:textId="5D4BCECB" w:rsidR="006666E3" w:rsidRDefault="006468CB" w:rsidP="003D6AD9">
      <w:pPr>
        <w:spacing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Návrh predpokladá </w:t>
      </w:r>
      <w:r w:rsidR="00E2600D">
        <w:rPr>
          <w:rFonts w:ascii="Times New Roman" w:eastAsia="Times New Roman" w:hAnsi="Times New Roman" w:cs="Times New Roman"/>
          <w:color w:val="000000"/>
        </w:rPr>
        <w:t xml:space="preserve">vytvorenie nových a </w:t>
      </w:r>
      <w:r>
        <w:rPr>
          <w:rFonts w:ascii="Times New Roman" w:eastAsia="Times New Roman" w:hAnsi="Times New Roman" w:cs="Times New Roman"/>
          <w:color w:val="000000"/>
        </w:rPr>
        <w:t>zmenu existujúc</w:t>
      </w:r>
      <w:r w:rsidR="00E2600D">
        <w:rPr>
          <w:rFonts w:ascii="Times New Roman" w:eastAsia="Times New Roman" w:hAnsi="Times New Roman" w:cs="Times New Roman"/>
          <w:color w:val="000000"/>
        </w:rPr>
        <w:t>ich</w:t>
      </w:r>
      <w:r>
        <w:rPr>
          <w:rFonts w:ascii="Times New Roman" w:eastAsia="Times New Roman" w:hAnsi="Times New Roman" w:cs="Times New Roman"/>
          <w:color w:val="000000"/>
        </w:rPr>
        <w:t xml:space="preserve"> služ</w:t>
      </w:r>
      <w:r w:rsidR="00E2600D">
        <w:rPr>
          <w:rFonts w:ascii="Times New Roman" w:eastAsia="Times New Roman" w:hAnsi="Times New Roman" w:cs="Times New Roman"/>
          <w:color w:val="000000"/>
        </w:rPr>
        <w:t>ieb</w:t>
      </w:r>
      <w:r>
        <w:rPr>
          <w:rFonts w:ascii="Times New Roman" w:eastAsia="Times New Roman" w:hAnsi="Times New Roman" w:cs="Times New Roman"/>
          <w:color w:val="000000"/>
        </w:rPr>
        <w:t xml:space="preserve"> verejnej správy. </w:t>
      </w:r>
      <w:r w:rsidR="00E2600D">
        <w:rPr>
          <w:rFonts w:ascii="Times New Roman" w:eastAsia="Times New Roman" w:hAnsi="Times New Roman" w:cs="Times New Roman"/>
          <w:color w:val="000000"/>
        </w:rPr>
        <w:t>Aktuálne</w:t>
      </w:r>
      <w:r>
        <w:rPr>
          <w:rFonts w:ascii="Times New Roman" w:eastAsia="Times New Roman" w:hAnsi="Times New Roman" w:cs="Times New Roman"/>
          <w:color w:val="000000"/>
        </w:rPr>
        <w:t xml:space="preserve"> sa v zákonoch, vyhláškach, nariadeniach a metodických pokynoch </w:t>
      </w:r>
      <w:r w:rsidR="00E2600D">
        <w:rPr>
          <w:rFonts w:ascii="Times New Roman" w:eastAsia="Times New Roman" w:hAnsi="Times New Roman" w:cs="Times New Roman"/>
          <w:color w:val="000000"/>
        </w:rPr>
        <w:t>nachádza</w:t>
      </w:r>
      <w:r>
        <w:rPr>
          <w:rFonts w:ascii="Times New Roman" w:eastAsia="Times New Roman" w:hAnsi="Times New Roman" w:cs="Times New Roman"/>
          <w:color w:val="000000"/>
        </w:rPr>
        <w:t xml:space="preserve"> požiadavka na predkladanie potvrdení</w:t>
      </w:r>
      <w:r w:rsidR="00C550A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výpisov</w:t>
      </w:r>
      <w:r w:rsidR="00C550AE">
        <w:rPr>
          <w:rFonts w:ascii="Times New Roman" w:eastAsia="Times New Roman" w:hAnsi="Times New Roman" w:cs="Times New Roman"/>
          <w:color w:val="000000"/>
        </w:rPr>
        <w:t xml:space="preserve"> a kópií</w:t>
      </w:r>
      <w:r>
        <w:rPr>
          <w:rFonts w:ascii="Times New Roman" w:eastAsia="Times New Roman" w:hAnsi="Times New Roman" w:cs="Times New Roman"/>
          <w:color w:val="000000"/>
        </w:rPr>
        <w:t xml:space="preserve"> od občana/podnikateľa v listinnej forme, </w:t>
      </w:r>
      <w:r w:rsidR="00E2600D">
        <w:rPr>
          <w:rFonts w:ascii="Times New Roman" w:eastAsia="Times New Roman" w:hAnsi="Times New Roman" w:cs="Times New Roman"/>
          <w:color w:val="000000"/>
        </w:rPr>
        <w:t xml:space="preserve">použiteľných </w:t>
      </w:r>
      <w:r>
        <w:rPr>
          <w:rFonts w:ascii="Times New Roman" w:eastAsia="Times New Roman" w:hAnsi="Times New Roman" w:cs="Times New Roman"/>
          <w:color w:val="000000"/>
        </w:rPr>
        <w:t>na právne účely. Tieto potvrdenia</w:t>
      </w:r>
      <w:r w:rsidR="00C550A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výpisy</w:t>
      </w:r>
      <w:r w:rsidR="00C550A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sú poskytované na určených </w:t>
      </w:r>
      <w:r w:rsidR="00E614BF">
        <w:rPr>
          <w:rFonts w:ascii="Times New Roman" w:eastAsia="Times New Roman" w:hAnsi="Times New Roman" w:cs="Times New Roman"/>
          <w:color w:val="000000"/>
        </w:rPr>
        <w:t>miestach občanovi/podnikateľovi</w:t>
      </w:r>
      <w:r w:rsidR="00011E6D">
        <w:rPr>
          <w:rFonts w:ascii="Times New Roman" w:eastAsia="Times New Roman" w:hAnsi="Times New Roman" w:cs="Times New Roman"/>
          <w:color w:val="000000"/>
        </w:rPr>
        <w:t>, resp. občan/podnikateľ si musí zaobstarať výpisy/potvrdenia sám vyhotovením ich kópií / duplikátov</w:t>
      </w:r>
      <w:r w:rsidR="00E614B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Návrh predpokladá zmenu metodík a zákonov tak, aby si pomocou vhodného technického riešenia dokázali zamestnanci verejnej správy pozrieť potvrdenia, výpisy </w:t>
      </w:r>
      <w:r w:rsidR="00E2600D">
        <w:rPr>
          <w:rFonts w:ascii="Times New Roman" w:eastAsia="Times New Roman" w:hAnsi="Times New Roman" w:cs="Times New Roman"/>
          <w:color w:val="000000"/>
        </w:rPr>
        <w:t xml:space="preserve">použiteľné </w:t>
      </w:r>
      <w:r>
        <w:rPr>
          <w:rFonts w:ascii="Times New Roman" w:eastAsia="Times New Roman" w:hAnsi="Times New Roman" w:cs="Times New Roman"/>
          <w:color w:val="000000"/>
        </w:rPr>
        <w:t xml:space="preserve">na právne účely, či </w:t>
      </w:r>
      <w:r w:rsidR="00E2600D">
        <w:rPr>
          <w:rFonts w:ascii="Times New Roman" w:eastAsia="Times New Roman" w:hAnsi="Times New Roman" w:cs="Times New Roman"/>
          <w:color w:val="000000"/>
        </w:rPr>
        <w:t>údaje</w:t>
      </w:r>
      <w:r>
        <w:rPr>
          <w:rFonts w:ascii="Times New Roman" w:eastAsia="Times New Roman" w:hAnsi="Times New Roman" w:cs="Times New Roman"/>
          <w:color w:val="000000"/>
        </w:rPr>
        <w:t xml:space="preserve">, ktoré majú referenčný charakter, a teda sa považujú za úplné a správne, za občana, bezodplatne a elektronicky. </w:t>
      </w:r>
    </w:p>
    <w:p w14:paraId="5C850898" w14:textId="0331F6D5" w:rsidR="006666E3" w:rsidRPr="006D1C6A" w:rsidRDefault="006468CB" w:rsidP="003D6AD9">
      <w:pPr>
        <w:spacing w:after="120"/>
        <w:jc w:val="both"/>
        <w:rPr>
          <w:rFonts w:ascii="Times New Roman" w:eastAsia="Times New Roman" w:hAnsi="Times New Roman" w:cs="Times New Roman"/>
        </w:rPr>
      </w:pPr>
      <w:r w:rsidRPr="006D1C6A">
        <w:rPr>
          <w:rFonts w:ascii="Times New Roman" w:eastAsia="Times New Roman" w:hAnsi="Times New Roman" w:cs="Times New Roman"/>
        </w:rPr>
        <w:t xml:space="preserve">Implementáciu návrhu bude zabezpečovať </w:t>
      </w:r>
      <w:r w:rsidR="004B5C0B">
        <w:rPr>
          <w:rFonts w:ascii="Times New Roman" w:eastAsia="Times New Roman" w:hAnsi="Times New Roman" w:cs="Times New Roman"/>
        </w:rPr>
        <w:t>Ministerstvo investícií, regionálneho rozvoja a informatizácie SR</w:t>
      </w:r>
      <w:r w:rsidRPr="006D1C6A">
        <w:rPr>
          <w:rFonts w:ascii="Times New Roman" w:eastAsia="Times New Roman" w:hAnsi="Times New Roman" w:cs="Times New Roman"/>
        </w:rPr>
        <w:t xml:space="preserve"> v spolupráci s Ministerstvom </w:t>
      </w:r>
      <w:r w:rsidR="006D1C6A" w:rsidRPr="006D1C6A">
        <w:rPr>
          <w:rFonts w:ascii="Times New Roman" w:eastAsia="Times New Roman" w:hAnsi="Times New Roman" w:cs="Times New Roman"/>
        </w:rPr>
        <w:t>vnútra</w:t>
      </w:r>
      <w:r w:rsidRPr="006D1C6A">
        <w:rPr>
          <w:rFonts w:ascii="Times New Roman" w:eastAsia="Times New Roman" w:hAnsi="Times New Roman" w:cs="Times New Roman"/>
        </w:rPr>
        <w:t xml:space="preserve"> SR, Štatistickým úradom SR, </w:t>
      </w:r>
      <w:r w:rsidR="006D1C6A" w:rsidRPr="006D1C6A">
        <w:rPr>
          <w:rFonts w:ascii="Times New Roman" w:eastAsia="Times New Roman" w:hAnsi="Times New Roman" w:cs="Times New Roman"/>
        </w:rPr>
        <w:t>Ministerstvom práce sociálnych vecí a rodiny SR</w:t>
      </w:r>
      <w:r w:rsidRPr="006D1C6A">
        <w:rPr>
          <w:rFonts w:ascii="Times New Roman" w:eastAsia="Times New Roman" w:hAnsi="Times New Roman" w:cs="Times New Roman"/>
        </w:rPr>
        <w:t xml:space="preserve">, </w:t>
      </w:r>
      <w:r w:rsidR="006D1C6A" w:rsidRPr="006D1C6A">
        <w:rPr>
          <w:rFonts w:ascii="Times New Roman" w:eastAsia="Times New Roman" w:hAnsi="Times New Roman" w:cs="Times New Roman"/>
        </w:rPr>
        <w:t xml:space="preserve">Ministerstvom pôdohospodárstva a rozvoja vidieka SR, Ministerstvom spravodlivosti SR, </w:t>
      </w:r>
      <w:r w:rsidR="00291630">
        <w:rPr>
          <w:rFonts w:ascii="Times New Roman" w:eastAsia="Times New Roman" w:hAnsi="Times New Roman" w:cs="Times New Roman"/>
        </w:rPr>
        <w:t>Ministerstvom zdravotníctva SR,</w:t>
      </w:r>
      <w:r w:rsidR="00475CA2">
        <w:rPr>
          <w:rFonts w:ascii="Times New Roman" w:eastAsia="Times New Roman" w:hAnsi="Times New Roman" w:cs="Times New Roman"/>
        </w:rPr>
        <w:t xml:space="preserve"> </w:t>
      </w:r>
      <w:r w:rsidR="006D1C6A" w:rsidRPr="006D1C6A">
        <w:rPr>
          <w:rFonts w:ascii="Times New Roman" w:eastAsia="Times New Roman" w:hAnsi="Times New Roman" w:cs="Times New Roman"/>
        </w:rPr>
        <w:t>Finančným riaditeľstvom SR</w:t>
      </w:r>
      <w:r w:rsidR="00291630">
        <w:rPr>
          <w:rFonts w:ascii="Times New Roman" w:eastAsia="Times New Roman" w:hAnsi="Times New Roman" w:cs="Times New Roman"/>
        </w:rPr>
        <w:t xml:space="preserve">, Slovenskou advokátskou komorou, Komorou notárov SR, Slovenskou komorou exekútorov </w:t>
      </w:r>
      <w:r w:rsidRPr="006D1C6A">
        <w:rPr>
          <w:rFonts w:ascii="Times New Roman" w:eastAsia="Times New Roman" w:hAnsi="Times New Roman" w:cs="Times New Roman"/>
        </w:rPr>
        <w:t xml:space="preserve"> </w:t>
      </w:r>
      <w:r w:rsidR="004B5C0B">
        <w:rPr>
          <w:rFonts w:ascii="Times New Roman" w:eastAsia="Times New Roman" w:hAnsi="Times New Roman" w:cs="Times New Roman"/>
        </w:rPr>
        <w:t>a Datac</w:t>
      </w:r>
      <w:r w:rsidRPr="006D1C6A">
        <w:rPr>
          <w:rFonts w:ascii="Times New Roman" w:eastAsia="Times New Roman" w:hAnsi="Times New Roman" w:cs="Times New Roman"/>
        </w:rPr>
        <w:t>entrom elektronizácie územnej samosprávy Slovenska</w:t>
      </w:r>
      <w:r w:rsidR="006D1C6A" w:rsidRPr="006D1C6A">
        <w:rPr>
          <w:rFonts w:ascii="Times New Roman" w:eastAsia="Times New Roman" w:hAnsi="Times New Roman" w:cs="Times New Roman"/>
        </w:rPr>
        <w:t>.</w:t>
      </w:r>
    </w:p>
    <w:p w14:paraId="242162BF" w14:textId="0682CA87" w:rsidR="00F115F1" w:rsidRDefault="006468CB" w:rsidP="003D6AD9">
      <w:pPr>
        <w:spacing w:after="120"/>
        <w:jc w:val="both"/>
        <w:rPr>
          <w:rFonts w:ascii="Times New Roman" w:eastAsia="Times New Roman" w:hAnsi="Times New Roman" w:cs="Times New Roman"/>
        </w:rPr>
      </w:pPr>
      <w:r w:rsidRPr="006D1C6A">
        <w:rPr>
          <w:rFonts w:ascii="Times New Roman" w:eastAsia="Times New Roman" w:hAnsi="Times New Roman" w:cs="Times New Roman"/>
        </w:rPr>
        <w:t xml:space="preserve">Služba bude poskytovaná </w:t>
      </w:r>
      <w:r w:rsidR="006D1C6A" w:rsidRPr="006D1C6A">
        <w:rPr>
          <w:rFonts w:ascii="Times New Roman" w:eastAsia="Times New Roman" w:hAnsi="Times New Roman" w:cs="Times New Roman"/>
        </w:rPr>
        <w:t xml:space="preserve">oprávneným </w:t>
      </w:r>
      <w:r w:rsidRPr="006D1C6A">
        <w:rPr>
          <w:rFonts w:ascii="Times New Roman" w:eastAsia="Times New Roman" w:hAnsi="Times New Roman" w:cs="Times New Roman"/>
        </w:rPr>
        <w:t xml:space="preserve">zamestnancom </w:t>
      </w:r>
      <w:r w:rsidR="006D1C6A" w:rsidRPr="006D1C6A">
        <w:rPr>
          <w:rFonts w:ascii="Times New Roman" w:eastAsia="Times New Roman" w:hAnsi="Times New Roman" w:cs="Times New Roman"/>
        </w:rPr>
        <w:t>orgánov verejnej moci</w:t>
      </w:r>
      <w:r w:rsidRPr="006D1C6A">
        <w:rPr>
          <w:rFonts w:ascii="Times New Roman" w:eastAsia="Times New Roman" w:hAnsi="Times New Roman" w:cs="Times New Roman"/>
        </w:rPr>
        <w:t xml:space="preserve">, ktorí si priamo prostredníctvom </w:t>
      </w:r>
      <w:r w:rsidR="006D1C6A" w:rsidRPr="006D1C6A">
        <w:rPr>
          <w:rFonts w:ascii="Times New Roman" w:eastAsia="Times New Roman" w:hAnsi="Times New Roman" w:cs="Times New Roman"/>
        </w:rPr>
        <w:t xml:space="preserve">modulu procesnej integrácie a integrácie údajov, resp. prostredníctvom jeho portálu oversi.gov.sk </w:t>
      </w:r>
      <w:r w:rsidRPr="006D1C6A">
        <w:rPr>
          <w:rFonts w:ascii="Times New Roman" w:eastAsia="Times New Roman" w:hAnsi="Times New Roman" w:cs="Times New Roman"/>
        </w:rPr>
        <w:t xml:space="preserve">vyžiadajú potvrdenia a výpisy, definované </w:t>
      </w:r>
      <w:r w:rsidR="00011E6D">
        <w:rPr>
          <w:rFonts w:ascii="Times New Roman" w:eastAsia="Times New Roman" w:hAnsi="Times New Roman" w:cs="Times New Roman"/>
        </w:rPr>
        <w:t>časti 7.1.2</w:t>
      </w:r>
      <w:r w:rsidR="006D1C6A">
        <w:rPr>
          <w:rFonts w:ascii="Times New Roman" w:eastAsia="Times New Roman" w:hAnsi="Times New Roman" w:cs="Times New Roman"/>
        </w:rPr>
        <w:t xml:space="preserve"> </w:t>
      </w:r>
      <w:r w:rsidR="006D1C6A" w:rsidRPr="006D1C6A">
        <w:rPr>
          <w:rFonts w:ascii="Times New Roman" w:eastAsia="Times New Roman" w:hAnsi="Times New Roman" w:cs="Times New Roman"/>
        </w:rPr>
        <w:t>Analýzy vplyvov na služby verejnej správy pre občana</w:t>
      </w:r>
      <w:r w:rsidR="001E3B0A">
        <w:rPr>
          <w:rFonts w:ascii="Times New Roman" w:eastAsia="Times New Roman" w:hAnsi="Times New Roman" w:cs="Times New Roman"/>
        </w:rPr>
        <w:t xml:space="preserve"> </w:t>
      </w:r>
      <w:r w:rsidR="001E3B0A" w:rsidRPr="006D1C6A">
        <w:rPr>
          <w:rFonts w:ascii="Times New Roman" w:eastAsia="Times New Roman" w:hAnsi="Times New Roman" w:cs="Times New Roman"/>
        </w:rPr>
        <w:t>bezodplatne na zákonom stanovené účely</w:t>
      </w:r>
      <w:r w:rsidR="001E3B0A">
        <w:rPr>
          <w:rFonts w:ascii="Times New Roman" w:eastAsia="Times New Roman" w:hAnsi="Times New Roman" w:cs="Times New Roman"/>
        </w:rPr>
        <w:t>. O</w:t>
      </w:r>
      <w:r w:rsidRPr="006D1C6A">
        <w:rPr>
          <w:rFonts w:ascii="Times New Roman" w:eastAsia="Times New Roman" w:hAnsi="Times New Roman" w:cs="Times New Roman"/>
        </w:rPr>
        <w:t>bčan</w:t>
      </w:r>
      <w:r w:rsidR="001E3B0A">
        <w:rPr>
          <w:rFonts w:ascii="Times New Roman" w:eastAsia="Times New Roman" w:hAnsi="Times New Roman" w:cs="Times New Roman"/>
        </w:rPr>
        <w:t xml:space="preserve"> / podnikateľ nebude musieť predmetné výpisy a potvrdenia získavať osobne od ich poskytovateľov a následne ich nebude musieť predkladať v rámci konaní pred úradmi</w:t>
      </w:r>
      <w:r w:rsidRPr="006D1C6A">
        <w:rPr>
          <w:rFonts w:ascii="Times New Roman" w:eastAsia="Times New Roman" w:hAnsi="Times New Roman" w:cs="Times New Roman"/>
        </w:rPr>
        <w:t>.</w:t>
      </w:r>
      <w:r w:rsidR="00F115F1">
        <w:rPr>
          <w:rFonts w:ascii="Times New Roman" w:eastAsia="Times New Roman" w:hAnsi="Times New Roman" w:cs="Times New Roman"/>
        </w:rPr>
        <w:t xml:space="preserve"> </w:t>
      </w:r>
    </w:p>
    <w:p w14:paraId="4B270881" w14:textId="48978EDB" w:rsidR="006A7CC2" w:rsidRPr="00455225" w:rsidRDefault="006A7CC2" w:rsidP="003D6AD9">
      <w:pPr>
        <w:spacing w:after="120"/>
        <w:jc w:val="both"/>
        <w:rPr>
          <w:rFonts w:ascii="Times New Roman" w:eastAsia="Times New Roman" w:hAnsi="Times New Roman" w:cs="Times New Roman"/>
        </w:rPr>
      </w:pPr>
      <w:r>
        <w:rPr>
          <w:rFonts w:ascii="Times New Roman" w:eastAsia="Times New Roman" w:hAnsi="Times New Roman" w:cs="Times New Roman"/>
        </w:rPr>
        <w:t xml:space="preserve">Návrh zároveň predpokladá vytvorenie nových elektronických </w:t>
      </w:r>
      <w:r w:rsidR="000F5E33">
        <w:rPr>
          <w:rFonts w:ascii="Times New Roman" w:eastAsia="Times New Roman" w:hAnsi="Times New Roman" w:cs="Times New Roman"/>
        </w:rPr>
        <w:t>služieb</w:t>
      </w:r>
      <w:r w:rsidR="00301D9A">
        <w:rPr>
          <w:rFonts w:ascii="Times New Roman" w:eastAsia="Times New Roman" w:hAnsi="Times New Roman" w:cs="Times New Roman"/>
        </w:rPr>
        <w:t xml:space="preserve"> verejnej správy</w:t>
      </w:r>
      <w:r w:rsidR="000F5E33">
        <w:rPr>
          <w:rFonts w:ascii="Times New Roman" w:eastAsia="Times New Roman" w:hAnsi="Times New Roman" w:cs="Times New Roman"/>
        </w:rPr>
        <w:t xml:space="preserve">, prostredníctvom ktorých budú mať občania možnosť z pohodlia domova bez nutnosti návštevy úradov </w:t>
      </w:r>
      <w:r w:rsidR="00301D9A">
        <w:rPr>
          <w:rFonts w:ascii="Times New Roman" w:eastAsia="Times New Roman" w:hAnsi="Times New Roman" w:cs="Times New Roman"/>
        </w:rPr>
        <w:t xml:space="preserve">riešiť vybrané úkony vo vzťahu k životnej situácii narodenie dieťaťa ako napr. vyhlásenie o určení otcovstva, vyhlásenie o mene a priezvisku dieťaťa, vyzdvihnutie si rodného listu dieťaťa použiteľného na právne úkony cez </w:t>
      </w:r>
      <w:r w:rsidR="00673903">
        <w:rPr>
          <w:rFonts w:ascii="Times New Roman" w:eastAsia="Times New Roman" w:hAnsi="Times New Roman" w:cs="Times New Roman"/>
        </w:rPr>
        <w:t>poštovú schránku</w:t>
      </w:r>
      <w:r w:rsidR="00301D9A">
        <w:rPr>
          <w:rFonts w:ascii="Times New Roman" w:eastAsia="Times New Roman" w:hAnsi="Times New Roman" w:cs="Times New Roman"/>
        </w:rPr>
        <w:t>.</w:t>
      </w:r>
      <w:r w:rsidR="003D6AD9">
        <w:rPr>
          <w:rFonts w:ascii="Times New Roman" w:eastAsia="Times New Roman" w:hAnsi="Times New Roman" w:cs="Times New Roman"/>
        </w:rPr>
        <w:t xml:space="preserve"> Návrh tiež predpokladá úpravu existujúcich elektronických služieb verejnej správy s cieľom redukcie poskytovaných údajov občanmi v jednotlivých formulároch vzťahujúcich sa k vybraným úradným </w:t>
      </w:r>
      <w:r w:rsidR="003D6AD9" w:rsidRPr="00455225">
        <w:rPr>
          <w:rFonts w:ascii="Times New Roman" w:eastAsia="Times New Roman" w:hAnsi="Times New Roman" w:cs="Times New Roman"/>
        </w:rPr>
        <w:t xml:space="preserve">konaniam (napr. pri Žiadostiach o príspevok pri narodení dieťaťa), čo bude umožnené formou sprístupnenia týchto údajov správcami zdrojových evidencií a registrov prostredníctvom centrálnych spoločných modulov </w:t>
      </w:r>
      <w:proofErr w:type="spellStart"/>
      <w:r w:rsidR="003D6AD9" w:rsidRPr="00455225">
        <w:rPr>
          <w:rFonts w:ascii="Times New Roman" w:eastAsia="Times New Roman" w:hAnsi="Times New Roman" w:cs="Times New Roman"/>
        </w:rPr>
        <w:t>eGovernmentu</w:t>
      </w:r>
      <w:proofErr w:type="spellEnd"/>
      <w:r w:rsidR="003D6AD9" w:rsidRPr="00455225">
        <w:rPr>
          <w:rFonts w:ascii="Times New Roman" w:eastAsia="Times New Roman" w:hAnsi="Times New Roman" w:cs="Times New Roman"/>
        </w:rPr>
        <w:t xml:space="preserve">.  </w:t>
      </w:r>
    </w:p>
    <w:p w14:paraId="1AE2078B" w14:textId="3A03B231" w:rsidR="00A15E86" w:rsidRPr="00E30235" w:rsidRDefault="00A15E86" w:rsidP="003D6AD9">
      <w:pPr>
        <w:spacing w:after="120"/>
        <w:jc w:val="both"/>
        <w:rPr>
          <w:rFonts w:ascii="Times New Roman" w:eastAsia="Times New Roman" w:hAnsi="Times New Roman" w:cs="Times New Roman"/>
        </w:rPr>
      </w:pPr>
      <w:r w:rsidRPr="00455225">
        <w:rPr>
          <w:rFonts w:ascii="Times New Roman" w:eastAsia="Times New Roman" w:hAnsi="Times New Roman" w:cs="Times New Roman"/>
        </w:rPr>
        <w:t>Náv</w:t>
      </w:r>
      <w:r w:rsidR="007B35AF" w:rsidRPr="00455225">
        <w:rPr>
          <w:rFonts w:ascii="Times New Roman" w:eastAsia="Times New Roman" w:hAnsi="Times New Roman" w:cs="Times New Roman"/>
        </w:rPr>
        <w:t>rh predpokladá zníženie príjmov</w:t>
      </w:r>
      <w:r w:rsidRPr="00455225">
        <w:rPr>
          <w:rFonts w:ascii="Times New Roman" w:eastAsia="Times New Roman" w:hAnsi="Times New Roman" w:cs="Times New Roman"/>
        </w:rPr>
        <w:t xml:space="preserve"> rozpočtu</w:t>
      </w:r>
      <w:r w:rsidR="007B35AF" w:rsidRPr="00455225">
        <w:rPr>
          <w:rFonts w:ascii="Times New Roman" w:eastAsia="Times New Roman" w:hAnsi="Times New Roman" w:cs="Times New Roman"/>
        </w:rPr>
        <w:t xml:space="preserve"> verejnej správy</w:t>
      </w:r>
      <w:r w:rsidRPr="00455225">
        <w:rPr>
          <w:rFonts w:ascii="Times New Roman" w:eastAsia="Times New Roman" w:hAnsi="Times New Roman" w:cs="Times New Roman"/>
        </w:rPr>
        <w:t xml:space="preserve"> v dôsledku zníženia príjmov zo súdnych poplatkov vyberaných súdmi vo vzťahu k Potvrdeniam, že  subjekt nie je v konkurze, reštrukturalizácii, likvidácii a nie je na neho vyhlásený konkurz</w:t>
      </w:r>
      <w:r w:rsidR="007B35AF" w:rsidRPr="00455225">
        <w:rPr>
          <w:rFonts w:ascii="Times New Roman" w:eastAsia="Times New Roman" w:hAnsi="Times New Roman" w:cs="Times New Roman"/>
        </w:rPr>
        <w:t>, ako aj vo vzťahu</w:t>
      </w:r>
      <w:r w:rsidR="007B35AF">
        <w:rPr>
          <w:rFonts w:ascii="Times New Roman" w:eastAsia="Times New Roman" w:hAnsi="Times New Roman" w:cs="Times New Roman"/>
        </w:rPr>
        <w:t xml:space="preserve"> k Výpisom z registrov poskytovateľov sociálnych služieb aktuálne vedených samosprávnymi krajmi</w:t>
      </w:r>
      <w:r w:rsidR="0034355C" w:rsidRPr="00E30235">
        <w:rPr>
          <w:rFonts w:ascii="Times New Roman" w:eastAsia="Times New Roman" w:hAnsi="Times New Roman" w:cs="Times New Roman"/>
        </w:rPr>
        <w:t>.</w:t>
      </w:r>
      <w:r w:rsidR="00E30235" w:rsidRPr="00E30235">
        <w:rPr>
          <w:rFonts w:ascii="Times New Roman" w:eastAsia="Times New Roman" w:hAnsi="Times New Roman" w:cs="Times New Roman"/>
        </w:rPr>
        <w:t xml:space="preserve"> Vplyv </w:t>
      </w:r>
      <w:r w:rsidR="00E30235">
        <w:rPr>
          <w:rFonts w:ascii="Times New Roman" w:eastAsia="Times New Roman" w:hAnsi="Times New Roman" w:cs="Times New Roman"/>
        </w:rPr>
        <w:t>návrhu na správne poplatky sa nepredpokladá.</w:t>
      </w:r>
    </w:p>
    <w:p w14:paraId="6E5641CF" w14:textId="7DC1FAE3" w:rsidR="005109B0" w:rsidRPr="00011E6D" w:rsidRDefault="00011E6D" w:rsidP="00011E6D">
      <w:pPr>
        <w:spacing w:after="0"/>
        <w:jc w:val="both"/>
        <w:rPr>
          <w:rFonts w:ascii="Times New Roman" w:eastAsia="Times New Roman" w:hAnsi="Times New Roman" w:cs="Times New Roman"/>
        </w:rPr>
      </w:pPr>
      <w:r w:rsidRPr="00011E6D">
        <w:rPr>
          <w:rFonts w:ascii="Times New Roman" w:eastAsia="Times New Roman" w:hAnsi="Times New Roman" w:cs="Times New Roman"/>
        </w:rPr>
        <w:t xml:space="preserve">Kvantifikované výdavky verejnej správy </w:t>
      </w:r>
      <w:r w:rsidR="005109B0" w:rsidRPr="00011E6D">
        <w:rPr>
          <w:rFonts w:ascii="Times New Roman" w:eastAsia="Times New Roman" w:hAnsi="Times New Roman" w:cs="Times New Roman"/>
        </w:rPr>
        <w:t>budú</w:t>
      </w:r>
      <w:r w:rsidRPr="00011E6D">
        <w:rPr>
          <w:rFonts w:ascii="Times New Roman" w:eastAsia="Times New Roman" w:hAnsi="Times New Roman" w:cs="Times New Roman"/>
        </w:rPr>
        <w:t xml:space="preserve"> musieť byť</w:t>
      </w:r>
      <w:r w:rsidR="0057645D">
        <w:rPr>
          <w:rFonts w:ascii="Times New Roman" w:eastAsia="Times New Roman" w:hAnsi="Times New Roman" w:cs="Times New Roman"/>
        </w:rPr>
        <w:t xml:space="preserve"> </w:t>
      </w:r>
      <w:r w:rsidR="0057645D" w:rsidRPr="00011E6D">
        <w:rPr>
          <w:rFonts w:ascii="Times New Roman" w:eastAsia="Times New Roman" w:hAnsi="Times New Roman" w:cs="Times New Roman"/>
        </w:rPr>
        <w:t>vynaložené</w:t>
      </w:r>
      <w:r w:rsidR="0057645D">
        <w:rPr>
          <w:rFonts w:ascii="Times New Roman" w:eastAsia="Times New Roman" w:hAnsi="Times New Roman" w:cs="Times New Roman"/>
        </w:rPr>
        <w:t xml:space="preserve"> </w:t>
      </w:r>
      <w:r w:rsidRPr="00011E6D">
        <w:rPr>
          <w:rFonts w:ascii="Times New Roman" w:eastAsia="Times New Roman" w:hAnsi="Times New Roman" w:cs="Times New Roman"/>
        </w:rPr>
        <w:t>v súvislosti s legislatívnym návrhom</w:t>
      </w:r>
      <w:r w:rsidR="005109B0" w:rsidRPr="00011E6D">
        <w:rPr>
          <w:rFonts w:ascii="Times New Roman" w:eastAsia="Times New Roman" w:hAnsi="Times New Roman" w:cs="Times New Roman"/>
        </w:rPr>
        <w:t xml:space="preserve"> na potrebné úpravy informačných systémov, ich rozhraní, potrebné zaškolenia</w:t>
      </w:r>
      <w:r>
        <w:rPr>
          <w:rFonts w:ascii="Times New Roman" w:eastAsia="Times New Roman" w:hAnsi="Times New Roman" w:cs="Times New Roman"/>
        </w:rPr>
        <w:t xml:space="preserve"> zamestnancov orgánov verejnej moci</w:t>
      </w:r>
      <w:r w:rsidR="006A7CC2">
        <w:rPr>
          <w:rFonts w:ascii="Times New Roman" w:eastAsia="Times New Roman" w:hAnsi="Times New Roman" w:cs="Times New Roman"/>
        </w:rPr>
        <w:t xml:space="preserve"> </w:t>
      </w:r>
      <w:r w:rsidR="005109B0" w:rsidRPr="00011E6D">
        <w:rPr>
          <w:rFonts w:ascii="Times New Roman" w:eastAsia="Times New Roman" w:hAnsi="Times New Roman" w:cs="Times New Roman"/>
        </w:rPr>
        <w:t xml:space="preserve">a prevádzku </w:t>
      </w:r>
      <w:r>
        <w:rPr>
          <w:rFonts w:ascii="Times New Roman" w:eastAsia="Times New Roman" w:hAnsi="Times New Roman" w:cs="Times New Roman"/>
        </w:rPr>
        <w:t>informačných systémov</w:t>
      </w:r>
      <w:r w:rsidR="00BF47F5">
        <w:rPr>
          <w:rFonts w:ascii="Times New Roman" w:eastAsia="Times New Roman" w:hAnsi="Times New Roman" w:cs="Times New Roman"/>
        </w:rPr>
        <w:t xml:space="preserve"> (ich krytie viď. bod 2.1.1. vyššie)</w:t>
      </w:r>
      <w:r w:rsidR="005109B0" w:rsidRPr="00011E6D">
        <w:rPr>
          <w:rFonts w:ascii="Times New Roman" w:eastAsia="Times New Roman" w:hAnsi="Times New Roman" w:cs="Times New Roman"/>
        </w:rPr>
        <w:t>.</w:t>
      </w:r>
    </w:p>
    <w:p w14:paraId="23585817" w14:textId="77777777" w:rsidR="005E5A14" w:rsidRDefault="005E5A14" w:rsidP="005E5A14">
      <w:pPr>
        <w:spacing w:after="0"/>
        <w:jc w:val="both"/>
        <w:rPr>
          <w:rFonts w:ascii="Times New Roman" w:eastAsia="Times New Roman" w:hAnsi="Times New Roman" w:cs="Times New Roman"/>
        </w:rPr>
      </w:pPr>
    </w:p>
    <w:p w14:paraId="0E8613AB" w14:textId="40233FEE" w:rsidR="006666E3" w:rsidRDefault="006468CB" w:rsidP="005E5A1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2.2.2. Charakteristika návrhu:</w:t>
      </w:r>
    </w:p>
    <w:p w14:paraId="3A124138" w14:textId="77777777" w:rsidR="006666E3" w:rsidRPr="00DB5107" w:rsidRDefault="006468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x     </w:t>
      </w:r>
      <w:r w:rsidRPr="00DB5107">
        <w:rPr>
          <w:rFonts w:ascii="Times New Roman" w:eastAsia="Times New Roman" w:hAnsi="Times New Roman" w:cs="Times New Roman"/>
          <w:sz w:val="20"/>
          <w:szCs w:val="20"/>
        </w:rPr>
        <w:t>zmena sadzby</w:t>
      </w:r>
    </w:p>
    <w:p w14:paraId="695CCE71" w14:textId="77777777" w:rsidR="006666E3" w:rsidRPr="00DB5107" w:rsidRDefault="006468CB">
      <w:pPr>
        <w:spacing w:after="0" w:line="240" w:lineRule="auto"/>
        <w:rPr>
          <w:rFonts w:ascii="Times New Roman" w:eastAsia="Times New Roman" w:hAnsi="Times New Roman" w:cs="Times New Roman"/>
          <w:sz w:val="20"/>
          <w:szCs w:val="20"/>
        </w:rPr>
      </w:pPr>
      <w:r w:rsidRPr="00DB5107">
        <w:rPr>
          <w:rFonts w:ascii="Times New Roman" w:eastAsia="Times New Roman" w:hAnsi="Times New Roman" w:cs="Times New Roman"/>
          <w:sz w:val="20"/>
          <w:szCs w:val="20"/>
        </w:rPr>
        <w:t xml:space="preserve"> x     zmena v nároku</w:t>
      </w:r>
    </w:p>
    <w:p w14:paraId="2868C1BC" w14:textId="77777777" w:rsidR="006666E3" w:rsidRPr="00DB5107" w:rsidRDefault="006468CB">
      <w:pPr>
        <w:spacing w:after="0" w:line="240" w:lineRule="auto"/>
        <w:rPr>
          <w:rFonts w:ascii="Times New Roman" w:eastAsia="Times New Roman" w:hAnsi="Times New Roman" w:cs="Times New Roman"/>
          <w:sz w:val="20"/>
          <w:szCs w:val="20"/>
        </w:rPr>
      </w:pPr>
      <w:r w:rsidRPr="00DB5107">
        <w:rPr>
          <w:rFonts w:ascii="Times New Roman" w:eastAsia="Times New Roman" w:hAnsi="Times New Roman" w:cs="Times New Roman"/>
          <w:sz w:val="20"/>
          <w:szCs w:val="20"/>
        </w:rPr>
        <w:t xml:space="preserve"> x     nová služba alebo nariadenie (alebo ich zrušenie)</w:t>
      </w:r>
    </w:p>
    <w:p w14:paraId="55DD065D" w14:textId="77777777" w:rsidR="006666E3" w:rsidRPr="00DB5107" w:rsidRDefault="006468CB">
      <w:pPr>
        <w:spacing w:after="0" w:line="240" w:lineRule="auto"/>
        <w:rPr>
          <w:rFonts w:ascii="Times New Roman" w:eastAsia="Times New Roman" w:hAnsi="Times New Roman" w:cs="Times New Roman"/>
          <w:sz w:val="20"/>
          <w:szCs w:val="20"/>
        </w:rPr>
      </w:pPr>
      <w:r w:rsidRPr="00DB5107">
        <w:rPr>
          <w:rFonts w:ascii="Times New Roman" w:eastAsia="Times New Roman" w:hAnsi="Times New Roman" w:cs="Times New Roman"/>
          <w:sz w:val="20"/>
          <w:szCs w:val="20"/>
        </w:rPr>
        <w:t xml:space="preserve">       kombinovaný návrh</w:t>
      </w:r>
    </w:p>
    <w:p w14:paraId="3DB1FC1F" w14:textId="6F8C8BBE" w:rsidR="00D04CE1" w:rsidRDefault="006468CB" w:rsidP="00FA0E5B">
      <w:pPr>
        <w:spacing w:after="0" w:line="240" w:lineRule="auto"/>
        <w:rPr>
          <w:rFonts w:ascii="Times New Roman" w:eastAsia="Times New Roman" w:hAnsi="Times New Roman" w:cs="Times New Roman"/>
          <w:b/>
          <w:sz w:val="24"/>
          <w:szCs w:val="24"/>
        </w:rPr>
      </w:pPr>
      <w:r w:rsidRPr="00DB5107">
        <w:rPr>
          <w:rFonts w:ascii="Times New Roman" w:eastAsia="Times New Roman" w:hAnsi="Times New Roman" w:cs="Times New Roman"/>
          <w:sz w:val="20"/>
          <w:szCs w:val="20"/>
        </w:rPr>
        <w:t xml:space="preserve">       iné</w:t>
      </w:r>
      <w:r>
        <w:rPr>
          <w:rFonts w:ascii="Times New Roman" w:eastAsia="Times New Roman" w:hAnsi="Times New Roman" w:cs="Times New Roman"/>
          <w:sz w:val="24"/>
          <w:szCs w:val="24"/>
        </w:rPr>
        <w:t xml:space="preserve"> </w:t>
      </w:r>
      <w:r w:rsidR="00D04CE1">
        <w:rPr>
          <w:rFonts w:ascii="Times New Roman" w:eastAsia="Times New Roman" w:hAnsi="Times New Roman" w:cs="Times New Roman"/>
          <w:b/>
          <w:sz w:val="24"/>
          <w:szCs w:val="24"/>
        </w:rPr>
        <w:br w:type="page"/>
      </w:r>
    </w:p>
    <w:p w14:paraId="7F9E0593" w14:textId="422C6F2D" w:rsidR="006666E3" w:rsidRDefault="00646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2.2.3. Predpoklady vývoja objemu aktivít:</w:t>
      </w:r>
    </w:p>
    <w:p w14:paraId="41098B4C" w14:textId="77777777" w:rsidR="006666E3" w:rsidRDefault="006468C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Jasne popíšte, v prípade potreby použite nižšie uvedenú tabuľku. Uveďte aj odhady základov daní a/alebo poplatkov, ak sa ich táto zmena týka.</w:t>
      </w:r>
    </w:p>
    <w:p w14:paraId="2631C3A5" w14:textId="77777777" w:rsidR="006666E3" w:rsidRDefault="006468C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Tabuľka č. 2 </w:t>
      </w:r>
    </w:p>
    <w:tbl>
      <w:tblPr>
        <w:tblStyle w:val="a0"/>
        <w:tblW w:w="90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1134"/>
        <w:gridCol w:w="1134"/>
        <w:gridCol w:w="1134"/>
        <w:gridCol w:w="1134"/>
      </w:tblGrid>
      <w:tr w:rsidR="006666E3" w14:paraId="63C6D54F" w14:textId="77777777">
        <w:trPr>
          <w:trHeight w:val="60"/>
        </w:trPr>
        <w:tc>
          <w:tcPr>
            <w:tcW w:w="4530" w:type="dxa"/>
            <w:vMerge w:val="restart"/>
            <w:shd w:val="clear" w:color="auto" w:fill="BFBFBF"/>
            <w:vAlign w:val="center"/>
          </w:tcPr>
          <w:p w14:paraId="5E2B4D08"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Objem aktivít</w:t>
            </w:r>
          </w:p>
        </w:tc>
        <w:tc>
          <w:tcPr>
            <w:tcW w:w="4536" w:type="dxa"/>
            <w:gridSpan w:val="4"/>
            <w:shd w:val="clear" w:color="auto" w:fill="BFBFBF"/>
            <w:vAlign w:val="center"/>
          </w:tcPr>
          <w:p w14:paraId="3E371FAC"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Odhadované objemy</w:t>
            </w:r>
          </w:p>
        </w:tc>
      </w:tr>
      <w:tr w:rsidR="006666E3" w14:paraId="58E96578" w14:textId="77777777">
        <w:trPr>
          <w:trHeight w:val="60"/>
        </w:trPr>
        <w:tc>
          <w:tcPr>
            <w:tcW w:w="4530" w:type="dxa"/>
            <w:vMerge/>
            <w:shd w:val="clear" w:color="auto" w:fill="BFBFBF"/>
            <w:vAlign w:val="center"/>
          </w:tcPr>
          <w:p w14:paraId="5DF23102"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134" w:type="dxa"/>
            <w:shd w:val="clear" w:color="auto" w:fill="BFBFBF"/>
            <w:vAlign w:val="center"/>
          </w:tcPr>
          <w:p w14:paraId="2F4EF67D"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w:t>
            </w:r>
          </w:p>
        </w:tc>
        <w:tc>
          <w:tcPr>
            <w:tcW w:w="1134" w:type="dxa"/>
            <w:shd w:val="clear" w:color="auto" w:fill="BFBFBF"/>
            <w:vAlign w:val="center"/>
          </w:tcPr>
          <w:p w14:paraId="0352EE4F"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+ 1</w:t>
            </w:r>
          </w:p>
        </w:tc>
        <w:tc>
          <w:tcPr>
            <w:tcW w:w="1134" w:type="dxa"/>
            <w:shd w:val="clear" w:color="auto" w:fill="BFBFBF"/>
            <w:vAlign w:val="center"/>
          </w:tcPr>
          <w:p w14:paraId="1F8CF876"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+ 2</w:t>
            </w:r>
          </w:p>
        </w:tc>
        <w:tc>
          <w:tcPr>
            <w:tcW w:w="1134" w:type="dxa"/>
            <w:shd w:val="clear" w:color="auto" w:fill="BFBFBF"/>
            <w:vAlign w:val="center"/>
          </w:tcPr>
          <w:p w14:paraId="7E247D57"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 + 3</w:t>
            </w:r>
          </w:p>
        </w:tc>
      </w:tr>
      <w:tr w:rsidR="006666E3" w14:paraId="5570D59D" w14:textId="77777777">
        <w:trPr>
          <w:trHeight w:val="60"/>
        </w:trPr>
        <w:tc>
          <w:tcPr>
            <w:tcW w:w="4530" w:type="dxa"/>
          </w:tcPr>
          <w:p w14:paraId="0CE697F8" w14:textId="77777777" w:rsidR="006666E3" w:rsidRDefault="006468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Indikátor ABC</w:t>
            </w:r>
          </w:p>
        </w:tc>
        <w:tc>
          <w:tcPr>
            <w:tcW w:w="1134" w:type="dxa"/>
          </w:tcPr>
          <w:p w14:paraId="0560C3BD"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6C41D770"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34F2E337"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650394D0" w14:textId="77777777" w:rsidR="006666E3" w:rsidRDefault="006666E3">
            <w:pPr>
              <w:jc w:val="right"/>
              <w:rPr>
                <w:rFonts w:ascii="Times New Roman" w:eastAsia="Times New Roman" w:hAnsi="Times New Roman" w:cs="Times New Roman"/>
                <w:color w:val="000000"/>
                <w:sz w:val="24"/>
                <w:szCs w:val="24"/>
              </w:rPr>
            </w:pPr>
          </w:p>
        </w:tc>
      </w:tr>
      <w:tr w:rsidR="006666E3" w14:paraId="3C33BC7C" w14:textId="77777777">
        <w:trPr>
          <w:trHeight w:val="60"/>
        </w:trPr>
        <w:tc>
          <w:tcPr>
            <w:tcW w:w="4530" w:type="dxa"/>
          </w:tcPr>
          <w:p w14:paraId="64BFD102" w14:textId="77777777" w:rsidR="006666E3" w:rsidRDefault="006468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Indikátor KLM</w:t>
            </w:r>
          </w:p>
        </w:tc>
        <w:tc>
          <w:tcPr>
            <w:tcW w:w="1134" w:type="dxa"/>
          </w:tcPr>
          <w:p w14:paraId="2DC225ED"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0C35B3AB"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033A4DF0"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6ECCA71B" w14:textId="77777777" w:rsidR="006666E3" w:rsidRDefault="006666E3">
            <w:pPr>
              <w:jc w:val="right"/>
              <w:rPr>
                <w:rFonts w:ascii="Times New Roman" w:eastAsia="Times New Roman" w:hAnsi="Times New Roman" w:cs="Times New Roman"/>
                <w:color w:val="000000"/>
                <w:sz w:val="24"/>
                <w:szCs w:val="24"/>
              </w:rPr>
            </w:pPr>
          </w:p>
        </w:tc>
      </w:tr>
      <w:tr w:rsidR="006666E3" w14:paraId="3E14B900" w14:textId="77777777">
        <w:trPr>
          <w:trHeight w:val="60"/>
        </w:trPr>
        <w:tc>
          <w:tcPr>
            <w:tcW w:w="4530" w:type="dxa"/>
          </w:tcPr>
          <w:p w14:paraId="27D2AD67" w14:textId="77777777" w:rsidR="006666E3" w:rsidRDefault="006468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Indikátor XYZ</w:t>
            </w:r>
          </w:p>
        </w:tc>
        <w:tc>
          <w:tcPr>
            <w:tcW w:w="1134" w:type="dxa"/>
          </w:tcPr>
          <w:p w14:paraId="5852FF6A"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031D6BCA"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1ABCD58A" w14:textId="77777777" w:rsidR="006666E3" w:rsidRDefault="006666E3">
            <w:pPr>
              <w:jc w:val="right"/>
              <w:rPr>
                <w:rFonts w:ascii="Times New Roman" w:eastAsia="Times New Roman" w:hAnsi="Times New Roman" w:cs="Times New Roman"/>
                <w:color w:val="000000"/>
                <w:sz w:val="24"/>
                <w:szCs w:val="24"/>
              </w:rPr>
            </w:pPr>
          </w:p>
        </w:tc>
        <w:tc>
          <w:tcPr>
            <w:tcW w:w="1134" w:type="dxa"/>
          </w:tcPr>
          <w:p w14:paraId="5958C89B" w14:textId="77777777" w:rsidR="006666E3" w:rsidRDefault="006666E3">
            <w:pPr>
              <w:jc w:val="right"/>
              <w:rPr>
                <w:rFonts w:ascii="Times New Roman" w:eastAsia="Times New Roman" w:hAnsi="Times New Roman" w:cs="Times New Roman"/>
                <w:color w:val="000000"/>
                <w:sz w:val="24"/>
                <w:szCs w:val="24"/>
              </w:rPr>
            </w:pPr>
          </w:p>
        </w:tc>
      </w:tr>
    </w:tbl>
    <w:p w14:paraId="3C0A14E9" w14:textId="77777777" w:rsidR="006666E3" w:rsidRDefault="006666E3">
      <w:pPr>
        <w:spacing w:after="0" w:line="240" w:lineRule="auto"/>
        <w:rPr>
          <w:rFonts w:ascii="Times New Roman" w:eastAsia="Times New Roman" w:hAnsi="Times New Roman" w:cs="Times New Roman"/>
          <w:sz w:val="24"/>
          <w:szCs w:val="24"/>
        </w:rPr>
      </w:pPr>
    </w:p>
    <w:p w14:paraId="69D0F54D" w14:textId="77777777" w:rsidR="006666E3" w:rsidRDefault="00646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návrhu meníme spôsob, objem aktivít sa nezmení.</w:t>
      </w:r>
    </w:p>
    <w:p w14:paraId="105F6FD4" w14:textId="77777777" w:rsidR="006666E3" w:rsidRDefault="006666E3">
      <w:pPr>
        <w:spacing w:after="0" w:line="240" w:lineRule="auto"/>
        <w:rPr>
          <w:rFonts w:ascii="Times New Roman" w:eastAsia="Times New Roman" w:hAnsi="Times New Roman" w:cs="Times New Roman"/>
          <w:sz w:val="24"/>
          <w:szCs w:val="24"/>
        </w:rPr>
      </w:pPr>
    </w:p>
    <w:p w14:paraId="3851DE39" w14:textId="77777777" w:rsidR="006666E3" w:rsidRDefault="006468C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 Výpočty vplyvov na verejné financie</w:t>
      </w:r>
    </w:p>
    <w:p w14:paraId="16DACCFC" w14:textId="77777777" w:rsidR="006666E3" w:rsidRDefault="006468C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Tabuľka č. 3 </w:t>
      </w:r>
    </w:p>
    <w:p w14:paraId="62F6A2FB" w14:textId="77777777" w:rsidR="006666E3" w:rsidRDefault="006666E3">
      <w:pPr>
        <w:spacing w:after="0" w:line="240" w:lineRule="auto"/>
        <w:jc w:val="both"/>
        <w:rPr>
          <w:rFonts w:ascii="Times New Roman" w:eastAsia="Times New Roman" w:hAnsi="Times New Roman" w:cs="Times New Roman"/>
          <w:sz w:val="24"/>
          <w:szCs w:val="24"/>
        </w:rPr>
      </w:pPr>
    </w:p>
    <w:tbl>
      <w:tblPr>
        <w:tblStyle w:val="a5"/>
        <w:tblW w:w="9350" w:type="dxa"/>
        <w:tblInd w:w="0" w:type="dxa"/>
        <w:tblLayout w:type="fixed"/>
        <w:tblLook w:val="0000" w:firstRow="0" w:lastRow="0" w:firstColumn="0" w:lastColumn="0" w:noHBand="0" w:noVBand="0"/>
      </w:tblPr>
      <w:tblGrid>
        <w:gridCol w:w="4106"/>
        <w:gridCol w:w="992"/>
        <w:gridCol w:w="992"/>
        <w:gridCol w:w="992"/>
        <w:gridCol w:w="993"/>
        <w:gridCol w:w="1275"/>
      </w:tblGrid>
      <w:tr w:rsidR="006666E3" w14:paraId="185CF232" w14:textId="77777777" w:rsidTr="00CF4F79">
        <w:trPr>
          <w:trHeight w:val="240"/>
        </w:trPr>
        <w:tc>
          <w:tcPr>
            <w:tcW w:w="410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AD7634F"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(v eurách)</w:t>
            </w:r>
          </w:p>
        </w:tc>
        <w:tc>
          <w:tcPr>
            <w:tcW w:w="3969" w:type="dxa"/>
            <w:gridSpan w:val="4"/>
            <w:tcBorders>
              <w:top w:val="single" w:sz="4" w:space="0" w:color="000000"/>
              <w:left w:val="nil"/>
              <w:bottom w:val="single" w:sz="4" w:space="0" w:color="000000"/>
              <w:right w:val="single" w:sz="4" w:space="0" w:color="000000"/>
            </w:tcBorders>
            <w:shd w:val="clear" w:color="auto" w:fill="BFBFBF"/>
          </w:tcPr>
          <w:p w14:paraId="2409854C"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Vplyv na rozpočet verejnej správy</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4B85E9"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tc>
      </w:tr>
      <w:tr w:rsidR="006666E3" w14:paraId="135D0DCD" w14:textId="77777777" w:rsidTr="00CF4F79">
        <w:trPr>
          <w:trHeight w:val="240"/>
        </w:trPr>
        <w:tc>
          <w:tcPr>
            <w:tcW w:w="410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0C424A2"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992" w:type="dxa"/>
            <w:tcBorders>
              <w:top w:val="nil"/>
              <w:left w:val="nil"/>
              <w:bottom w:val="single" w:sz="4" w:space="0" w:color="000000"/>
              <w:right w:val="single" w:sz="4" w:space="0" w:color="000000"/>
            </w:tcBorders>
            <w:shd w:val="clear" w:color="auto" w:fill="BFBFBF"/>
          </w:tcPr>
          <w:p w14:paraId="3FBE24BB" w14:textId="63EE1F76" w:rsidR="006666E3" w:rsidRDefault="006468CB" w:rsidP="004B5C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F6CCB">
              <w:rPr>
                <w:rFonts w:ascii="Times New Roman" w:eastAsia="Times New Roman" w:hAnsi="Times New Roman" w:cs="Times New Roman"/>
                <w:b/>
                <w:sz w:val="24"/>
                <w:szCs w:val="24"/>
              </w:rPr>
              <w:t>2</w:t>
            </w:r>
            <w:r w:rsidR="004B5C0B">
              <w:rPr>
                <w:rFonts w:ascii="Times New Roman" w:eastAsia="Times New Roman" w:hAnsi="Times New Roman" w:cs="Times New Roman"/>
                <w:b/>
                <w:sz w:val="24"/>
                <w:szCs w:val="24"/>
              </w:rPr>
              <w:t>1</w:t>
            </w:r>
          </w:p>
        </w:tc>
        <w:tc>
          <w:tcPr>
            <w:tcW w:w="992" w:type="dxa"/>
            <w:tcBorders>
              <w:top w:val="nil"/>
              <w:left w:val="nil"/>
              <w:bottom w:val="single" w:sz="4" w:space="0" w:color="000000"/>
              <w:right w:val="single" w:sz="4" w:space="0" w:color="000000"/>
            </w:tcBorders>
            <w:shd w:val="clear" w:color="auto" w:fill="BFBFBF"/>
          </w:tcPr>
          <w:p w14:paraId="7C93F784" w14:textId="303C134B" w:rsidR="006666E3" w:rsidRDefault="006468CB" w:rsidP="004B5C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4B5C0B">
              <w:rPr>
                <w:rFonts w:ascii="Times New Roman" w:eastAsia="Times New Roman" w:hAnsi="Times New Roman" w:cs="Times New Roman"/>
                <w:b/>
                <w:sz w:val="24"/>
                <w:szCs w:val="24"/>
              </w:rPr>
              <w:t>2</w:t>
            </w:r>
          </w:p>
        </w:tc>
        <w:tc>
          <w:tcPr>
            <w:tcW w:w="992" w:type="dxa"/>
            <w:tcBorders>
              <w:top w:val="nil"/>
              <w:left w:val="nil"/>
              <w:bottom w:val="single" w:sz="4" w:space="0" w:color="000000"/>
              <w:right w:val="single" w:sz="4" w:space="0" w:color="000000"/>
            </w:tcBorders>
            <w:shd w:val="clear" w:color="auto" w:fill="BFBFBF"/>
          </w:tcPr>
          <w:p w14:paraId="538B7E22" w14:textId="0466D0AE" w:rsidR="006666E3" w:rsidRDefault="006468CB" w:rsidP="004B5C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4B5C0B">
              <w:rPr>
                <w:rFonts w:ascii="Times New Roman" w:eastAsia="Times New Roman" w:hAnsi="Times New Roman" w:cs="Times New Roman"/>
                <w:b/>
                <w:sz w:val="24"/>
                <w:szCs w:val="24"/>
              </w:rPr>
              <w:t>3</w:t>
            </w:r>
          </w:p>
        </w:tc>
        <w:tc>
          <w:tcPr>
            <w:tcW w:w="993" w:type="dxa"/>
            <w:tcBorders>
              <w:top w:val="nil"/>
              <w:left w:val="nil"/>
              <w:bottom w:val="single" w:sz="4" w:space="0" w:color="000000"/>
              <w:right w:val="single" w:sz="4" w:space="0" w:color="000000"/>
            </w:tcBorders>
            <w:shd w:val="clear" w:color="auto" w:fill="BFBFBF"/>
          </w:tcPr>
          <w:p w14:paraId="2972CFDF" w14:textId="55E5E82F" w:rsidR="006666E3" w:rsidRDefault="006468CB" w:rsidP="004B5C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w:t>
            </w:r>
            <w:r w:rsidR="004B5C0B">
              <w:rPr>
                <w:rFonts w:ascii="Times New Roman" w:eastAsia="Times New Roman" w:hAnsi="Times New Roman" w:cs="Times New Roman"/>
                <w:b/>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49D589B"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6666E3" w14:paraId="26D86DFC" w14:textId="77777777" w:rsidTr="00CF4F79">
        <w:trPr>
          <w:trHeight w:val="240"/>
        </w:trPr>
        <w:tc>
          <w:tcPr>
            <w:tcW w:w="4106" w:type="dxa"/>
            <w:tcBorders>
              <w:top w:val="nil"/>
              <w:left w:val="single" w:sz="4" w:space="0" w:color="000000"/>
              <w:bottom w:val="single" w:sz="4" w:space="0" w:color="000000"/>
              <w:right w:val="single" w:sz="4" w:space="0" w:color="000000"/>
            </w:tcBorders>
          </w:tcPr>
          <w:p w14:paraId="73E71CA1" w14:textId="77777777" w:rsidR="006666E3" w:rsidRDefault="006468CB">
            <w:pPr>
              <w:rPr>
                <w:rFonts w:ascii="Times New Roman" w:eastAsia="Times New Roman" w:hAnsi="Times New Roman" w:cs="Times New Roman"/>
                <w:b/>
                <w:sz w:val="24"/>
                <w:szCs w:val="24"/>
                <w:vertAlign w:val="superscript"/>
              </w:rPr>
            </w:pPr>
            <w:r>
              <w:rPr>
                <w:rFonts w:ascii="Times New Roman" w:eastAsia="Times New Roman" w:hAnsi="Times New Roman" w:cs="Times New Roman"/>
                <w:b/>
                <w:sz w:val="24"/>
                <w:szCs w:val="24"/>
              </w:rPr>
              <w:t>Daňové príjmy (100)</w:t>
            </w:r>
            <w:r>
              <w:rPr>
                <w:rFonts w:ascii="Times New Roman" w:eastAsia="Times New Roman" w:hAnsi="Times New Roman" w:cs="Times New Roman"/>
                <w:b/>
                <w:sz w:val="24"/>
                <w:szCs w:val="24"/>
                <w:vertAlign w:val="superscript"/>
              </w:rPr>
              <w:t>1</w:t>
            </w:r>
          </w:p>
        </w:tc>
        <w:tc>
          <w:tcPr>
            <w:tcW w:w="992" w:type="dxa"/>
            <w:tcBorders>
              <w:top w:val="nil"/>
              <w:left w:val="nil"/>
              <w:bottom w:val="single" w:sz="4" w:space="0" w:color="000000"/>
              <w:right w:val="single" w:sz="4" w:space="0" w:color="000000"/>
            </w:tcBorders>
          </w:tcPr>
          <w:p w14:paraId="04423E4F"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Borders>
              <w:top w:val="nil"/>
              <w:left w:val="nil"/>
              <w:bottom w:val="single" w:sz="4" w:space="0" w:color="000000"/>
              <w:right w:val="single" w:sz="4" w:space="0" w:color="000000"/>
            </w:tcBorders>
          </w:tcPr>
          <w:p w14:paraId="7C5D0CE0"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992" w:type="dxa"/>
            <w:tcBorders>
              <w:top w:val="nil"/>
              <w:left w:val="nil"/>
              <w:bottom w:val="single" w:sz="4" w:space="0" w:color="000000"/>
              <w:right w:val="single" w:sz="4" w:space="0" w:color="000000"/>
            </w:tcBorders>
          </w:tcPr>
          <w:p w14:paraId="18C3E5B6"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993" w:type="dxa"/>
            <w:tcBorders>
              <w:top w:val="nil"/>
              <w:left w:val="nil"/>
              <w:bottom w:val="single" w:sz="4" w:space="0" w:color="000000"/>
              <w:right w:val="single" w:sz="4" w:space="0" w:color="000000"/>
            </w:tcBorders>
          </w:tcPr>
          <w:p w14:paraId="2E50462B"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1275" w:type="dxa"/>
            <w:tcBorders>
              <w:top w:val="nil"/>
              <w:left w:val="nil"/>
              <w:bottom w:val="single" w:sz="4" w:space="0" w:color="000000"/>
              <w:right w:val="single" w:sz="4" w:space="0" w:color="000000"/>
            </w:tcBorders>
            <w:vAlign w:val="bottom"/>
          </w:tcPr>
          <w:p w14:paraId="58A0AB4C"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0F0B66DA" w14:textId="77777777" w:rsidTr="00CF4F79">
        <w:trPr>
          <w:trHeight w:val="240"/>
        </w:trPr>
        <w:tc>
          <w:tcPr>
            <w:tcW w:w="4106" w:type="dxa"/>
            <w:tcBorders>
              <w:top w:val="nil"/>
              <w:left w:val="single" w:sz="4" w:space="0" w:color="000000"/>
              <w:bottom w:val="single" w:sz="4" w:space="0" w:color="000000"/>
              <w:right w:val="single" w:sz="4" w:space="0" w:color="000000"/>
            </w:tcBorders>
          </w:tcPr>
          <w:p w14:paraId="58001B30" w14:textId="77777777" w:rsidR="006666E3" w:rsidRDefault="006468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Nedaňové príjmy (200)</w:t>
            </w:r>
            <w:r>
              <w:rPr>
                <w:rFonts w:ascii="Times New Roman" w:eastAsia="Times New Roman" w:hAnsi="Times New Roman" w:cs="Times New Roman"/>
                <w:b/>
                <w:sz w:val="24"/>
                <w:szCs w:val="24"/>
                <w:vertAlign w:val="superscript"/>
              </w:rPr>
              <w:t>1</w:t>
            </w:r>
          </w:p>
        </w:tc>
        <w:tc>
          <w:tcPr>
            <w:tcW w:w="992" w:type="dxa"/>
            <w:tcBorders>
              <w:top w:val="nil"/>
              <w:left w:val="nil"/>
              <w:bottom w:val="single" w:sz="4" w:space="0" w:color="000000"/>
              <w:right w:val="single" w:sz="4" w:space="0" w:color="000000"/>
            </w:tcBorders>
          </w:tcPr>
          <w:p w14:paraId="171FD496" w14:textId="4518414B" w:rsidR="006666E3" w:rsidRPr="00AA33EE" w:rsidRDefault="00FC2564" w:rsidP="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992" w:type="dxa"/>
            <w:tcBorders>
              <w:top w:val="nil"/>
              <w:left w:val="nil"/>
              <w:bottom w:val="single" w:sz="4" w:space="0" w:color="000000"/>
              <w:right w:val="single" w:sz="4" w:space="0" w:color="000000"/>
            </w:tcBorders>
          </w:tcPr>
          <w:p w14:paraId="3B2B314B" w14:textId="28FE108C" w:rsidR="006666E3" w:rsidRPr="00AA33EE" w:rsidRDefault="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-125 760</w:t>
            </w:r>
          </w:p>
        </w:tc>
        <w:tc>
          <w:tcPr>
            <w:tcW w:w="992" w:type="dxa"/>
            <w:tcBorders>
              <w:top w:val="nil"/>
              <w:left w:val="nil"/>
              <w:bottom w:val="single" w:sz="4" w:space="0" w:color="000000"/>
              <w:right w:val="single" w:sz="4" w:space="0" w:color="000000"/>
            </w:tcBorders>
          </w:tcPr>
          <w:p w14:paraId="030EE9EF" w14:textId="51251594" w:rsidR="006666E3" w:rsidRPr="00AA33EE" w:rsidRDefault="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-125 760</w:t>
            </w:r>
          </w:p>
        </w:tc>
        <w:tc>
          <w:tcPr>
            <w:tcW w:w="993" w:type="dxa"/>
            <w:tcBorders>
              <w:top w:val="nil"/>
              <w:left w:val="nil"/>
              <w:bottom w:val="single" w:sz="4" w:space="0" w:color="000000"/>
              <w:right w:val="single" w:sz="4" w:space="0" w:color="000000"/>
            </w:tcBorders>
          </w:tcPr>
          <w:p w14:paraId="6E312793" w14:textId="443136DC" w:rsidR="006666E3" w:rsidRPr="00AA33EE" w:rsidRDefault="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-125 760</w:t>
            </w:r>
          </w:p>
        </w:tc>
        <w:tc>
          <w:tcPr>
            <w:tcW w:w="1275" w:type="dxa"/>
            <w:tcBorders>
              <w:top w:val="nil"/>
              <w:left w:val="nil"/>
              <w:bottom w:val="single" w:sz="4" w:space="0" w:color="000000"/>
              <w:right w:val="single" w:sz="4" w:space="0" w:color="000000"/>
            </w:tcBorders>
            <w:vAlign w:val="bottom"/>
          </w:tcPr>
          <w:p w14:paraId="6EC8239E" w14:textId="65398F19" w:rsidR="006666E3" w:rsidRPr="006E306C" w:rsidRDefault="006666E3" w:rsidP="00DB1B4C">
            <w:pPr>
              <w:rPr>
                <w:rFonts w:ascii="Times New Roman" w:eastAsia="Times New Roman" w:hAnsi="Times New Roman" w:cs="Times New Roman"/>
                <w:color w:val="FF0000"/>
                <w:sz w:val="24"/>
                <w:szCs w:val="24"/>
              </w:rPr>
            </w:pPr>
          </w:p>
        </w:tc>
      </w:tr>
      <w:tr w:rsidR="006666E3" w14:paraId="3462CBAB" w14:textId="77777777" w:rsidTr="00CF4F79">
        <w:trPr>
          <w:trHeight w:val="240"/>
        </w:trPr>
        <w:tc>
          <w:tcPr>
            <w:tcW w:w="4106" w:type="dxa"/>
            <w:tcBorders>
              <w:top w:val="nil"/>
              <w:left w:val="single" w:sz="4" w:space="0" w:color="000000"/>
              <w:bottom w:val="single" w:sz="4" w:space="0" w:color="000000"/>
              <w:right w:val="single" w:sz="4" w:space="0" w:color="000000"/>
            </w:tcBorders>
          </w:tcPr>
          <w:p w14:paraId="437575D0" w14:textId="77777777" w:rsidR="006666E3" w:rsidRDefault="006468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Granty a transfery (300)</w:t>
            </w:r>
            <w:r>
              <w:rPr>
                <w:rFonts w:ascii="Times New Roman" w:eastAsia="Times New Roman" w:hAnsi="Times New Roman" w:cs="Times New Roman"/>
                <w:b/>
                <w:sz w:val="24"/>
                <w:szCs w:val="24"/>
                <w:vertAlign w:val="superscript"/>
              </w:rPr>
              <w:t>1</w:t>
            </w:r>
          </w:p>
        </w:tc>
        <w:tc>
          <w:tcPr>
            <w:tcW w:w="992" w:type="dxa"/>
            <w:tcBorders>
              <w:top w:val="nil"/>
              <w:left w:val="nil"/>
              <w:bottom w:val="single" w:sz="4" w:space="0" w:color="000000"/>
              <w:right w:val="single" w:sz="4" w:space="0" w:color="000000"/>
            </w:tcBorders>
          </w:tcPr>
          <w:p w14:paraId="0C358462"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Borders>
              <w:top w:val="nil"/>
              <w:left w:val="nil"/>
              <w:bottom w:val="single" w:sz="4" w:space="0" w:color="000000"/>
              <w:right w:val="single" w:sz="4" w:space="0" w:color="000000"/>
            </w:tcBorders>
          </w:tcPr>
          <w:p w14:paraId="7C245294"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Borders>
              <w:top w:val="nil"/>
              <w:left w:val="nil"/>
              <w:bottom w:val="single" w:sz="4" w:space="0" w:color="000000"/>
              <w:right w:val="single" w:sz="4" w:space="0" w:color="000000"/>
            </w:tcBorders>
          </w:tcPr>
          <w:p w14:paraId="1880F3B3"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3" w:type="dxa"/>
            <w:tcBorders>
              <w:top w:val="nil"/>
              <w:left w:val="nil"/>
              <w:bottom w:val="single" w:sz="4" w:space="0" w:color="000000"/>
              <w:right w:val="single" w:sz="4" w:space="0" w:color="000000"/>
            </w:tcBorders>
          </w:tcPr>
          <w:p w14:paraId="2611DE4A"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nil"/>
              <w:left w:val="nil"/>
              <w:bottom w:val="single" w:sz="4" w:space="0" w:color="000000"/>
              <w:right w:val="single" w:sz="4" w:space="0" w:color="000000"/>
            </w:tcBorders>
            <w:vAlign w:val="bottom"/>
          </w:tcPr>
          <w:p w14:paraId="16898292"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53B8990C" w14:textId="77777777" w:rsidTr="00CF4F79">
        <w:trPr>
          <w:trHeight w:val="560"/>
        </w:trPr>
        <w:tc>
          <w:tcPr>
            <w:tcW w:w="4106" w:type="dxa"/>
            <w:tcBorders>
              <w:top w:val="nil"/>
              <w:left w:val="single" w:sz="4" w:space="0" w:color="000000"/>
              <w:bottom w:val="single" w:sz="4" w:space="0" w:color="000000"/>
              <w:right w:val="single" w:sz="4" w:space="0" w:color="000000"/>
            </w:tcBorders>
          </w:tcPr>
          <w:p w14:paraId="4D2C348A" w14:textId="77777777" w:rsidR="006666E3" w:rsidRDefault="006468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Príjmy z transakcií s finančnými aktívami a finančnými pasívami (400)</w:t>
            </w:r>
          </w:p>
        </w:tc>
        <w:tc>
          <w:tcPr>
            <w:tcW w:w="992" w:type="dxa"/>
            <w:tcBorders>
              <w:top w:val="nil"/>
              <w:left w:val="nil"/>
              <w:bottom w:val="single" w:sz="4" w:space="0" w:color="000000"/>
              <w:right w:val="single" w:sz="4" w:space="0" w:color="000000"/>
            </w:tcBorders>
            <w:shd w:val="clear" w:color="auto" w:fill="FFFF99"/>
          </w:tcPr>
          <w:p w14:paraId="33E86EAC"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Borders>
              <w:top w:val="nil"/>
              <w:left w:val="nil"/>
              <w:bottom w:val="single" w:sz="4" w:space="0" w:color="000000"/>
              <w:right w:val="single" w:sz="4" w:space="0" w:color="000000"/>
            </w:tcBorders>
            <w:shd w:val="clear" w:color="auto" w:fill="FFFF99"/>
          </w:tcPr>
          <w:p w14:paraId="76EA7C78"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Borders>
              <w:top w:val="nil"/>
              <w:left w:val="nil"/>
              <w:bottom w:val="single" w:sz="4" w:space="0" w:color="000000"/>
              <w:right w:val="single" w:sz="4" w:space="0" w:color="000000"/>
            </w:tcBorders>
            <w:shd w:val="clear" w:color="auto" w:fill="FFFF99"/>
          </w:tcPr>
          <w:p w14:paraId="1CB60C72"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3" w:type="dxa"/>
            <w:tcBorders>
              <w:top w:val="nil"/>
              <w:left w:val="nil"/>
              <w:bottom w:val="single" w:sz="4" w:space="0" w:color="000000"/>
              <w:right w:val="single" w:sz="4" w:space="0" w:color="000000"/>
            </w:tcBorders>
            <w:shd w:val="clear" w:color="auto" w:fill="FFFF99"/>
          </w:tcPr>
          <w:p w14:paraId="0F0826D7"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nil"/>
              <w:left w:val="nil"/>
              <w:bottom w:val="single" w:sz="4" w:space="0" w:color="000000"/>
              <w:right w:val="single" w:sz="4" w:space="0" w:color="000000"/>
            </w:tcBorders>
            <w:vAlign w:val="bottom"/>
          </w:tcPr>
          <w:p w14:paraId="46C6CD23"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0ABF53BD" w14:textId="77777777" w:rsidTr="00CF4F79">
        <w:trPr>
          <w:trHeight w:val="240"/>
        </w:trPr>
        <w:tc>
          <w:tcPr>
            <w:tcW w:w="4106" w:type="dxa"/>
            <w:tcBorders>
              <w:top w:val="nil"/>
              <w:left w:val="single" w:sz="4" w:space="0" w:color="000000"/>
              <w:bottom w:val="single" w:sz="4" w:space="0" w:color="000000"/>
              <w:right w:val="single" w:sz="4" w:space="0" w:color="000000"/>
            </w:tcBorders>
          </w:tcPr>
          <w:p w14:paraId="6BD43953" w14:textId="77777777" w:rsidR="006666E3" w:rsidRDefault="006468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Prijaté úvery, pôžičky a návratné finančné výpomoci (500)</w:t>
            </w:r>
          </w:p>
        </w:tc>
        <w:tc>
          <w:tcPr>
            <w:tcW w:w="992" w:type="dxa"/>
            <w:tcBorders>
              <w:top w:val="nil"/>
              <w:left w:val="nil"/>
              <w:bottom w:val="single" w:sz="4" w:space="0" w:color="000000"/>
              <w:right w:val="single" w:sz="4" w:space="0" w:color="000000"/>
            </w:tcBorders>
            <w:shd w:val="clear" w:color="auto" w:fill="FFFF99"/>
          </w:tcPr>
          <w:p w14:paraId="47A8086F"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Borders>
              <w:top w:val="nil"/>
              <w:left w:val="nil"/>
              <w:bottom w:val="single" w:sz="4" w:space="0" w:color="000000"/>
              <w:right w:val="single" w:sz="4" w:space="0" w:color="000000"/>
            </w:tcBorders>
            <w:shd w:val="clear" w:color="auto" w:fill="FFFF99"/>
          </w:tcPr>
          <w:p w14:paraId="145857BA"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2" w:type="dxa"/>
            <w:tcBorders>
              <w:top w:val="nil"/>
              <w:left w:val="nil"/>
              <w:bottom w:val="single" w:sz="4" w:space="0" w:color="000000"/>
              <w:right w:val="single" w:sz="4" w:space="0" w:color="000000"/>
            </w:tcBorders>
            <w:shd w:val="clear" w:color="auto" w:fill="FFFF99"/>
          </w:tcPr>
          <w:p w14:paraId="1C2A4666"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93" w:type="dxa"/>
            <w:tcBorders>
              <w:top w:val="nil"/>
              <w:left w:val="nil"/>
              <w:bottom w:val="single" w:sz="4" w:space="0" w:color="000000"/>
              <w:right w:val="single" w:sz="4" w:space="0" w:color="000000"/>
            </w:tcBorders>
            <w:shd w:val="clear" w:color="auto" w:fill="FFFF99"/>
          </w:tcPr>
          <w:p w14:paraId="1CDB8A01" w14:textId="77777777" w:rsidR="006666E3" w:rsidRDefault="006468C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275" w:type="dxa"/>
            <w:tcBorders>
              <w:top w:val="nil"/>
              <w:left w:val="nil"/>
              <w:bottom w:val="single" w:sz="4" w:space="0" w:color="000000"/>
              <w:right w:val="single" w:sz="4" w:space="0" w:color="000000"/>
            </w:tcBorders>
            <w:vAlign w:val="bottom"/>
          </w:tcPr>
          <w:p w14:paraId="2D49FEC3"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113BFAA6" w14:textId="77777777" w:rsidTr="00CF4F79">
        <w:trPr>
          <w:trHeight w:val="240"/>
        </w:trPr>
        <w:tc>
          <w:tcPr>
            <w:tcW w:w="4106" w:type="dxa"/>
            <w:tcBorders>
              <w:top w:val="nil"/>
              <w:left w:val="single" w:sz="4" w:space="0" w:color="000000"/>
              <w:bottom w:val="single" w:sz="4" w:space="0" w:color="000000"/>
              <w:right w:val="single" w:sz="4" w:space="0" w:color="000000"/>
            </w:tcBorders>
            <w:shd w:val="clear" w:color="auto" w:fill="BFBFBF"/>
          </w:tcPr>
          <w:p w14:paraId="68FC256B" w14:textId="77777777" w:rsidR="006666E3" w:rsidRDefault="006468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Dopad na príjmy verejnej správy celkom</w:t>
            </w:r>
          </w:p>
        </w:tc>
        <w:tc>
          <w:tcPr>
            <w:tcW w:w="992" w:type="dxa"/>
            <w:tcBorders>
              <w:top w:val="nil"/>
              <w:left w:val="nil"/>
              <w:bottom w:val="single" w:sz="4" w:space="0" w:color="000000"/>
              <w:right w:val="single" w:sz="4" w:space="0" w:color="000000"/>
            </w:tcBorders>
            <w:shd w:val="clear" w:color="auto" w:fill="BFBFBF"/>
          </w:tcPr>
          <w:p w14:paraId="2C3456B5" w14:textId="30425613" w:rsidR="006666E3" w:rsidRDefault="00FC2564" w:rsidP="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0</w:t>
            </w:r>
          </w:p>
        </w:tc>
        <w:tc>
          <w:tcPr>
            <w:tcW w:w="992" w:type="dxa"/>
            <w:tcBorders>
              <w:top w:val="nil"/>
              <w:left w:val="nil"/>
              <w:bottom w:val="single" w:sz="4" w:space="0" w:color="000000"/>
              <w:right w:val="single" w:sz="4" w:space="0" w:color="000000"/>
            </w:tcBorders>
            <w:shd w:val="clear" w:color="auto" w:fill="BFBFBF"/>
          </w:tcPr>
          <w:p w14:paraId="6EEF399D" w14:textId="634BCDE2" w:rsidR="006666E3" w:rsidRDefault="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-125 760</w:t>
            </w:r>
          </w:p>
        </w:tc>
        <w:tc>
          <w:tcPr>
            <w:tcW w:w="992" w:type="dxa"/>
            <w:tcBorders>
              <w:top w:val="nil"/>
              <w:left w:val="nil"/>
              <w:bottom w:val="single" w:sz="4" w:space="0" w:color="000000"/>
              <w:right w:val="single" w:sz="4" w:space="0" w:color="000000"/>
            </w:tcBorders>
            <w:shd w:val="clear" w:color="auto" w:fill="BFBFBF"/>
          </w:tcPr>
          <w:p w14:paraId="6A823066" w14:textId="7EDDFBD8" w:rsidR="006666E3" w:rsidRDefault="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-125 760</w:t>
            </w:r>
          </w:p>
        </w:tc>
        <w:tc>
          <w:tcPr>
            <w:tcW w:w="993" w:type="dxa"/>
            <w:tcBorders>
              <w:top w:val="nil"/>
              <w:left w:val="nil"/>
              <w:bottom w:val="single" w:sz="4" w:space="0" w:color="000000"/>
              <w:right w:val="single" w:sz="4" w:space="0" w:color="000000"/>
            </w:tcBorders>
            <w:shd w:val="clear" w:color="auto" w:fill="BFBFBF"/>
          </w:tcPr>
          <w:p w14:paraId="1F879658" w14:textId="1E6C7E5A" w:rsidR="006666E3" w:rsidRDefault="00FC2564">
            <w:pPr>
              <w:jc w:val="center"/>
              <w:rPr>
                <w:rFonts w:ascii="Times New Roman" w:eastAsia="Times New Roman" w:hAnsi="Times New Roman" w:cs="Times New Roman"/>
                <w:b/>
                <w:sz w:val="24"/>
                <w:szCs w:val="24"/>
              </w:rPr>
            </w:pPr>
            <w:r>
              <w:rPr>
                <w:rFonts w:ascii="Times New Roman" w:eastAsia="Times New Roman" w:hAnsi="Times New Roman" w:cs="Times New Roman"/>
                <w:b/>
              </w:rPr>
              <w:t>-125 760</w:t>
            </w:r>
          </w:p>
        </w:tc>
        <w:tc>
          <w:tcPr>
            <w:tcW w:w="1275" w:type="dxa"/>
            <w:tcBorders>
              <w:top w:val="nil"/>
              <w:left w:val="nil"/>
              <w:bottom w:val="single" w:sz="4" w:space="0" w:color="000000"/>
              <w:right w:val="single" w:sz="4" w:space="0" w:color="000000"/>
            </w:tcBorders>
            <w:shd w:val="clear" w:color="auto" w:fill="BFBFBF"/>
            <w:vAlign w:val="bottom"/>
          </w:tcPr>
          <w:p w14:paraId="2F9F66EA"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450B6B66" w14:textId="77777777" w:rsidR="006666E3" w:rsidRDefault="006468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  príjmy rozpísať až do položiek platnej ekonomickej klasifikácie</w:t>
      </w:r>
    </w:p>
    <w:p w14:paraId="622411A0" w14:textId="77777777" w:rsidR="006666E3" w:rsidRDefault="006666E3">
      <w:pPr>
        <w:spacing w:after="0" w:line="240" w:lineRule="auto"/>
        <w:jc w:val="both"/>
        <w:rPr>
          <w:rFonts w:ascii="Times New Roman" w:eastAsia="Times New Roman" w:hAnsi="Times New Roman" w:cs="Times New Roman"/>
          <w:sz w:val="24"/>
          <w:szCs w:val="24"/>
        </w:rPr>
      </w:pPr>
    </w:p>
    <w:p w14:paraId="1CC524B5" w14:textId="77777777" w:rsidR="006666E3" w:rsidRDefault="006468C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Poznámka:</w:t>
      </w:r>
    </w:p>
    <w:p w14:paraId="0E4CBDBC" w14:textId="77777777" w:rsidR="00E47189" w:rsidRDefault="0034355C" w:rsidP="004B5C0B">
      <w:pPr>
        <w:spacing w:after="0" w:line="240" w:lineRule="auto"/>
        <w:jc w:val="both"/>
        <w:rPr>
          <w:rFonts w:ascii="Times New Roman" w:eastAsia="Times New Roman" w:hAnsi="Times New Roman" w:cs="Times New Roman"/>
          <w:sz w:val="24"/>
          <w:szCs w:val="24"/>
        </w:rPr>
      </w:pPr>
      <w:r w:rsidRPr="0034355C">
        <w:rPr>
          <w:rFonts w:ascii="Times New Roman" w:eastAsia="Times New Roman" w:hAnsi="Times New Roman" w:cs="Times New Roman"/>
          <w:sz w:val="24"/>
          <w:szCs w:val="24"/>
        </w:rPr>
        <w:t>Predkladaný ná</w:t>
      </w:r>
      <w:r w:rsidR="00722808">
        <w:rPr>
          <w:rFonts w:ascii="Times New Roman" w:eastAsia="Times New Roman" w:hAnsi="Times New Roman" w:cs="Times New Roman"/>
          <w:sz w:val="24"/>
          <w:szCs w:val="24"/>
        </w:rPr>
        <w:t xml:space="preserve">vrh má vplyv na príjmy </w:t>
      </w:r>
      <w:r w:rsidRPr="0034355C">
        <w:rPr>
          <w:rFonts w:ascii="Times New Roman" w:eastAsia="Times New Roman" w:hAnsi="Times New Roman" w:cs="Times New Roman"/>
          <w:sz w:val="24"/>
          <w:szCs w:val="24"/>
        </w:rPr>
        <w:t>rozpočtu</w:t>
      </w:r>
      <w:r w:rsidR="00722808">
        <w:rPr>
          <w:rFonts w:ascii="Times New Roman" w:eastAsia="Times New Roman" w:hAnsi="Times New Roman" w:cs="Times New Roman"/>
          <w:sz w:val="24"/>
          <w:szCs w:val="24"/>
        </w:rPr>
        <w:t xml:space="preserve"> verejnej správy</w:t>
      </w:r>
      <w:r w:rsidRPr="0034355C">
        <w:rPr>
          <w:rFonts w:ascii="Times New Roman" w:eastAsia="Times New Roman" w:hAnsi="Times New Roman" w:cs="Times New Roman"/>
          <w:sz w:val="24"/>
          <w:szCs w:val="24"/>
        </w:rPr>
        <w:t xml:space="preserve"> v dôsledku zníženia príjmov zo súdnych poplatkov vyberaných súdmi</w:t>
      </w:r>
      <w:r w:rsidR="00E47189">
        <w:rPr>
          <w:rFonts w:ascii="Times New Roman" w:eastAsia="Times New Roman" w:hAnsi="Times New Roman" w:cs="Times New Roman"/>
          <w:sz w:val="24"/>
          <w:szCs w:val="24"/>
        </w:rPr>
        <w:t xml:space="preserve"> v sume 90 tis. eur ročne</w:t>
      </w:r>
      <w:r w:rsidRPr="0034355C">
        <w:rPr>
          <w:rFonts w:ascii="Times New Roman" w:eastAsia="Times New Roman" w:hAnsi="Times New Roman" w:cs="Times New Roman"/>
          <w:sz w:val="24"/>
          <w:szCs w:val="24"/>
        </w:rPr>
        <w:t xml:space="preserve"> vo vzťahu k </w:t>
      </w:r>
      <w:r w:rsidR="004B5C0B">
        <w:rPr>
          <w:rFonts w:ascii="Times New Roman" w:eastAsia="Times New Roman" w:hAnsi="Times New Roman" w:cs="Times New Roman"/>
          <w:sz w:val="24"/>
          <w:szCs w:val="24"/>
        </w:rPr>
        <w:t>p</w:t>
      </w:r>
      <w:r w:rsidR="00E47189">
        <w:rPr>
          <w:rFonts w:ascii="Times New Roman" w:eastAsia="Times New Roman" w:hAnsi="Times New Roman" w:cs="Times New Roman"/>
          <w:sz w:val="24"/>
          <w:szCs w:val="24"/>
        </w:rPr>
        <w:t xml:space="preserve">otvrdeniam, že </w:t>
      </w:r>
      <w:r w:rsidRPr="0034355C">
        <w:rPr>
          <w:rFonts w:ascii="Times New Roman" w:eastAsia="Times New Roman" w:hAnsi="Times New Roman" w:cs="Times New Roman"/>
          <w:sz w:val="24"/>
          <w:szCs w:val="24"/>
        </w:rPr>
        <w:t>subjekt nie je v konkurze, reštrukturalizácii, likvidácii a nie je na neho vyhlásený konkurz</w:t>
      </w:r>
      <w:r w:rsidR="00E47189">
        <w:rPr>
          <w:rFonts w:ascii="Times New Roman" w:eastAsia="Times New Roman" w:hAnsi="Times New Roman" w:cs="Times New Roman"/>
          <w:sz w:val="24"/>
          <w:szCs w:val="24"/>
        </w:rPr>
        <w:t>, ako aj z dôvodu zníženia príjmov samosprávnych krajov vo vzťahu k výpisom z nimi vedených zdrojových registrov poskytovateľov sociálnych služieb v celkovej sume 35 760 eur ročne</w:t>
      </w:r>
      <w:r w:rsidRPr="003435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B3FE048" w14:textId="77777777" w:rsidR="00E47189" w:rsidRDefault="00E47189" w:rsidP="004B5C0B">
      <w:pPr>
        <w:spacing w:after="0" w:line="240" w:lineRule="auto"/>
        <w:jc w:val="both"/>
        <w:rPr>
          <w:rFonts w:ascii="Times New Roman" w:eastAsia="Times New Roman" w:hAnsi="Times New Roman" w:cs="Times New Roman"/>
          <w:sz w:val="24"/>
          <w:szCs w:val="24"/>
        </w:rPr>
      </w:pPr>
    </w:p>
    <w:p w14:paraId="521DF7B7" w14:textId="5F882F34" w:rsidR="006666E3" w:rsidRDefault="0034355C" w:rsidP="004B5C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Vplyv na iné správne a súdne poplatky sa nepredpokladá, pretože u ostatných typoch rušených výpisov a potvrdení sa poplatky buď nevyberajú, alebo ide iba o rušenie ich kópií originálnych výpisov, duplikátov a potvrdení, ktoré aktuálne </w:t>
      </w:r>
      <w:r w:rsidR="00E47189">
        <w:rPr>
          <w:rFonts w:ascii="Times New Roman" w:eastAsia="Times New Roman" w:hAnsi="Times New Roman" w:cs="Times New Roman"/>
          <w:sz w:val="24"/>
          <w:szCs w:val="24"/>
        </w:rPr>
        <w:t>predkladajú</w:t>
      </w:r>
      <w:r>
        <w:rPr>
          <w:rFonts w:ascii="Times New Roman" w:eastAsia="Times New Roman" w:hAnsi="Times New Roman" w:cs="Times New Roman"/>
          <w:sz w:val="24"/>
          <w:szCs w:val="24"/>
        </w:rPr>
        <w:t xml:space="preserve"> občania a podnikatelia orgánom verejnej moci ako prílohy k žiadostiam.  </w:t>
      </w:r>
    </w:p>
    <w:p w14:paraId="520038EC" w14:textId="73E65727" w:rsidR="007B35AF" w:rsidRDefault="007B35AF" w:rsidP="0034355C">
      <w:pPr>
        <w:spacing w:after="0" w:line="240" w:lineRule="auto"/>
        <w:rPr>
          <w:rFonts w:ascii="Times New Roman" w:eastAsia="Times New Roman" w:hAnsi="Times New Roman" w:cs="Times New Roman"/>
          <w:sz w:val="24"/>
          <w:szCs w:val="24"/>
        </w:rPr>
      </w:pPr>
    </w:p>
    <w:p w14:paraId="03FBB5B0" w14:textId="065DDED7" w:rsidR="007B35AF" w:rsidRDefault="007B35AF" w:rsidP="007B35AF">
      <w:pPr>
        <w:spacing w:after="0" w:line="240" w:lineRule="auto"/>
        <w:jc w:val="both"/>
        <w:rPr>
          <w:rFonts w:ascii="Times New Roman" w:eastAsia="Times New Roman" w:hAnsi="Times New Roman" w:cs="Times New Roman"/>
          <w:sz w:val="24"/>
          <w:szCs w:val="24"/>
        </w:rPr>
        <w:sectPr w:rsidR="007B35AF" w:rsidSect="00EE2EE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276" w:left="1417" w:header="708" w:footer="708" w:gutter="0"/>
          <w:cols w:space="708"/>
          <w:docGrid w:linePitch="299"/>
        </w:sectPr>
      </w:pPr>
      <w:r>
        <w:rPr>
          <w:rFonts w:ascii="Times New Roman" w:eastAsia="Times New Roman" w:hAnsi="Times New Roman" w:cs="Times New Roman"/>
          <w:sz w:val="24"/>
          <w:szCs w:val="24"/>
        </w:rPr>
        <w:t xml:space="preserve">Výpadok príjmov u dotknutých subjektov bude kompenzovaný znížením prácnosti úradníkov súvisiacej s vystavovaním a vydávaním listinných potvrdení a výpisov vo vzťahu k občanom a podnikateľom. </w:t>
      </w:r>
    </w:p>
    <w:p w14:paraId="051DE6D4" w14:textId="1691B670" w:rsidR="00EE2EE4" w:rsidRDefault="00EE2EE4" w:rsidP="0034355C">
      <w:pPr>
        <w:spacing w:after="0" w:line="240" w:lineRule="auto"/>
        <w:rPr>
          <w:rFonts w:ascii="Times New Roman" w:eastAsia="Times New Roman" w:hAnsi="Times New Roman" w:cs="Times New Roman"/>
          <w:sz w:val="24"/>
          <w:szCs w:val="24"/>
        </w:rPr>
      </w:pPr>
    </w:p>
    <w:p w14:paraId="7A41E181" w14:textId="75E2C8C5" w:rsidR="006666E3" w:rsidRPr="0034355C" w:rsidRDefault="006468CB" w:rsidP="0034355C">
      <w:pPr>
        <w:spacing w:after="0" w:line="240" w:lineRule="auto"/>
        <w:ind w:right="-3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Tabuľka č. 4 </w:t>
      </w:r>
    </w:p>
    <w:p w14:paraId="4C751E21" w14:textId="77777777" w:rsidR="006666E3" w:rsidRDefault="006666E3">
      <w:pPr>
        <w:spacing w:after="0" w:line="240" w:lineRule="auto"/>
        <w:ind w:left="-900"/>
        <w:jc w:val="both"/>
        <w:rPr>
          <w:rFonts w:ascii="Times New Roman" w:eastAsia="Times New Roman" w:hAnsi="Times New Roman" w:cs="Times New Roman"/>
          <w:b/>
          <w:sz w:val="24"/>
          <w:szCs w:val="24"/>
        </w:rPr>
      </w:pPr>
    </w:p>
    <w:p w14:paraId="4411B307" w14:textId="2CD10D6F" w:rsidR="006666E3" w:rsidRPr="00BA22F2" w:rsidRDefault="00BA22F2" w:rsidP="00BA22F2">
      <w:pPr>
        <w:pStyle w:val="Odsekzoznamu"/>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Ministerstvo investícií, regionálneho rozvoja a informatizácie SR</w:t>
      </w:r>
      <w:r w:rsidR="006468CB" w:rsidRPr="00BA22F2">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 xml:space="preserve">úpravy modulu procesnej integrácie a integrácie údajov </w:t>
      </w:r>
    </w:p>
    <w:p w14:paraId="760DE19E" w14:textId="77777777" w:rsidR="006666E3" w:rsidRDefault="006468CB" w:rsidP="00EE2E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0D954E95" w14:textId="77777777" w:rsidR="006666E3" w:rsidRDefault="006666E3">
      <w:pPr>
        <w:spacing w:after="0" w:line="240" w:lineRule="auto"/>
        <w:ind w:left="-900"/>
        <w:jc w:val="both"/>
        <w:rPr>
          <w:rFonts w:ascii="Times New Roman" w:eastAsia="Times New Roman" w:hAnsi="Times New Roman" w:cs="Times New Roman"/>
          <w:sz w:val="24"/>
          <w:szCs w:val="24"/>
        </w:rPr>
      </w:pPr>
    </w:p>
    <w:tbl>
      <w:tblPr>
        <w:tblStyle w:val="a6"/>
        <w:tblW w:w="14336" w:type="dxa"/>
        <w:tblInd w:w="-5" w:type="dxa"/>
        <w:tblLayout w:type="fixed"/>
        <w:tblLook w:val="0000" w:firstRow="0" w:lastRow="0" w:firstColumn="0" w:lastColumn="0" w:noHBand="0" w:noVBand="0"/>
      </w:tblPr>
      <w:tblGrid>
        <w:gridCol w:w="6521"/>
        <w:gridCol w:w="1540"/>
        <w:gridCol w:w="1540"/>
        <w:gridCol w:w="1540"/>
        <w:gridCol w:w="1540"/>
        <w:gridCol w:w="1655"/>
      </w:tblGrid>
      <w:tr w:rsidR="006666E3" w14:paraId="39C5F8A0" w14:textId="77777777" w:rsidTr="00EE2EE4">
        <w:trPr>
          <w:trHeight w:val="240"/>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3F45810" w14:textId="77777777" w:rsidR="006666E3" w:rsidRDefault="006468CB">
            <w:pPr>
              <w:ind w:left="-3" w:firstLine="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tcPr>
          <w:p w14:paraId="3FE31E8D"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65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717DEAB" w14:textId="77777777" w:rsidR="006666E3" w:rsidRPr="00CD7454" w:rsidRDefault="006468CB">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6666E3" w14:paraId="303A25E7" w14:textId="77777777" w:rsidTr="00EE2EE4">
        <w:trPr>
          <w:trHeight w:val="260"/>
        </w:trPr>
        <w:tc>
          <w:tcPr>
            <w:tcW w:w="65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ADFD5EF"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tcPr>
          <w:p w14:paraId="781F1A6C" w14:textId="77262590" w:rsidR="006666E3" w:rsidRDefault="006468CB" w:rsidP="00BA22F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000A6CDC">
              <w:rPr>
                <w:rFonts w:ascii="Times New Roman" w:eastAsia="Times New Roman" w:hAnsi="Times New Roman" w:cs="Times New Roman"/>
                <w:b/>
                <w:sz w:val="20"/>
                <w:szCs w:val="20"/>
              </w:rPr>
              <w:t>2</w:t>
            </w:r>
            <w:r w:rsidR="00BA22F2">
              <w:rPr>
                <w:rFonts w:ascii="Times New Roman" w:eastAsia="Times New Roman" w:hAnsi="Times New Roman" w:cs="Times New Roman"/>
                <w:b/>
                <w:sz w:val="20"/>
                <w:szCs w:val="20"/>
              </w:rPr>
              <w:t>1</w:t>
            </w:r>
          </w:p>
        </w:tc>
        <w:tc>
          <w:tcPr>
            <w:tcW w:w="1540" w:type="dxa"/>
            <w:tcBorders>
              <w:top w:val="nil"/>
              <w:left w:val="nil"/>
              <w:bottom w:val="single" w:sz="4" w:space="0" w:color="000000"/>
              <w:right w:val="single" w:sz="4" w:space="0" w:color="000000"/>
            </w:tcBorders>
            <w:shd w:val="clear" w:color="auto" w:fill="BFBFBF"/>
          </w:tcPr>
          <w:p w14:paraId="5C4590F3" w14:textId="2CA0DAE9" w:rsidR="006666E3" w:rsidRDefault="006468CB" w:rsidP="00BA22F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BA22F2">
              <w:rPr>
                <w:rFonts w:ascii="Times New Roman" w:eastAsia="Times New Roman" w:hAnsi="Times New Roman" w:cs="Times New Roman"/>
                <w:b/>
                <w:sz w:val="20"/>
                <w:szCs w:val="20"/>
              </w:rPr>
              <w:t>2</w:t>
            </w:r>
          </w:p>
        </w:tc>
        <w:tc>
          <w:tcPr>
            <w:tcW w:w="1540" w:type="dxa"/>
            <w:tcBorders>
              <w:top w:val="nil"/>
              <w:left w:val="nil"/>
              <w:bottom w:val="single" w:sz="4" w:space="0" w:color="000000"/>
              <w:right w:val="single" w:sz="4" w:space="0" w:color="000000"/>
            </w:tcBorders>
            <w:shd w:val="clear" w:color="auto" w:fill="BFBFBF"/>
          </w:tcPr>
          <w:p w14:paraId="73D6B3E2" w14:textId="1BAC3C16" w:rsidR="006666E3" w:rsidRDefault="006468CB" w:rsidP="00BA22F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BA22F2">
              <w:rPr>
                <w:rFonts w:ascii="Times New Roman" w:eastAsia="Times New Roman" w:hAnsi="Times New Roman" w:cs="Times New Roman"/>
                <w:b/>
                <w:sz w:val="20"/>
                <w:szCs w:val="20"/>
              </w:rPr>
              <w:t>3</w:t>
            </w:r>
          </w:p>
        </w:tc>
        <w:tc>
          <w:tcPr>
            <w:tcW w:w="1540" w:type="dxa"/>
            <w:tcBorders>
              <w:top w:val="nil"/>
              <w:left w:val="nil"/>
              <w:bottom w:val="single" w:sz="4" w:space="0" w:color="000000"/>
              <w:right w:val="single" w:sz="4" w:space="0" w:color="000000"/>
            </w:tcBorders>
            <w:shd w:val="clear" w:color="auto" w:fill="BFBFBF"/>
          </w:tcPr>
          <w:p w14:paraId="0EBFDDBD" w14:textId="78FDC6F2" w:rsidR="006666E3" w:rsidRDefault="006468CB" w:rsidP="00BA22F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BA22F2">
              <w:rPr>
                <w:rFonts w:ascii="Times New Roman" w:eastAsia="Times New Roman" w:hAnsi="Times New Roman" w:cs="Times New Roman"/>
                <w:b/>
                <w:sz w:val="20"/>
                <w:szCs w:val="20"/>
              </w:rPr>
              <w:t>4</w:t>
            </w:r>
          </w:p>
        </w:tc>
        <w:tc>
          <w:tcPr>
            <w:tcW w:w="165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1AA6038"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DB1B4C" w14:paraId="05FD3BA7" w14:textId="77777777" w:rsidTr="00EE2EE4">
        <w:trPr>
          <w:trHeight w:val="240"/>
        </w:trPr>
        <w:tc>
          <w:tcPr>
            <w:tcW w:w="6521" w:type="dxa"/>
            <w:tcBorders>
              <w:top w:val="nil"/>
              <w:left w:val="single" w:sz="4" w:space="0" w:color="000000"/>
              <w:bottom w:val="single" w:sz="4" w:space="0" w:color="000000"/>
              <w:right w:val="single" w:sz="4" w:space="0" w:color="000000"/>
            </w:tcBorders>
          </w:tcPr>
          <w:p w14:paraId="41CCD593" w14:textId="77777777" w:rsidR="00DB1B4C" w:rsidRPr="00AA33EE" w:rsidRDefault="00DB1B4C" w:rsidP="00DB1B4C">
            <w:pPr>
              <w:rPr>
                <w:rFonts w:ascii="Times New Roman" w:eastAsia="Times New Roman" w:hAnsi="Times New Roman" w:cs="Times New Roman"/>
                <w:b/>
                <w:sz w:val="20"/>
                <w:szCs w:val="20"/>
              </w:rPr>
            </w:pPr>
            <w:r w:rsidRPr="00AA33EE">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6A2A4D41" w14:textId="47C55884" w:rsidR="00DB1B4C" w:rsidRPr="00FB479E" w:rsidRDefault="00FB479E" w:rsidP="00BF5D19">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1737EC">
              <w:rPr>
                <w:rFonts w:ascii="Times New Roman" w:eastAsia="Times New Roman" w:hAnsi="Times New Roman" w:cs="Times New Roman"/>
                <w:b/>
                <w:sz w:val="20"/>
                <w:szCs w:val="20"/>
              </w:rPr>
              <w:t>38</w:t>
            </w:r>
            <w:r w:rsidR="00E44E56" w:rsidRPr="00FB479E">
              <w:rPr>
                <w:rFonts w:ascii="Times New Roman" w:eastAsia="Times New Roman" w:hAnsi="Times New Roman" w:cs="Times New Roman"/>
                <w:b/>
                <w:sz w:val="20"/>
                <w:szCs w:val="20"/>
              </w:rPr>
              <w:t> </w:t>
            </w:r>
            <w:r w:rsidR="001737EC">
              <w:rPr>
                <w:rFonts w:ascii="Times New Roman" w:eastAsia="Times New Roman" w:hAnsi="Times New Roman" w:cs="Times New Roman"/>
                <w:b/>
                <w:sz w:val="20"/>
                <w:szCs w:val="20"/>
              </w:rPr>
              <w:t>397</w:t>
            </w:r>
            <w:r w:rsidR="00E44E56" w:rsidRPr="00FB479E">
              <w:rPr>
                <w:rFonts w:ascii="Times New Roman" w:eastAsia="Times New Roman" w:hAnsi="Times New Roman" w:cs="Times New Roman"/>
                <w:b/>
                <w:sz w:val="20"/>
                <w:szCs w:val="20"/>
              </w:rPr>
              <w:t>,</w:t>
            </w:r>
            <w:r w:rsidR="001737EC">
              <w:rPr>
                <w:rFonts w:ascii="Times New Roman" w:eastAsia="Times New Roman" w:hAnsi="Times New Roman" w:cs="Times New Roman"/>
                <w:b/>
                <w:sz w:val="20"/>
                <w:szCs w:val="20"/>
              </w:rPr>
              <w:t>68</w:t>
            </w:r>
          </w:p>
        </w:tc>
        <w:tc>
          <w:tcPr>
            <w:tcW w:w="1540" w:type="dxa"/>
            <w:tcBorders>
              <w:top w:val="nil"/>
              <w:left w:val="nil"/>
              <w:bottom w:val="single" w:sz="4" w:space="0" w:color="000000"/>
              <w:right w:val="single" w:sz="4" w:space="0" w:color="000000"/>
            </w:tcBorders>
            <w:vAlign w:val="center"/>
          </w:tcPr>
          <w:p w14:paraId="73E2A32E" w14:textId="2F891560" w:rsidR="00DB1B4C" w:rsidRPr="00FB479E" w:rsidRDefault="00DB1B4C" w:rsidP="00BF5D19">
            <w:pPr>
              <w:jc w:val="right"/>
              <w:rPr>
                <w:rFonts w:ascii="Times New Roman" w:eastAsia="Times New Roman" w:hAnsi="Times New Roman" w:cs="Times New Roman"/>
                <w:b/>
                <w:sz w:val="20"/>
                <w:szCs w:val="20"/>
              </w:rPr>
            </w:pPr>
            <w:r w:rsidRPr="00FB479E">
              <w:rPr>
                <w:rFonts w:ascii="Times New Roman" w:eastAsia="Times New Roman" w:hAnsi="Times New Roman" w:cs="Times New Roman"/>
                <w:b/>
                <w:sz w:val="20"/>
                <w:szCs w:val="20"/>
              </w:rPr>
              <w:t xml:space="preserve"> </w:t>
            </w:r>
            <w:r w:rsidR="00475CA2">
              <w:rPr>
                <w:rFonts w:ascii="Times New Roman" w:eastAsia="Times New Roman" w:hAnsi="Times New Roman" w:cs="Times New Roman"/>
                <w:b/>
                <w:sz w:val="20"/>
                <w:szCs w:val="20"/>
              </w:rPr>
              <w:t>26</w:t>
            </w:r>
            <w:r w:rsidR="0020534F" w:rsidRPr="00FB479E">
              <w:rPr>
                <w:rFonts w:ascii="Times New Roman" w:eastAsia="Times New Roman" w:hAnsi="Times New Roman" w:cs="Times New Roman"/>
                <w:b/>
                <w:sz w:val="20"/>
                <w:szCs w:val="20"/>
              </w:rPr>
              <w:t>5 193</w:t>
            </w:r>
          </w:p>
        </w:tc>
        <w:tc>
          <w:tcPr>
            <w:tcW w:w="1540" w:type="dxa"/>
            <w:tcBorders>
              <w:top w:val="nil"/>
              <w:left w:val="nil"/>
              <w:bottom w:val="single" w:sz="4" w:space="0" w:color="000000"/>
              <w:right w:val="single" w:sz="4" w:space="0" w:color="000000"/>
            </w:tcBorders>
            <w:vAlign w:val="center"/>
          </w:tcPr>
          <w:p w14:paraId="589B237B" w14:textId="263C5095" w:rsidR="00DB1B4C" w:rsidRPr="00FB479E" w:rsidRDefault="00475CA2" w:rsidP="00BF5D19">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0020534F" w:rsidRPr="00FB479E">
              <w:rPr>
                <w:rFonts w:ascii="Times New Roman" w:eastAsia="Times New Roman" w:hAnsi="Times New Roman" w:cs="Times New Roman"/>
                <w:b/>
                <w:sz w:val="20"/>
                <w:szCs w:val="20"/>
              </w:rPr>
              <w:t>5 193</w:t>
            </w:r>
          </w:p>
        </w:tc>
        <w:tc>
          <w:tcPr>
            <w:tcW w:w="1540" w:type="dxa"/>
            <w:tcBorders>
              <w:top w:val="nil"/>
              <w:left w:val="nil"/>
              <w:bottom w:val="single" w:sz="4" w:space="0" w:color="000000"/>
              <w:right w:val="single" w:sz="4" w:space="0" w:color="000000"/>
            </w:tcBorders>
            <w:vAlign w:val="center"/>
          </w:tcPr>
          <w:p w14:paraId="52AD049E" w14:textId="27FE7D04" w:rsidR="00DB1B4C" w:rsidRPr="00FB479E" w:rsidRDefault="00475CA2" w:rsidP="00BF5D19">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26</w:t>
            </w:r>
            <w:r w:rsidR="0020534F" w:rsidRPr="00FB479E">
              <w:rPr>
                <w:rFonts w:ascii="Times New Roman" w:eastAsia="Times New Roman" w:hAnsi="Times New Roman" w:cs="Times New Roman"/>
                <w:b/>
                <w:sz w:val="20"/>
                <w:szCs w:val="20"/>
              </w:rPr>
              <w:t>5 193</w:t>
            </w:r>
          </w:p>
        </w:tc>
        <w:tc>
          <w:tcPr>
            <w:tcW w:w="1655" w:type="dxa"/>
            <w:tcBorders>
              <w:top w:val="nil"/>
              <w:left w:val="nil"/>
              <w:bottom w:val="single" w:sz="4" w:space="0" w:color="000000"/>
              <w:right w:val="single" w:sz="4" w:space="0" w:color="000000"/>
            </w:tcBorders>
            <w:vAlign w:val="bottom"/>
          </w:tcPr>
          <w:p w14:paraId="5297008E"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109B0" w14:paraId="3FF2F96F" w14:textId="77777777" w:rsidTr="00EE2EE4">
        <w:trPr>
          <w:trHeight w:val="240"/>
        </w:trPr>
        <w:tc>
          <w:tcPr>
            <w:tcW w:w="6521" w:type="dxa"/>
            <w:tcBorders>
              <w:top w:val="nil"/>
              <w:left w:val="single" w:sz="4" w:space="0" w:color="000000"/>
              <w:bottom w:val="single" w:sz="4" w:space="0" w:color="000000"/>
              <w:right w:val="single" w:sz="4" w:space="0" w:color="000000"/>
            </w:tcBorders>
          </w:tcPr>
          <w:p w14:paraId="5EE63701" w14:textId="77777777" w:rsidR="005109B0" w:rsidRPr="00AA33EE" w:rsidRDefault="005109B0" w:rsidP="005109B0">
            <w:pPr>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tcPr>
          <w:p w14:paraId="40D90A30" w14:textId="5DCF4DBB"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737EC">
              <w:rPr>
                <w:rFonts w:ascii="Times New Roman" w:eastAsia="Times New Roman" w:hAnsi="Times New Roman" w:cs="Times New Roman"/>
                <w:sz w:val="20"/>
                <w:szCs w:val="20"/>
              </w:rPr>
              <w:t>28</w:t>
            </w:r>
            <w:r w:rsidR="005109B0" w:rsidRPr="00AA33EE">
              <w:rPr>
                <w:rFonts w:ascii="Times New Roman" w:eastAsia="Times New Roman" w:hAnsi="Times New Roman" w:cs="Times New Roman"/>
                <w:sz w:val="20"/>
                <w:szCs w:val="20"/>
              </w:rPr>
              <w:t xml:space="preserve"> </w:t>
            </w:r>
            <w:r w:rsidR="001737EC">
              <w:rPr>
                <w:rFonts w:ascii="Times New Roman" w:eastAsia="Times New Roman" w:hAnsi="Times New Roman" w:cs="Times New Roman"/>
                <w:sz w:val="20"/>
                <w:szCs w:val="20"/>
              </w:rPr>
              <w:t>453</w:t>
            </w:r>
            <w:r w:rsidR="005109B0" w:rsidRPr="00AA33EE">
              <w:rPr>
                <w:rFonts w:ascii="Times New Roman" w:eastAsia="Times New Roman" w:hAnsi="Times New Roman" w:cs="Times New Roman"/>
                <w:sz w:val="20"/>
                <w:szCs w:val="20"/>
              </w:rPr>
              <w:t>,</w:t>
            </w:r>
            <w:r w:rsidR="001737EC">
              <w:rPr>
                <w:rFonts w:ascii="Times New Roman" w:eastAsia="Times New Roman" w:hAnsi="Times New Roman" w:cs="Times New Roman"/>
                <w:sz w:val="20"/>
                <w:szCs w:val="20"/>
              </w:rPr>
              <w:t>34</w:t>
            </w:r>
          </w:p>
        </w:tc>
        <w:tc>
          <w:tcPr>
            <w:tcW w:w="1540" w:type="dxa"/>
            <w:tcBorders>
              <w:top w:val="nil"/>
              <w:left w:val="nil"/>
              <w:bottom w:val="single" w:sz="4" w:space="0" w:color="000000"/>
              <w:right w:val="single" w:sz="4" w:space="0" w:color="000000"/>
            </w:tcBorders>
            <w:vAlign w:val="center"/>
          </w:tcPr>
          <w:p w14:paraId="6168B1B2" w14:textId="138EBA92"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109B0" w:rsidRPr="00AA33EE">
              <w:rPr>
                <w:rFonts w:ascii="Times New Roman" w:eastAsia="Times New Roman" w:hAnsi="Times New Roman" w:cs="Times New Roman"/>
                <w:sz w:val="20"/>
                <w:szCs w:val="20"/>
              </w:rPr>
              <w:t>85 360</w:t>
            </w:r>
          </w:p>
        </w:tc>
        <w:tc>
          <w:tcPr>
            <w:tcW w:w="1540" w:type="dxa"/>
            <w:tcBorders>
              <w:top w:val="nil"/>
              <w:left w:val="nil"/>
              <w:bottom w:val="single" w:sz="4" w:space="0" w:color="000000"/>
              <w:right w:val="single" w:sz="4" w:space="0" w:color="000000"/>
            </w:tcBorders>
            <w:vAlign w:val="center"/>
          </w:tcPr>
          <w:p w14:paraId="0875E6D7" w14:textId="0F0F199D"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109B0" w:rsidRPr="00AA33EE">
              <w:rPr>
                <w:rFonts w:ascii="Times New Roman" w:eastAsia="Times New Roman" w:hAnsi="Times New Roman" w:cs="Times New Roman"/>
                <w:sz w:val="20"/>
                <w:szCs w:val="20"/>
              </w:rPr>
              <w:t>85 360</w:t>
            </w:r>
          </w:p>
        </w:tc>
        <w:tc>
          <w:tcPr>
            <w:tcW w:w="1540" w:type="dxa"/>
            <w:tcBorders>
              <w:top w:val="nil"/>
              <w:left w:val="nil"/>
              <w:bottom w:val="single" w:sz="4" w:space="0" w:color="000000"/>
              <w:right w:val="single" w:sz="4" w:space="0" w:color="000000"/>
            </w:tcBorders>
            <w:vAlign w:val="center"/>
          </w:tcPr>
          <w:p w14:paraId="2E256C2C" w14:textId="1ADD277E"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109B0" w:rsidRPr="00AA33EE">
              <w:rPr>
                <w:rFonts w:ascii="Times New Roman" w:eastAsia="Times New Roman" w:hAnsi="Times New Roman" w:cs="Times New Roman"/>
                <w:sz w:val="20"/>
                <w:szCs w:val="20"/>
              </w:rPr>
              <w:t>85 360</w:t>
            </w:r>
          </w:p>
        </w:tc>
        <w:tc>
          <w:tcPr>
            <w:tcW w:w="1655" w:type="dxa"/>
            <w:tcBorders>
              <w:top w:val="nil"/>
              <w:left w:val="nil"/>
              <w:bottom w:val="single" w:sz="4" w:space="0" w:color="000000"/>
              <w:right w:val="single" w:sz="4" w:space="0" w:color="000000"/>
            </w:tcBorders>
            <w:vAlign w:val="bottom"/>
          </w:tcPr>
          <w:p w14:paraId="6CB391F3" w14:textId="77777777" w:rsidR="005109B0" w:rsidRDefault="005109B0" w:rsidP="005109B0">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5109B0" w14:paraId="703E9195" w14:textId="77777777" w:rsidTr="00EE2EE4">
        <w:trPr>
          <w:trHeight w:val="260"/>
        </w:trPr>
        <w:tc>
          <w:tcPr>
            <w:tcW w:w="6521" w:type="dxa"/>
            <w:tcBorders>
              <w:top w:val="nil"/>
              <w:left w:val="single" w:sz="4" w:space="0" w:color="000000"/>
              <w:bottom w:val="single" w:sz="4" w:space="0" w:color="000000"/>
              <w:right w:val="single" w:sz="4" w:space="0" w:color="000000"/>
            </w:tcBorders>
          </w:tcPr>
          <w:p w14:paraId="6757EF5D" w14:textId="77777777" w:rsidR="005109B0" w:rsidRPr="00AA33EE" w:rsidRDefault="005109B0" w:rsidP="005109B0">
            <w:pPr>
              <w:rPr>
                <w:rFonts w:ascii="Times New Roman" w:eastAsia="Times New Roman" w:hAnsi="Times New Roman" w:cs="Times New Roman"/>
                <w:sz w:val="20"/>
                <w:szCs w:val="20"/>
                <w:vertAlign w:val="superscript"/>
              </w:rPr>
            </w:pPr>
            <w:r w:rsidRPr="00AA33EE">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tcPr>
          <w:p w14:paraId="3386AD09" w14:textId="363A1318"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B479E">
              <w:rPr>
                <w:rFonts w:ascii="Times New Roman" w:eastAsia="Times New Roman" w:hAnsi="Times New Roman" w:cs="Times New Roman"/>
                <w:sz w:val="20"/>
                <w:szCs w:val="20"/>
              </w:rPr>
              <w:t xml:space="preserve"> </w:t>
            </w:r>
            <w:r w:rsidR="001737EC">
              <w:rPr>
                <w:rFonts w:ascii="Times New Roman" w:eastAsia="Times New Roman" w:hAnsi="Times New Roman" w:cs="Times New Roman"/>
                <w:sz w:val="20"/>
                <w:szCs w:val="20"/>
              </w:rPr>
              <w:t>9</w:t>
            </w:r>
            <w:r w:rsidR="00E44E56" w:rsidRPr="00AA33EE">
              <w:rPr>
                <w:rFonts w:ascii="Times New Roman" w:eastAsia="Times New Roman" w:hAnsi="Times New Roman" w:cs="Times New Roman"/>
                <w:sz w:val="20"/>
                <w:szCs w:val="20"/>
              </w:rPr>
              <w:t> </w:t>
            </w:r>
            <w:r w:rsidR="001737EC">
              <w:rPr>
                <w:rFonts w:ascii="Times New Roman" w:eastAsia="Times New Roman" w:hAnsi="Times New Roman" w:cs="Times New Roman"/>
                <w:sz w:val="20"/>
                <w:szCs w:val="20"/>
              </w:rPr>
              <w:t>944</w:t>
            </w:r>
            <w:r w:rsidR="00E44E56" w:rsidRPr="00AA33EE">
              <w:rPr>
                <w:rFonts w:ascii="Times New Roman" w:eastAsia="Times New Roman" w:hAnsi="Times New Roman" w:cs="Times New Roman"/>
                <w:sz w:val="20"/>
                <w:szCs w:val="20"/>
              </w:rPr>
              <w:t>,</w:t>
            </w:r>
            <w:r w:rsidR="001737EC">
              <w:rPr>
                <w:rFonts w:ascii="Times New Roman" w:eastAsia="Times New Roman" w:hAnsi="Times New Roman" w:cs="Times New Roman"/>
                <w:sz w:val="20"/>
                <w:szCs w:val="20"/>
              </w:rPr>
              <w:t>34</w:t>
            </w:r>
          </w:p>
        </w:tc>
        <w:tc>
          <w:tcPr>
            <w:tcW w:w="1540" w:type="dxa"/>
            <w:tcBorders>
              <w:top w:val="nil"/>
              <w:left w:val="nil"/>
              <w:bottom w:val="single" w:sz="4" w:space="0" w:color="000000"/>
              <w:right w:val="single" w:sz="4" w:space="0" w:color="000000"/>
            </w:tcBorders>
            <w:vAlign w:val="center"/>
          </w:tcPr>
          <w:p w14:paraId="50A8FB79" w14:textId="6F8FEFE3"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109B0" w:rsidRPr="00AA33EE">
              <w:rPr>
                <w:rFonts w:ascii="Times New Roman" w:eastAsia="Times New Roman" w:hAnsi="Times New Roman" w:cs="Times New Roman"/>
                <w:sz w:val="20"/>
                <w:szCs w:val="20"/>
              </w:rPr>
              <w:t>29 833</w:t>
            </w:r>
          </w:p>
        </w:tc>
        <w:tc>
          <w:tcPr>
            <w:tcW w:w="1540" w:type="dxa"/>
            <w:tcBorders>
              <w:top w:val="nil"/>
              <w:left w:val="nil"/>
              <w:bottom w:val="single" w:sz="4" w:space="0" w:color="000000"/>
              <w:right w:val="single" w:sz="4" w:space="0" w:color="000000"/>
            </w:tcBorders>
            <w:vAlign w:val="center"/>
          </w:tcPr>
          <w:p w14:paraId="7DC43C8D" w14:textId="77C5C9EE"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109B0" w:rsidRPr="00AA33EE">
              <w:rPr>
                <w:rFonts w:ascii="Times New Roman" w:eastAsia="Times New Roman" w:hAnsi="Times New Roman" w:cs="Times New Roman"/>
                <w:sz w:val="20"/>
                <w:szCs w:val="20"/>
              </w:rPr>
              <w:t>29 833</w:t>
            </w:r>
          </w:p>
        </w:tc>
        <w:tc>
          <w:tcPr>
            <w:tcW w:w="1540" w:type="dxa"/>
            <w:tcBorders>
              <w:top w:val="nil"/>
              <w:left w:val="nil"/>
              <w:bottom w:val="single" w:sz="4" w:space="0" w:color="000000"/>
              <w:right w:val="single" w:sz="4" w:space="0" w:color="000000"/>
            </w:tcBorders>
            <w:vAlign w:val="center"/>
          </w:tcPr>
          <w:p w14:paraId="6C53E721" w14:textId="59EB3BCE" w:rsidR="005109B0" w:rsidRPr="00AA33EE" w:rsidRDefault="00AA33E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109B0" w:rsidRPr="00AA33EE">
              <w:rPr>
                <w:rFonts w:ascii="Times New Roman" w:eastAsia="Times New Roman" w:hAnsi="Times New Roman" w:cs="Times New Roman"/>
                <w:sz w:val="20"/>
                <w:szCs w:val="20"/>
              </w:rPr>
              <w:t>29 833</w:t>
            </w:r>
          </w:p>
        </w:tc>
        <w:tc>
          <w:tcPr>
            <w:tcW w:w="1655" w:type="dxa"/>
            <w:tcBorders>
              <w:top w:val="nil"/>
              <w:left w:val="nil"/>
              <w:bottom w:val="single" w:sz="4" w:space="0" w:color="000000"/>
              <w:right w:val="single" w:sz="4" w:space="0" w:color="000000"/>
            </w:tcBorders>
            <w:vAlign w:val="bottom"/>
          </w:tcPr>
          <w:p w14:paraId="69D6CB35" w14:textId="77777777" w:rsidR="005109B0" w:rsidRDefault="005109B0" w:rsidP="005109B0">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B1B4C" w14:paraId="229AFB93" w14:textId="77777777" w:rsidTr="00EE2EE4">
        <w:trPr>
          <w:trHeight w:val="300"/>
        </w:trPr>
        <w:tc>
          <w:tcPr>
            <w:tcW w:w="6521" w:type="dxa"/>
            <w:tcBorders>
              <w:top w:val="nil"/>
              <w:left w:val="single" w:sz="4" w:space="0" w:color="000000"/>
              <w:bottom w:val="single" w:sz="4" w:space="0" w:color="000000"/>
              <w:right w:val="single" w:sz="4" w:space="0" w:color="000000"/>
            </w:tcBorders>
          </w:tcPr>
          <w:p w14:paraId="2B63FF76" w14:textId="77777777" w:rsidR="00DB1B4C" w:rsidRPr="00AA33EE" w:rsidRDefault="00DB1B4C" w:rsidP="00DB1B4C">
            <w:pPr>
              <w:rPr>
                <w:rFonts w:ascii="Times New Roman" w:eastAsia="Times New Roman" w:hAnsi="Times New Roman" w:cs="Times New Roman"/>
                <w:sz w:val="20"/>
                <w:szCs w:val="20"/>
                <w:vertAlign w:val="superscript"/>
              </w:rPr>
            </w:pPr>
            <w:r w:rsidRPr="00AA33EE">
              <w:rPr>
                <w:rFonts w:ascii="Times New Roman" w:eastAsia="Times New Roman" w:hAnsi="Times New Roman" w:cs="Times New Roman"/>
                <w:sz w:val="20"/>
                <w:szCs w:val="20"/>
              </w:rPr>
              <w:t xml:space="preserve">  Tovary a služby (630)</w:t>
            </w:r>
            <w:r w:rsidRPr="00AA33EE">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64C0EEF" w14:textId="03EA81DB" w:rsidR="00DB1B4C" w:rsidRPr="00AA33EE" w:rsidRDefault="00FB479E"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1EE5C217" w14:textId="6D1AB108" w:rsidR="00DB1B4C" w:rsidRPr="00AA33EE" w:rsidRDefault="00475CA2"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20534F" w:rsidRPr="00AA33EE">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000</w:t>
            </w:r>
          </w:p>
        </w:tc>
        <w:tc>
          <w:tcPr>
            <w:tcW w:w="1540" w:type="dxa"/>
            <w:tcBorders>
              <w:top w:val="nil"/>
              <w:left w:val="nil"/>
              <w:bottom w:val="single" w:sz="4" w:space="0" w:color="000000"/>
              <w:right w:val="single" w:sz="4" w:space="0" w:color="000000"/>
            </w:tcBorders>
            <w:vAlign w:val="center"/>
          </w:tcPr>
          <w:p w14:paraId="6F53A8F8" w14:textId="7F531E45" w:rsidR="00DB1B4C" w:rsidRPr="00AA33EE" w:rsidRDefault="00475CA2"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20534F" w:rsidRPr="00AA33EE">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000</w:t>
            </w:r>
          </w:p>
        </w:tc>
        <w:tc>
          <w:tcPr>
            <w:tcW w:w="1540" w:type="dxa"/>
            <w:tcBorders>
              <w:top w:val="nil"/>
              <w:left w:val="nil"/>
              <w:bottom w:val="single" w:sz="4" w:space="0" w:color="000000"/>
              <w:right w:val="single" w:sz="4" w:space="0" w:color="000000"/>
            </w:tcBorders>
            <w:vAlign w:val="center"/>
          </w:tcPr>
          <w:p w14:paraId="77863045" w14:textId="561B9B82" w:rsidR="00DB1B4C" w:rsidRPr="00AA33EE" w:rsidRDefault="00475CA2"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20534F" w:rsidRPr="00AA33EE">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000</w:t>
            </w:r>
          </w:p>
        </w:tc>
        <w:tc>
          <w:tcPr>
            <w:tcW w:w="1655" w:type="dxa"/>
            <w:tcBorders>
              <w:top w:val="nil"/>
              <w:left w:val="nil"/>
              <w:bottom w:val="single" w:sz="4" w:space="0" w:color="000000"/>
              <w:right w:val="single" w:sz="4" w:space="0" w:color="000000"/>
            </w:tcBorders>
            <w:vAlign w:val="bottom"/>
          </w:tcPr>
          <w:p w14:paraId="71F6C2C5"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B1B4C" w14:paraId="0808303C" w14:textId="77777777" w:rsidTr="00EE2EE4">
        <w:trPr>
          <w:trHeight w:val="240"/>
        </w:trPr>
        <w:tc>
          <w:tcPr>
            <w:tcW w:w="6521" w:type="dxa"/>
            <w:tcBorders>
              <w:top w:val="nil"/>
              <w:left w:val="single" w:sz="4" w:space="0" w:color="000000"/>
              <w:bottom w:val="single" w:sz="4" w:space="0" w:color="000000"/>
              <w:right w:val="single" w:sz="4" w:space="0" w:color="000000"/>
            </w:tcBorders>
          </w:tcPr>
          <w:p w14:paraId="2EB2018F" w14:textId="77777777" w:rsidR="00DB1B4C" w:rsidRPr="00AA33EE" w:rsidRDefault="00DB1B4C" w:rsidP="00DB1B4C">
            <w:pPr>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 xml:space="preserve">  Bežné transfery (640)</w:t>
            </w:r>
            <w:r w:rsidRPr="00AA33EE">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DF2858A"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tcPr>
          <w:p w14:paraId="5BFA00FB"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tcPr>
          <w:p w14:paraId="21049525"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tcPr>
          <w:p w14:paraId="47DA7EDD" w14:textId="01AEC631"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655" w:type="dxa"/>
            <w:tcBorders>
              <w:top w:val="nil"/>
              <w:left w:val="nil"/>
              <w:bottom w:val="single" w:sz="4" w:space="0" w:color="000000"/>
              <w:right w:val="single" w:sz="4" w:space="0" w:color="000000"/>
            </w:tcBorders>
            <w:vAlign w:val="bottom"/>
          </w:tcPr>
          <w:p w14:paraId="2441B6A2"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B1B4C" w14:paraId="28A492C5" w14:textId="77777777" w:rsidTr="00EE2EE4">
        <w:trPr>
          <w:trHeight w:val="240"/>
        </w:trPr>
        <w:tc>
          <w:tcPr>
            <w:tcW w:w="6521" w:type="dxa"/>
            <w:tcBorders>
              <w:top w:val="nil"/>
              <w:left w:val="single" w:sz="4" w:space="0" w:color="000000"/>
              <w:bottom w:val="single" w:sz="4" w:space="0" w:color="000000"/>
              <w:right w:val="single" w:sz="4" w:space="0" w:color="000000"/>
            </w:tcBorders>
            <w:vAlign w:val="center"/>
          </w:tcPr>
          <w:p w14:paraId="3D2F16EF" w14:textId="77777777" w:rsidR="00DB1B4C" w:rsidRPr="00AA33EE" w:rsidRDefault="00DB1B4C" w:rsidP="00DB1B4C">
            <w:pPr>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 xml:space="preserve">  Splácanie úrokov a ostatné platby súvisiace s </w:t>
            </w:r>
            <w:r w:rsidRPr="00AA33EE">
              <w:t xml:space="preserve"> </w:t>
            </w:r>
            <w:r w:rsidRPr="00AA33EE">
              <w:rPr>
                <w:rFonts w:ascii="Times New Roman" w:eastAsia="Times New Roman" w:hAnsi="Times New Roman" w:cs="Times New Roman"/>
                <w:sz w:val="20"/>
                <w:szCs w:val="20"/>
              </w:rPr>
              <w:t>úverom, pôžičkou, návratnou finančnou výpomocou a finančným prenájmom (650)</w:t>
            </w:r>
            <w:r w:rsidRPr="00AA33EE">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tcPr>
          <w:p w14:paraId="528F9DF3"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6AAB45EC"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47A655FC"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533D89ED" w14:textId="7CF646A8"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655" w:type="dxa"/>
            <w:tcBorders>
              <w:top w:val="nil"/>
              <w:left w:val="nil"/>
              <w:bottom w:val="single" w:sz="4" w:space="0" w:color="000000"/>
              <w:right w:val="single" w:sz="4" w:space="0" w:color="000000"/>
            </w:tcBorders>
            <w:vAlign w:val="bottom"/>
          </w:tcPr>
          <w:p w14:paraId="7AE119B8" w14:textId="77777777" w:rsidR="00DB1B4C" w:rsidRDefault="00DB1B4C" w:rsidP="00DB1B4C">
            <w:pPr>
              <w:rPr>
                <w:rFonts w:ascii="Times New Roman" w:eastAsia="Times New Roman" w:hAnsi="Times New Roman" w:cs="Times New Roman"/>
                <w:sz w:val="24"/>
                <w:szCs w:val="24"/>
              </w:rPr>
            </w:pPr>
          </w:p>
        </w:tc>
      </w:tr>
      <w:tr w:rsidR="00DB1B4C" w14:paraId="26FE9463" w14:textId="77777777" w:rsidTr="00EE2EE4">
        <w:trPr>
          <w:trHeight w:val="320"/>
        </w:trPr>
        <w:tc>
          <w:tcPr>
            <w:tcW w:w="6521" w:type="dxa"/>
            <w:tcBorders>
              <w:top w:val="nil"/>
              <w:left w:val="single" w:sz="4" w:space="0" w:color="000000"/>
              <w:bottom w:val="single" w:sz="4" w:space="0" w:color="000000"/>
              <w:right w:val="single" w:sz="4" w:space="0" w:color="000000"/>
            </w:tcBorders>
          </w:tcPr>
          <w:p w14:paraId="4C9F4AD6" w14:textId="77777777" w:rsidR="00DB1B4C" w:rsidRPr="00AA33EE" w:rsidRDefault="00DB1B4C" w:rsidP="00DB1B4C">
            <w:pPr>
              <w:rPr>
                <w:rFonts w:ascii="Times New Roman" w:eastAsia="Times New Roman" w:hAnsi="Times New Roman" w:cs="Times New Roman"/>
                <w:b/>
                <w:sz w:val="20"/>
                <w:szCs w:val="20"/>
              </w:rPr>
            </w:pPr>
            <w:r w:rsidRPr="00AA33EE">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1606C139" w14:textId="3D1F2E12" w:rsidR="00DB1B4C" w:rsidRPr="00FB479E" w:rsidRDefault="00BF5D19" w:rsidP="00BF5D19">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303 840</w:t>
            </w:r>
          </w:p>
        </w:tc>
        <w:tc>
          <w:tcPr>
            <w:tcW w:w="1540" w:type="dxa"/>
            <w:tcBorders>
              <w:top w:val="nil"/>
              <w:left w:val="nil"/>
              <w:bottom w:val="single" w:sz="4" w:space="0" w:color="000000"/>
              <w:right w:val="single" w:sz="4" w:space="0" w:color="000000"/>
            </w:tcBorders>
            <w:vAlign w:val="center"/>
          </w:tcPr>
          <w:p w14:paraId="1C2F5424" w14:textId="0FF7D34F" w:rsidR="00DB1B4C" w:rsidRPr="00BF5D19" w:rsidRDefault="00BF5D19" w:rsidP="00BF5D19">
            <w:pPr>
              <w:jc w:val="right"/>
              <w:rPr>
                <w:rFonts w:ascii="Times New Roman" w:eastAsia="Times New Roman" w:hAnsi="Times New Roman" w:cs="Times New Roman"/>
                <w:b/>
                <w:sz w:val="20"/>
                <w:szCs w:val="20"/>
              </w:rPr>
            </w:pPr>
            <w:r w:rsidRPr="00BF5D19">
              <w:rPr>
                <w:rFonts w:ascii="Times New Roman" w:eastAsia="Times New Roman" w:hAnsi="Times New Roman" w:cs="Times New Roman"/>
                <w:b/>
                <w:sz w:val="20"/>
                <w:szCs w:val="20"/>
              </w:rPr>
              <w:t>212 688</w:t>
            </w:r>
          </w:p>
        </w:tc>
        <w:tc>
          <w:tcPr>
            <w:tcW w:w="1540" w:type="dxa"/>
            <w:tcBorders>
              <w:top w:val="nil"/>
              <w:left w:val="nil"/>
              <w:bottom w:val="single" w:sz="4" w:space="0" w:color="000000"/>
              <w:right w:val="single" w:sz="4" w:space="0" w:color="000000"/>
            </w:tcBorders>
            <w:vAlign w:val="center"/>
          </w:tcPr>
          <w:p w14:paraId="5EBBB7E7"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628AF60D" w14:textId="4BB5BE3B"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655" w:type="dxa"/>
            <w:tcBorders>
              <w:top w:val="nil"/>
              <w:left w:val="nil"/>
              <w:bottom w:val="single" w:sz="4" w:space="0" w:color="000000"/>
              <w:right w:val="single" w:sz="4" w:space="0" w:color="000000"/>
            </w:tcBorders>
            <w:vAlign w:val="bottom"/>
          </w:tcPr>
          <w:p w14:paraId="080E4876"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B1B4C" w14:paraId="27B73252" w14:textId="77777777" w:rsidTr="00EE2EE4">
        <w:trPr>
          <w:trHeight w:val="240"/>
        </w:trPr>
        <w:tc>
          <w:tcPr>
            <w:tcW w:w="6521" w:type="dxa"/>
            <w:tcBorders>
              <w:top w:val="nil"/>
              <w:left w:val="single" w:sz="4" w:space="0" w:color="000000"/>
              <w:bottom w:val="single" w:sz="4" w:space="0" w:color="000000"/>
              <w:right w:val="single" w:sz="4" w:space="0" w:color="000000"/>
            </w:tcBorders>
          </w:tcPr>
          <w:p w14:paraId="0F8F5250" w14:textId="77777777" w:rsidR="00DB1B4C" w:rsidRPr="00AA33EE" w:rsidRDefault="00DB1B4C" w:rsidP="00DB1B4C">
            <w:pPr>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 xml:space="preserve">  Obstarávanie kapitálových aktív (710)</w:t>
            </w:r>
            <w:r w:rsidRPr="00AA33EE">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8559152" w14:textId="012903A5" w:rsidR="00DB1B4C" w:rsidRPr="00AA33EE" w:rsidRDefault="00BF5D19"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303 840</w:t>
            </w:r>
          </w:p>
        </w:tc>
        <w:tc>
          <w:tcPr>
            <w:tcW w:w="1540" w:type="dxa"/>
            <w:tcBorders>
              <w:top w:val="nil"/>
              <w:left w:val="nil"/>
              <w:bottom w:val="single" w:sz="4" w:space="0" w:color="000000"/>
              <w:right w:val="single" w:sz="4" w:space="0" w:color="000000"/>
            </w:tcBorders>
            <w:vAlign w:val="center"/>
          </w:tcPr>
          <w:p w14:paraId="55B4AA7D" w14:textId="6AF566E2" w:rsidR="00DB1B4C" w:rsidRPr="00AA33EE" w:rsidRDefault="00BF5D19" w:rsidP="00BF5D19">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212 688</w:t>
            </w:r>
          </w:p>
        </w:tc>
        <w:tc>
          <w:tcPr>
            <w:tcW w:w="1540" w:type="dxa"/>
            <w:tcBorders>
              <w:top w:val="nil"/>
              <w:left w:val="nil"/>
              <w:bottom w:val="single" w:sz="4" w:space="0" w:color="000000"/>
              <w:right w:val="single" w:sz="4" w:space="0" w:color="000000"/>
            </w:tcBorders>
            <w:vAlign w:val="center"/>
          </w:tcPr>
          <w:p w14:paraId="0EFD63FE"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29F1ADF0" w14:textId="0B61E82A"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655" w:type="dxa"/>
            <w:tcBorders>
              <w:top w:val="nil"/>
              <w:left w:val="nil"/>
              <w:bottom w:val="single" w:sz="4" w:space="0" w:color="000000"/>
              <w:right w:val="single" w:sz="4" w:space="0" w:color="000000"/>
            </w:tcBorders>
            <w:vAlign w:val="bottom"/>
          </w:tcPr>
          <w:p w14:paraId="37AA9F8A"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B1B4C" w14:paraId="15C8FF14" w14:textId="77777777" w:rsidTr="00EE2EE4">
        <w:trPr>
          <w:trHeight w:val="240"/>
        </w:trPr>
        <w:tc>
          <w:tcPr>
            <w:tcW w:w="6521" w:type="dxa"/>
            <w:tcBorders>
              <w:top w:val="nil"/>
              <w:left w:val="single" w:sz="4" w:space="0" w:color="000000"/>
              <w:bottom w:val="single" w:sz="4" w:space="0" w:color="000000"/>
              <w:right w:val="single" w:sz="4" w:space="0" w:color="000000"/>
            </w:tcBorders>
          </w:tcPr>
          <w:p w14:paraId="3A124EAE" w14:textId="77777777" w:rsidR="00DB1B4C" w:rsidRPr="00AA33EE" w:rsidRDefault="00DB1B4C" w:rsidP="00DB1B4C">
            <w:pPr>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 xml:space="preserve">  Kapitálové transfery (720)</w:t>
            </w:r>
            <w:r w:rsidRPr="00AA33EE">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B612959"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097C27C2"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7B0DEAA8" w14:textId="77777777"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5FF01D2D" w14:textId="15153303" w:rsidR="00DB1B4C" w:rsidRPr="00AA33EE" w:rsidRDefault="00DB1B4C" w:rsidP="00BF5D19">
            <w:pPr>
              <w:jc w:val="right"/>
              <w:rPr>
                <w:rFonts w:ascii="Times New Roman" w:eastAsia="Times New Roman" w:hAnsi="Times New Roman" w:cs="Times New Roman"/>
                <w:sz w:val="20"/>
                <w:szCs w:val="20"/>
              </w:rPr>
            </w:pPr>
            <w:r w:rsidRPr="00AA33EE">
              <w:rPr>
                <w:rFonts w:ascii="Times New Roman" w:eastAsia="Times New Roman" w:hAnsi="Times New Roman" w:cs="Times New Roman"/>
                <w:sz w:val="20"/>
                <w:szCs w:val="20"/>
              </w:rPr>
              <w:t>0</w:t>
            </w:r>
          </w:p>
        </w:tc>
        <w:tc>
          <w:tcPr>
            <w:tcW w:w="1655" w:type="dxa"/>
            <w:tcBorders>
              <w:top w:val="nil"/>
              <w:left w:val="nil"/>
              <w:bottom w:val="single" w:sz="4" w:space="0" w:color="000000"/>
              <w:right w:val="single" w:sz="4" w:space="0" w:color="000000"/>
            </w:tcBorders>
            <w:vAlign w:val="bottom"/>
          </w:tcPr>
          <w:p w14:paraId="199C21CA"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B1B4C" w14:paraId="61D351FE" w14:textId="77777777" w:rsidTr="00EE2EE4">
        <w:trPr>
          <w:trHeight w:val="240"/>
        </w:trPr>
        <w:tc>
          <w:tcPr>
            <w:tcW w:w="6521" w:type="dxa"/>
            <w:tcBorders>
              <w:top w:val="nil"/>
              <w:left w:val="single" w:sz="4" w:space="0" w:color="000000"/>
              <w:bottom w:val="single" w:sz="4" w:space="0" w:color="000000"/>
              <w:right w:val="single" w:sz="4" w:space="0" w:color="000000"/>
            </w:tcBorders>
          </w:tcPr>
          <w:p w14:paraId="5AEE5AAF" w14:textId="77777777" w:rsidR="00DB1B4C" w:rsidRPr="00AA33EE" w:rsidRDefault="00DB1B4C" w:rsidP="00DB1B4C">
            <w:pPr>
              <w:rPr>
                <w:rFonts w:ascii="Times New Roman" w:eastAsia="Times New Roman" w:hAnsi="Times New Roman" w:cs="Times New Roman"/>
                <w:b/>
                <w:sz w:val="20"/>
                <w:szCs w:val="20"/>
              </w:rPr>
            </w:pPr>
            <w:r w:rsidRPr="00AA33EE">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0519E32A" w14:textId="77777777" w:rsidR="00DB1B4C" w:rsidRPr="00AA33EE" w:rsidRDefault="00DB1B4C" w:rsidP="00BF5D19">
            <w:pPr>
              <w:jc w:val="right"/>
              <w:rPr>
                <w:rFonts w:ascii="Times New Roman" w:eastAsia="Times New Roman" w:hAnsi="Times New Roman" w:cs="Times New Roman"/>
                <w:b/>
                <w:sz w:val="20"/>
                <w:szCs w:val="20"/>
              </w:rPr>
            </w:pPr>
            <w:r w:rsidRPr="00AA33EE">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D2C71D6" w14:textId="77777777" w:rsidR="00DB1B4C" w:rsidRPr="00AA33EE" w:rsidRDefault="00DB1B4C" w:rsidP="00BF5D19">
            <w:pPr>
              <w:jc w:val="right"/>
              <w:rPr>
                <w:rFonts w:ascii="Times New Roman" w:eastAsia="Times New Roman" w:hAnsi="Times New Roman" w:cs="Times New Roman"/>
                <w:b/>
                <w:sz w:val="20"/>
                <w:szCs w:val="20"/>
              </w:rPr>
            </w:pPr>
            <w:r w:rsidRPr="00AA33EE">
              <w:rPr>
                <w:rFonts w:ascii="Times New Roman" w:eastAsia="Times New Roman" w:hAnsi="Times New Roman" w:cs="Times New Roman"/>
                <w:b/>
                <w:sz w:val="20"/>
                <w:szCs w:val="20"/>
              </w:rPr>
              <w:t>0 </w:t>
            </w:r>
          </w:p>
        </w:tc>
        <w:tc>
          <w:tcPr>
            <w:tcW w:w="1540" w:type="dxa"/>
            <w:tcBorders>
              <w:top w:val="nil"/>
              <w:left w:val="nil"/>
              <w:bottom w:val="single" w:sz="4" w:space="0" w:color="000000"/>
              <w:right w:val="single" w:sz="4" w:space="0" w:color="000000"/>
            </w:tcBorders>
            <w:shd w:val="clear" w:color="auto" w:fill="FFFF99"/>
            <w:vAlign w:val="center"/>
          </w:tcPr>
          <w:p w14:paraId="3D1805B2" w14:textId="77777777" w:rsidR="00DB1B4C" w:rsidRPr="00AA33EE" w:rsidRDefault="00DB1B4C" w:rsidP="00BF5D19">
            <w:pPr>
              <w:jc w:val="right"/>
              <w:rPr>
                <w:rFonts w:ascii="Times New Roman" w:eastAsia="Times New Roman" w:hAnsi="Times New Roman" w:cs="Times New Roman"/>
                <w:b/>
                <w:sz w:val="20"/>
                <w:szCs w:val="20"/>
              </w:rPr>
            </w:pPr>
            <w:r w:rsidRPr="00AA33EE">
              <w:rPr>
                <w:rFonts w:ascii="Times New Roman" w:eastAsia="Times New Roman" w:hAnsi="Times New Roman" w:cs="Times New Roman"/>
                <w:b/>
                <w:sz w:val="20"/>
                <w:szCs w:val="20"/>
              </w:rPr>
              <w:t>0 </w:t>
            </w:r>
          </w:p>
        </w:tc>
        <w:tc>
          <w:tcPr>
            <w:tcW w:w="1540" w:type="dxa"/>
            <w:tcBorders>
              <w:top w:val="nil"/>
              <w:left w:val="nil"/>
              <w:bottom w:val="single" w:sz="4" w:space="0" w:color="000000"/>
              <w:right w:val="single" w:sz="4" w:space="0" w:color="000000"/>
            </w:tcBorders>
            <w:shd w:val="clear" w:color="auto" w:fill="FFFF99"/>
            <w:vAlign w:val="center"/>
          </w:tcPr>
          <w:p w14:paraId="5D9F472B" w14:textId="2551F468" w:rsidR="00DB1B4C" w:rsidRPr="00AA33EE" w:rsidRDefault="00DB1B4C" w:rsidP="00BF5D19">
            <w:pPr>
              <w:jc w:val="right"/>
              <w:rPr>
                <w:rFonts w:ascii="Times New Roman" w:eastAsia="Times New Roman" w:hAnsi="Times New Roman" w:cs="Times New Roman"/>
                <w:b/>
                <w:sz w:val="20"/>
                <w:szCs w:val="20"/>
              </w:rPr>
            </w:pPr>
            <w:r w:rsidRPr="00AA33EE">
              <w:rPr>
                <w:rFonts w:ascii="Times New Roman" w:eastAsia="Times New Roman" w:hAnsi="Times New Roman" w:cs="Times New Roman"/>
                <w:b/>
                <w:sz w:val="20"/>
                <w:szCs w:val="20"/>
              </w:rPr>
              <w:t>0 </w:t>
            </w:r>
          </w:p>
        </w:tc>
        <w:tc>
          <w:tcPr>
            <w:tcW w:w="1655" w:type="dxa"/>
            <w:tcBorders>
              <w:top w:val="nil"/>
              <w:left w:val="nil"/>
              <w:bottom w:val="single" w:sz="4" w:space="0" w:color="000000"/>
              <w:right w:val="single" w:sz="4" w:space="0" w:color="000000"/>
            </w:tcBorders>
            <w:vAlign w:val="bottom"/>
          </w:tcPr>
          <w:p w14:paraId="427A1DBA"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DB1B4C" w14:paraId="0883B547" w14:textId="77777777" w:rsidTr="00EE2EE4">
        <w:trPr>
          <w:trHeight w:val="240"/>
        </w:trPr>
        <w:tc>
          <w:tcPr>
            <w:tcW w:w="6521" w:type="dxa"/>
            <w:tcBorders>
              <w:top w:val="single" w:sz="4" w:space="0" w:color="000000"/>
              <w:left w:val="single" w:sz="4" w:space="0" w:color="000000"/>
              <w:bottom w:val="single" w:sz="4" w:space="0" w:color="000000"/>
              <w:right w:val="single" w:sz="4" w:space="0" w:color="000000"/>
            </w:tcBorders>
            <w:shd w:val="clear" w:color="auto" w:fill="BFBFBF"/>
          </w:tcPr>
          <w:p w14:paraId="02FD6CEC" w14:textId="77777777" w:rsidR="00DB1B4C" w:rsidRPr="00AA33EE" w:rsidRDefault="00DB1B4C" w:rsidP="00DB1B4C">
            <w:pPr>
              <w:rPr>
                <w:rFonts w:ascii="Times New Roman" w:eastAsia="Times New Roman" w:hAnsi="Times New Roman" w:cs="Times New Roman"/>
                <w:b/>
                <w:sz w:val="20"/>
                <w:szCs w:val="20"/>
              </w:rPr>
            </w:pPr>
            <w:r w:rsidRPr="00AA33EE">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F483F93" w14:textId="3EA8A732" w:rsidR="00DB1B4C" w:rsidRPr="00AA33EE" w:rsidRDefault="00BF5D19" w:rsidP="00BF5D19">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342 237,68</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21BBB9D5" w14:textId="4997B403" w:rsidR="00DB1B4C" w:rsidRPr="00AA33EE" w:rsidRDefault="00BF5D19" w:rsidP="00BF5D19">
            <w:pPr>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477 881</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9D4D92D" w14:textId="36EC9902" w:rsidR="00DB1B4C" w:rsidRPr="00AA33EE" w:rsidRDefault="0020534F" w:rsidP="00BF5D19">
            <w:pPr>
              <w:jc w:val="right"/>
              <w:rPr>
                <w:rFonts w:ascii="Times New Roman" w:eastAsia="Times New Roman" w:hAnsi="Times New Roman" w:cs="Times New Roman"/>
                <w:b/>
                <w:bCs/>
                <w:sz w:val="20"/>
                <w:szCs w:val="20"/>
              </w:rPr>
            </w:pPr>
            <w:r w:rsidRPr="00AA33EE">
              <w:rPr>
                <w:rFonts w:ascii="Times New Roman" w:eastAsia="Times New Roman" w:hAnsi="Times New Roman" w:cs="Times New Roman"/>
                <w:b/>
                <w:bCs/>
                <w:sz w:val="20"/>
                <w:szCs w:val="20"/>
              </w:rPr>
              <w:t>265 193</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59C610D" w14:textId="557784A8" w:rsidR="00DB1B4C" w:rsidRPr="00AA33EE" w:rsidRDefault="0020534F" w:rsidP="00BF5D19">
            <w:pPr>
              <w:jc w:val="right"/>
              <w:rPr>
                <w:rFonts w:ascii="Times New Roman" w:eastAsia="Times New Roman" w:hAnsi="Times New Roman" w:cs="Times New Roman"/>
                <w:b/>
                <w:bCs/>
                <w:sz w:val="20"/>
                <w:szCs w:val="20"/>
              </w:rPr>
            </w:pPr>
            <w:r w:rsidRPr="00AA33EE">
              <w:rPr>
                <w:rFonts w:ascii="Times New Roman" w:eastAsia="Times New Roman" w:hAnsi="Times New Roman" w:cs="Times New Roman"/>
                <w:b/>
                <w:bCs/>
                <w:sz w:val="20"/>
                <w:szCs w:val="20"/>
              </w:rPr>
              <w:t>265 193</w:t>
            </w:r>
          </w:p>
        </w:tc>
        <w:tc>
          <w:tcPr>
            <w:tcW w:w="1655" w:type="dxa"/>
            <w:tcBorders>
              <w:top w:val="single" w:sz="4" w:space="0" w:color="000000"/>
              <w:left w:val="nil"/>
              <w:bottom w:val="single" w:sz="4" w:space="0" w:color="000000"/>
              <w:right w:val="single" w:sz="4" w:space="0" w:color="000000"/>
            </w:tcBorders>
            <w:shd w:val="clear" w:color="auto" w:fill="BFBFBF"/>
            <w:vAlign w:val="bottom"/>
          </w:tcPr>
          <w:p w14:paraId="4B43F10F" w14:textId="77777777" w:rsidR="00DB1B4C" w:rsidRDefault="00DB1B4C"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3FCE1CB1" w14:textId="77777777" w:rsidR="006666E3" w:rsidRDefault="006468CB" w:rsidP="00EE2E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612F791B" w14:textId="77777777" w:rsidR="006666E3" w:rsidRDefault="006666E3" w:rsidP="00EE2EE4">
      <w:pPr>
        <w:spacing w:after="0" w:line="240" w:lineRule="auto"/>
        <w:jc w:val="both"/>
        <w:rPr>
          <w:rFonts w:ascii="Times New Roman" w:eastAsia="Times New Roman" w:hAnsi="Times New Roman" w:cs="Times New Roman"/>
          <w:sz w:val="24"/>
          <w:szCs w:val="24"/>
        </w:rPr>
      </w:pPr>
    </w:p>
    <w:p w14:paraId="7545F399" w14:textId="77777777" w:rsidR="006666E3" w:rsidRDefault="006468CB" w:rsidP="00EE2EE4">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623A4487" w14:textId="77777777" w:rsidR="00BF5D19" w:rsidRDefault="004A1C70" w:rsidP="00BF5D19">
      <w:pPr>
        <w:spacing w:after="0" w:line="240" w:lineRule="auto"/>
        <w:jc w:val="both"/>
        <w:rPr>
          <w:rFonts w:ascii="Times New Roman" w:eastAsia="Times New Roman" w:hAnsi="Times New Roman" w:cs="Times New Roman"/>
          <w:sz w:val="24"/>
          <w:szCs w:val="24"/>
        </w:rPr>
      </w:pPr>
      <w:r w:rsidRPr="00253CBC">
        <w:rPr>
          <w:rFonts w:ascii="Times New Roman" w:eastAsia="Times New Roman" w:hAnsi="Times New Roman" w:cs="Times New Roman"/>
          <w:sz w:val="24"/>
          <w:szCs w:val="24"/>
        </w:rPr>
        <w:t>Uvedené kapitálové v</w:t>
      </w:r>
      <w:r w:rsidR="0034355C" w:rsidRPr="00253CBC">
        <w:rPr>
          <w:rFonts w:ascii="Times New Roman" w:eastAsia="Times New Roman" w:hAnsi="Times New Roman" w:cs="Times New Roman"/>
          <w:sz w:val="24"/>
          <w:szCs w:val="24"/>
        </w:rPr>
        <w:t xml:space="preserve">ýdavky </w:t>
      </w:r>
      <w:r w:rsidR="00BA22F2">
        <w:rPr>
          <w:rFonts w:ascii="Times New Roman" w:eastAsia="Times New Roman" w:hAnsi="Times New Roman" w:cs="Times New Roman"/>
          <w:sz w:val="24"/>
          <w:szCs w:val="24"/>
        </w:rPr>
        <w:t>Ministerstva investícií, regionálneho rozvoja a informatizácie SR</w:t>
      </w:r>
      <w:r w:rsidR="0034355C" w:rsidRPr="00253CBC">
        <w:rPr>
          <w:rFonts w:ascii="Times New Roman" w:eastAsia="Times New Roman" w:hAnsi="Times New Roman" w:cs="Times New Roman"/>
          <w:sz w:val="24"/>
          <w:szCs w:val="24"/>
        </w:rPr>
        <w:t xml:space="preserve"> </w:t>
      </w:r>
      <w:r w:rsidRPr="00253CBC">
        <w:rPr>
          <w:rFonts w:ascii="Times New Roman" w:eastAsia="Times New Roman" w:hAnsi="Times New Roman" w:cs="Times New Roman"/>
          <w:sz w:val="24"/>
          <w:szCs w:val="24"/>
        </w:rPr>
        <w:t>vzťahujúce sa k predkladanému návrhu s</w:t>
      </w:r>
      <w:r w:rsidR="00253CBC" w:rsidRPr="00253CBC">
        <w:rPr>
          <w:rFonts w:ascii="Times New Roman" w:eastAsia="Times New Roman" w:hAnsi="Times New Roman" w:cs="Times New Roman"/>
          <w:sz w:val="24"/>
          <w:szCs w:val="24"/>
        </w:rPr>
        <w:t>a viažu</w:t>
      </w:r>
      <w:r w:rsidRPr="00253CBC">
        <w:rPr>
          <w:rFonts w:ascii="Times New Roman" w:eastAsia="Times New Roman" w:hAnsi="Times New Roman" w:cs="Times New Roman"/>
          <w:sz w:val="24"/>
          <w:szCs w:val="24"/>
        </w:rPr>
        <w:t xml:space="preserve"> </w:t>
      </w:r>
      <w:r w:rsidR="00253CBC" w:rsidRPr="00253CBC">
        <w:rPr>
          <w:rFonts w:ascii="Times New Roman" w:eastAsia="Times New Roman" w:hAnsi="Times New Roman" w:cs="Times New Roman"/>
          <w:sz w:val="24"/>
          <w:szCs w:val="24"/>
        </w:rPr>
        <w:t>k</w:t>
      </w:r>
      <w:r w:rsidR="00BF5D19">
        <w:rPr>
          <w:rFonts w:ascii="Times New Roman" w:eastAsia="Times New Roman" w:hAnsi="Times New Roman" w:cs="Times New Roman"/>
          <w:sz w:val="24"/>
          <w:szCs w:val="24"/>
        </w:rPr>
        <w:t xml:space="preserve"> prácam súvisiacim s </w:t>
      </w:r>
      <w:r w:rsidR="00253CBC" w:rsidRPr="00253CBC">
        <w:rPr>
          <w:rFonts w:ascii="Times New Roman" w:eastAsia="Times New Roman" w:hAnsi="Times New Roman" w:cs="Times New Roman"/>
          <w:sz w:val="24"/>
          <w:szCs w:val="24"/>
        </w:rPr>
        <w:t>nevyhnutným</w:t>
      </w:r>
      <w:r w:rsidR="00BF5D19">
        <w:rPr>
          <w:rFonts w:ascii="Times New Roman" w:eastAsia="Times New Roman" w:hAnsi="Times New Roman" w:cs="Times New Roman"/>
          <w:sz w:val="24"/>
          <w:szCs w:val="24"/>
        </w:rPr>
        <w:t>i</w:t>
      </w:r>
      <w:r w:rsidRPr="00253CBC">
        <w:rPr>
          <w:rFonts w:ascii="Times New Roman" w:eastAsia="Times New Roman" w:hAnsi="Times New Roman" w:cs="Times New Roman"/>
          <w:sz w:val="24"/>
          <w:szCs w:val="24"/>
        </w:rPr>
        <w:t xml:space="preserve"> úprav</w:t>
      </w:r>
      <w:r w:rsidR="00BF5D19">
        <w:rPr>
          <w:rFonts w:ascii="Times New Roman" w:eastAsia="Times New Roman" w:hAnsi="Times New Roman" w:cs="Times New Roman"/>
          <w:sz w:val="24"/>
          <w:szCs w:val="24"/>
        </w:rPr>
        <w:t>a</w:t>
      </w:r>
      <w:r w:rsidR="00253CBC" w:rsidRPr="00253CBC">
        <w:rPr>
          <w:rFonts w:ascii="Times New Roman" w:eastAsia="Times New Roman" w:hAnsi="Times New Roman" w:cs="Times New Roman"/>
          <w:sz w:val="24"/>
          <w:szCs w:val="24"/>
        </w:rPr>
        <w:t>m</w:t>
      </w:r>
      <w:r w:rsidR="00BF5D19">
        <w:rPr>
          <w:rFonts w:ascii="Times New Roman" w:eastAsia="Times New Roman" w:hAnsi="Times New Roman" w:cs="Times New Roman"/>
          <w:sz w:val="24"/>
          <w:szCs w:val="24"/>
        </w:rPr>
        <w:t>i</w:t>
      </w:r>
      <w:r w:rsidRPr="00253CBC">
        <w:rPr>
          <w:rFonts w:ascii="Times New Roman" w:eastAsia="Times New Roman" w:hAnsi="Times New Roman" w:cs="Times New Roman"/>
          <w:sz w:val="24"/>
          <w:szCs w:val="24"/>
        </w:rPr>
        <w:t xml:space="preserve"> a rozvo</w:t>
      </w:r>
      <w:r w:rsidR="00BF5D19">
        <w:rPr>
          <w:rFonts w:ascii="Times New Roman" w:eastAsia="Times New Roman" w:hAnsi="Times New Roman" w:cs="Times New Roman"/>
          <w:sz w:val="24"/>
          <w:szCs w:val="24"/>
        </w:rPr>
        <w:t>jom</w:t>
      </w:r>
      <w:r w:rsidRPr="00253CBC">
        <w:rPr>
          <w:rFonts w:ascii="Times New Roman" w:eastAsia="Times New Roman" w:hAnsi="Times New Roman" w:cs="Times New Roman"/>
          <w:sz w:val="24"/>
          <w:szCs w:val="24"/>
        </w:rPr>
        <w:t xml:space="preserve"> Modulu procesnej integrácie a integrácie údajov</w:t>
      </w:r>
      <w:r w:rsidR="00253CBC" w:rsidRPr="00253CBC">
        <w:rPr>
          <w:rFonts w:ascii="Times New Roman" w:eastAsia="Times New Roman" w:hAnsi="Times New Roman" w:cs="Times New Roman"/>
          <w:sz w:val="24"/>
          <w:szCs w:val="24"/>
        </w:rPr>
        <w:t xml:space="preserve"> (</w:t>
      </w:r>
      <w:proofErr w:type="spellStart"/>
      <w:r w:rsidR="00253CBC" w:rsidRPr="00253CBC">
        <w:rPr>
          <w:rFonts w:ascii="Times New Roman" w:eastAsia="Times New Roman" w:hAnsi="Times New Roman" w:cs="Times New Roman"/>
          <w:sz w:val="24"/>
          <w:szCs w:val="24"/>
        </w:rPr>
        <w:t>MPIaIÚ</w:t>
      </w:r>
      <w:proofErr w:type="spellEnd"/>
      <w:r w:rsidR="00253CBC" w:rsidRPr="00253CBC">
        <w:rPr>
          <w:rFonts w:ascii="Times New Roman" w:eastAsia="Times New Roman" w:hAnsi="Times New Roman" w:cs="Times New Roman"/>
          <w:sz w:val="24"/>
          <w:szCs w:val="24"/>
        </w:rPr>
        <w:t>)</w:t>
      </w:r>
      <w:r w:rsidRPr="00253CBC">
        <w:rPr>
          <w:rFonts w:ascii="Times New Roman" w:eastAsia="Times New Roman" w:hAnsi="Times New Roman" w:cs="Times New Roman"/>
          <w:sz w:val="24"/>
          <w:szCs w:val="24"/>
        </w:rPr>
        <w:t xml:space="preserve"> a jeho portálu oversi.gov.sk. </w:t>
      </w:r>
      <w:r w:rsidR="00BF5D19">
        <w:rPr>
          <w:rFonts w:ascii="Times New Roman" w:eastAsia="Times New Roman" w:hAnsi="Times New Roman" w:cs="Times New Roman"/>
          <w:sz w:val="24"/>
          <w:szCs w:val="24"/>
        </w:rPr>
        <w:t>Predmetné činnosti</w:t>
      </w:r>
      <w:r w:rsidRPr="00253CBC">
        <w:rPr>
          <w:rFonts w:ascii="Times New Roman" w:eastAsia="Times New Roman" w:hAnsi="Times New Roman" w:cs="Times New Roman"/>
          <w:sz w:val="24"/>
          <w:szCs w:val="24"/>
        </w:rPr>
        <w:t xml:space="preserve"> sa budú týkať</w:t>
      </w:r>
      <w:r w:rsidR="00253CBC" w:rsidRPr="00253CBC">
        <w:rPr>
          <w:rFonts w:ascii="Times New Roman" w:eastAsia="Times New Roman" w:hAnsi="Times New Roman" w:cs="Times New Roman"/>
          <w:sz w:val="24"/>
          <w:szCs w:val="24"/>
        </w:rPr>
        <w:t xml:space="preserve"> analýzy</w:t>
      </w:r>
      <w:r w:rsidR="00BF5D19">
        <w:rPr>
          <w:rFonts w:ascii="Times New Roman" w:eastAsia="Times New Roman" w:hAnsi="Times New Roman" w:cs="Times New Roman"/>
          <w:sz w:val="24"/>
          <w:szCs w:val="24"/>
        </w:rPr>
        <w:t>, špecifikácie</w:t>
      </w:r>
      <w:r w:rsidR="00253CBC" w:rsidRPr="00253CBC">
        <w:rPr>
          <w:rFonts w:ascii="Times New Roman" w:eastAsia="Times New Roman" w:hAnsi="Times New Roman" w:cs="Times New Roman"/>
          <w:sz w:val="24"/>
          <w:szCs w:val="24"/>
        </w:rPr>
        <w:t xml:space="preserve"> a</w:t>
      </w:r>
      <w:r w:rsidRPr="00253CBC">
        <w:rPr>
          <w:rFonts w:ascii="Times New Roman" w:eastAsia="Times New Roman" w:hAnsi="Times New Roman" w:cs="Times New Roman"/>
          <w:sz w:val="24"/>
          <w:szCs w:val="24"/>
        </w:rPr>
        <w:t xml:space="preserve"> imple</w:t>
      </w:r>
      <w:r w:rsidR="00253CBC" w:rsidRPr="00253CBC">
        <w:rPr>
          <w:rFonts w:ascii="Times New Roman" w:eastAsia="Times New Roman" w:hAnsi="Times New Roman" w:cs="Times New Roman"/>
          <w:sz w:val="24"/>
          <w:szCs w:val="24"/>
        </w:rPr>
        <w:t xml:space="preserve">mentácie nových služieb (zavedenia nových typov </w:t>
      </w:r>
      <w:r w:rsidR="00BF5D19">
        <w:rPr>
          <w:rFonts w:ascii="Times New Roman" w:eastAsia="Times New Roman" w:hAnsi="Times New Roman" w:cs="Times New Roman"/>
          <w:sz w:val="24"/>
          <w:szCs w:val="24"/>
        </w:rPr>
        <w:t>elektronických p</w:t>
      </w:r>
      <w:r w:rsidR="00253CBC" w:rsidRPr="00253CBC">
        <w:rPr>
          <w:rFonts w:ascii="Times New Roman" w:eastAsia="Times New Roman" w:hAnsi="Times New Roman" w:cs="Times New Roman"/>
          <w:sz w:val="24"/>
          <w:szCs w:val="24"/>
        </w:rPr>
        <w:t>otvrdení a </w:t>
      </w:r>
      <w:r w:rsidR="00BF5D19">
        <w:rPr>
          <w:rFonts w:ascii="Times New Roman" w:eastAsia="Times New Roman" w:hAnsi="Times New Roman" w:cs="Times New Roman"/>
          <w:sz w:val="24"/>
          <w:szCs w:val="24"/>
        </w:rPr>
        <w:t>v</w:t>
      </w:r>
      <w:r w:rsidR="00253CBC" w:rsidRPr="00253CBC">
        <w:rPr>
          <w:rFonts w:ascii="Times New Roman" w:eastAsia="Times New Roman" w:hAnsi="Times New Roman" w:cs="Times New Roman"/>
          <w:sz w:val="24"/>
          <w:szCs w:val="24"/>
        </w:rPr>
        <w:t xml:space="preserve">ýpisov pre konzumentov, rozšírenia okruhu používateľských oprávnení vo väzbe na legislatívne účely) </w:t>
      </w:r>
      <w:r w:rsidRPr="00253CBC">
        <w:rPr>
          <w:rFonts w:ascii="Times New Roman" w:eastAsia="Times New Roman" w:hAnsi="Times New Roman" w:cs="Times New Roman"/>
          <w:sz w:val="24"/>
          <w:szCs w:val="24"/>
        </w:rPr>
        <w:t xml:space="preserve">a tiež </w:t>
      </w:r>
      <w:r w:rsidR="00BF5D19">
        <w:rPr>
          <w:rFonts w:ascii="Times New Roman" w:eastAsia="Times New Roman" w:hAnsi="Times New Roman" w:cs="Times New Roman"/>
          <w:sz w:val="24"/>
          <w:szCs w:val="24"/>
        </w:rPr>
        <w:t xml:space="preserve">analýzy a špecifikácie </w:t>
      </w:r>
      <w:r w:rsidR="00253CBC" w:rsidRPr="00253CBC">
        <w:rPr>
          <w:rFonts w:ascii="Times New Roman" w:eastAsia="Times New Roman" w:hAnsi="Times New Roman" w:cs="Times New Roman"/>
          <w:sz w:val="24"/>
          <w:szCs w:val="24"/>
        </w:rPr>
        <w:t xml:space="preserve">úprav </w:t>
      </w:r>
      <w:r w:rsidRPr="00253CBC">
        <w:rPr>
          <w:rFonts w:ascii="Times New Roman" w:eastAsia="Times New Roman" w:hAnsi="Times New Roman" w:cs="Times New Roman"/>
          <w:sz w:val="24"/>
          <w:szCs w:val="24"/>
        </w:rPr>
        <w:t xml:space="preserve">rozhraní </w:t>
      </w:r>
      <w:r w:rsidR="00253CBC" w:rsidRPr="00253CBC">
        <w:rPr>
          <w:rFonts w:ascii="Times New Roman" w:eastAsia="Times New Roman" w:hAnsi="Times New Roman" w:cs="Times New Roman"/>
          <w:sz w:val="24"/>
          <w:szCs w:val="24"/>
        </w:rPr>
        <w:t xml:space="preserve">centrálnych modulov </w:t>
      </w:r>
      <w:r w:rsidR="00BA22F2">
        <w:rPr>
          <w:rFonts w:ascii="Times New Roman" w:eastAsia="Times New Roman" w:hAnsi="Times New Roman" w:cs="Times New Roman"/>
          <w:sz w:val="24"/>
          <w:szCs w:val="24"/>
        </w:rPr>
        <w:t xml:space="preserve">zabezpečujúcich integrácie </w:t>
      </w:r>
      <w:r w:rsidRPr="00253CBC">
        <w:rPr>
          <w:rFonts w:ascii="Times New Roman" w:eastAsia="Times New Roman" w:hAnsi="Times New Roman" w:cs="Times New Roman"/>
          <w:sz w:val="24"/>
          <w:szCs w:val="24"/>
        </w:rPr>
        <w:t>na informačné systémy poskytovateľov údajov, ktorými sú správcovia IS uveden</w:t>
      </w:r>
      <w:r w:rsidR="00253CBC" w:rsidRPr="00253CBC">
        <w:rPr>
          <w:rFonts w:ascii="Times New Roman" w:eastAsia="Times New Roman" w:hAnsi="Times New Roman" w:cs="Times New Roman"/>
          <w:sz w:val="24"/>
          <w:szCs w:val="24"/>
        </w:rPr>
        <w:t>í</w:t>
      </w:r>
      <w:r w:rsidRPr="00253CBC">
        <w:rPr>
          <w:rFonts w:ascii="Times New Roman" w:eastAsia="Times New Roman" w:hAnsi="Times New Roman" w:cs="Times New Roman"/>
          <w:sz w:val="24"/>
          <w:szCs w:val="24"/>
        </w:rPr>
        <w:t xml:space="preserve"> v</w:t>
      </w:r>
      <w:r w:rsidR="00253CBC" w:rsidRPr="00253CBC">
        <w:rPr>
          <w:rFonts w:ascii="Times New Roman" w:eastAsia="Times New Roman" w:hAnsi="Times New Roman" w:cs="Times New Roman"/>
          <w:sz w:val="24"/>
          <w:szCs w:val="24"/>
        </w:rPr>
        <w:t> </w:t>
      </w:r>
      <w:r w:rsidRPr="00253CBC">
        <w:rPr>
          <w:rFonts w:ascii="Times New Roman" w:eastAsia="Times New Roman" w:hAnsi="Times New Roman" w:cs="Times New Roman"/>
          <w:sz w:val="24"/>
          <w:szCs w:val="24"/>
        </w:rPr>
        <w:t>dolo</w:t>
      </w:r>
      <w:r w:rsidR="00253CBC" w:rsidRPr="00253CBC">
        <w:rPr>
          <w:rFonts w:ascii="Times New Roman" w:eastAsia="Times New Roman" w:hAnsi="Times New Roman" w:cs="Times New Roman"/>
          <w:sz w:val="24"/>
          <w:szCs w:val="24"/>
        </w:rPr>
        <w:t>žke.</w:t>
      </w:r>
      <w:r w:rsidRPr="00253CBC">
        <w:rPr>
          <w:rFonts w:ascii="Times New Roman" w:eastAsia="Times New Roman" w:hAnsi="Times New Roman" w:cs="Times New Roman"/>
          <w:sz w:val="24"/>
          <w:szCs w:val="24"/>
        </w:rPr>
        <w:t xml:space="preserve"> </w:t>
      </w:r>
    </w:p>
    <w:p w14:paraId="2AC1DEEF" w14:textId="7B2554FC" w:rsidR="00A715EB" w:rsidRDefault="004A1C70" w:rsidP="00BF5D19">
      <w:pPr>
        <w:spacing w:after="0" w:line="240" w:lineRule="auto"/>
        <w:jc w:val="both"/>
        <w:rPr>
          <w:rFonts w:ascii="Times New Roman" w:eastAsia="Times New Roman" w:hAnsi="Times New Roman" w:cs="Times New Roman"/>
          <w:b/>
          <w:sz w:val="24"/>
          <w:szCs w:val="24"/>
        </w:rPr>
      </w:pPr>
      <w:r w:rsidRPr="00253CBC">
        <w:rPr>
          <w:rFonts w:ascii="Times New Roman" w:eastAsia="Times New Roman" w:hAnsi="Times New Roman" w:cs="Times New Roman"/>
          <w:sz w:val="24"/>
          <w:szCs w:val="24"/>
        </w:rPr>
        <w:t>Bežné výdavky</w:t>
      </w:r>
      <w:r w:rsidR="00253CBC" w:rsidRPr="00253CBC">
        <w:rPr>
          <w:rFonts w:ascii="Times New Roman" w:eastAsia="Times New Roman" w:hAnsi="Times New Roman" w:cs="Times New Roman"/>
          <w:sz w:val="24"/>
          <w:szCs w:val="24"/>
        </w:rPr>
        <w:t xml:space="preserve"> viažuce sa k návrhu súvisia s nevyhnutnosťou zabezpečenia </w:t>
      </w:r>
      <w:r w:rsidRPr="00253CBC">
        <w:rPr>
          <w:rFonts w:ascii="Times New Roman" w:eastAsia="Times New Roman" w:hAnsi="Times New Roman" w:cs="Times New Roman"/>
          <w:sz w:val="24"/>
          <w:szCs w:val="24"/>
        </w:rPr>
        <w:t>prevádzky</w:t>
      </w:r>
      <w:r w:rsidR="00253CBC" w:rsidRPr="00253CBC">
        <w:rPr>
          <w:rFonts w:ascii="Times New Roman" w:eastAsia="Times New Roman" w:hAnsi="Times New Roman" w:cs="Times New Roman"/>
          <w:sz w:val="24"/>
          <w:szCs w:val="24"/>
        </w:rPr>
        <w:t xml:space="preserve"> novo zavedených služieb </w:t>
      </w:r>
      <w:proofErr w:type="spellStart"/>
      <w:r w:rsidR="00253CBC" w:rsidRPr="00253CBC">
        <w:rPr>
          <w:rFonts w:ascii="Times New Roman" w:eastAsia="Times New Roman" w:hAnsi="Times New Roman" w:cs="Times New Roman"/>
          <w:sz w:val="24"/>
          <w:szCs w:val="24"/>
        </w:rPr>
        <w:t>MPIaIÚ</w:t>
      </w:r>
      <w:proofErr w:type="spellEnd"/>
      <w:r w:rsidR="00253CBC">
        <w:rPr>
          <w:rFonts w:ascii="Times New Roman" w:eastAsia="Times New Roman" w:hAnsi="Times New Roman" w:cs="Times New Roman"/>
          <w:sz w:val="24"/>
          <w:szCs w:val="24"/>
        </w:rPr>
        <w:t xml:space="preserve"> a portálu oversi.gov.sk</w:t>
      </w:r>
      <w:r w:rsidRPr="00253CBC">
        <w:rPr>
          <w:rFonts w:ascii="Times New Roman" w:eastAsia="Times New Roman" w:hAnsi="Times New Roman" w:cs="Times New Roman"/>
          <w:sz w:val="24"/>
          <w:szCs w:val="24"/>
        </w:rPr>
        <w:t>, projektov</w:t>
      </w:r>
      <w:r w:rsidR="00253CBC" w:rsidRPr="00253CBC">
        <w:rPr>
          <w:rFonts w:ascii="Times New Roman" w:eastAsia="Times New Roman" w:hAnsi="Times New Roman" w:cs="Times New Roman"/>
          <w:sz w:val="24"/>
          <w:szCs w:val="24"/>
        </w:rPr>
        <w:t>ým</w:t>
      </w:r>
      <w:r w:rsidRPr="00253CBC">
        <w:rPr>
          <w:rFonts w:ascii="Times New Roman" w:eastAsia="Times New Roman" w:hAnsi="Times New Roman" w:cs="Times New Roman"/>
          <w:sz w:val="24"/>
          <w:szCs w:val="24"/>
        </w:rPr>
        <w:t xml:space="preserve"> riaden</w:t>
      </w:r>
      <w:r w:rsidR="00253CBC" w:rsidRPr="00253CBC">
        <w:rPr>
          <w:rFonts w:ascii="Times New Roman" w:eastAsia="Times New Roman" w:hAnsi="Times New Roman" w:cs="Times New Roman"/>
          <w:sz w:val="24"/>
          <w:szCs w:val="24"/>
        </w:rPr>
        <w:t>ím</w:t>
      </w:r>
      <w:r w:rsidRPr="00253CBC">
        <w:rPr>
          <w:rFonts w:ascii="Times New Roman" w:eastAsia="Times New Roman" w:hAnsi="Times New Roman" w:cs="Times New Roman"/>
          <w:sz w:val="24"/>
          <w:szCs w:val="24"/>
        </w:rPr>
        <w:t>,</w:t>
      </w:r>
      <w:r w:rsidR="00253CBC" w:rsidRPr="00253CBC">
        <w:rPr>
          <w:rFonts w:ascii="Times New Roman" w:eastAsia="Times New Roman" w:hAnsi="Times New Roman" w:cs="Times New Roman"/>
          <w:sz w:val="24"/>
          <w:szCs w:val="24"/>
        </w:rPr>
        <w:t xml:space="preserve"> potrebným</w:t>
      </w:r>
      <w:r w:rsidRPr="00253CBC">
        <w:rPr>
          <w:rFonts w:ascii="Times New Roman" w:eastAsia="Times New Roman" w:hAnsi="Times New Roman" w:cs="Times New Roman"/>
          <w:sz w:val="24"/>
          <w:szCs w:val="24"/>
        </w:rPr>
        <w:t xml:space="preserve"> metodick</w:t>
      </w:r>
      <w:r w:rsidR="00253CBC" w:rsidRPr="00253CBC">
        <w:rPr>
          <w:rFonts w:ascii="Times New Roman" w:eastAsia="Times New Roman" w:hAnsi="Times New Roman" w:cs="Times New Roman"/>
          <w:sz w:val="24"/>
          <w:szCs w:val="24"/>
        </w:rPr>
        <w:t>ým</w:t>
      </w:r>
      <w:r w:rsidRPr="00253CBC">
        <w:rPr>
          <w:rFonts w:ascii="Times New Roman" w:eastAsia="Times New Roman" w:hAnsi="Times New Roman" w:cs="Times New Roman"/>
          <w:sz w:val="24"/>
          <w:szCs w:val="24"/>
        </w:rPr>
        <w:t xml:space="preserve"> usmer</w:t>
      </w:r>
      <w:r w:rsidR="00253CBC" w:rsidRPr="00253CBC">
        <w:rPr>
          <w:rFonts w:ascii="Times New Roman" w:eastAsia="Times New Roman" w:hAnsi="Times New Roman" w:cs="Times New Roman"/>
          <w:sz w:val="24"/>
          <w:szCs w:val="24"/>
        </w:rPr>
        <w:t>nením</w:t>
      </w:r>
      <w:r w:rsidRPr="00253CBC">
        <w:rPr>
          <w:rFonts w:ascii="Times New Roman" w:eastAsia="Times New Roman" w:hAnsi="Times New Roman" w:cs="Times New Roman"/>
          <w:sz w:val="24"/>
          <w:szCs w:val="24"/>
        </w:rPr>
        <w:t xml:space="preserve"> dotknutých orgánov verejnej</w:t>
      </w:r>
      <w:r w:rsidR="00253CBC" w:rsidRPr="00253CBC">
        <w:rPr>
          <w:rFonts w:ascii="Times New Roman" w:eastAsia="Times New Roman" w:hAnsi="Times New Roman" w:cs="Times New Roman"/>
          <w:sz w:val="24"/>
          <w:szCs w:val="24"/>
        </w:rPr>
        <w:t xml:space="preserve"> moci a občanov,</w:t>
      </w:r>
      <w:r w:rsidRPr="00253CBC">
        <w:rPr>
          <w:rFonts w:ascii="Times New Roman" w:eastAsia="Times New Roman" w:hAnsi="Times New Roman" w:cs="Times New Roman"/>
          <w:sz w:val="24"/>
          <w:szCs w:val="24"/>
        </w:rPr>
        <w:t xml:space="preserve"> zaškolen</w:t>
      </w:r>
      <w:r w:rsidR="00253CBC" w:rsidRPr="00253CBC">
        <w:rPr>
          <w:rFonts w:ascii="Times New Roman" w:eastAsia="Times New Roman" w:hAnsi="Times New Roman" w:cs="Times New Roman"/>
          <w:sz w:val="24"/>
          <w:szCs w:val="24"/>
        </w:rPr>
        <w:t>ím</w:t>
      </w:r>
      <w:r w:rsidRPr="00253CBC">
        <w:rPr>
          <w:rFonts w:ascii="Times New Roman" w:eastAsia="Times New Roman" w:hAnsi="Times New Roman" w:cs="Times New Roman"/>
          <w:sz w:val="24"/>
          <w:szCs w:val="24"/>
        </w:rPr>
        <w:t xml:space="preserve"> zamestnancov verejnej správy a súvisiac</w:t>
      </w:r>
      <w:r w:rsidR="00253CBC" w:rsidRPr="00253CBC">
        <w:rPr>
          <w:rFonts w:ascii="Times New Roman" w:eastAsia="Times New Roman" w:hAnsi="Times New Roman" w:cs="Times New Roman"/>
          <w:sz w:val="24"/>
          <w:szCs w:val="24"/>
        </w:rPr>
        <w:t>o</w:t>
      </w:r>
      <w:r w:rsidRPr="00253CBC">
        <w:rPr>
          <w:rFonts w:ascii="Times New Roman" w:eastAsia="Times New Roman" w:hAnsi="Times New Roman" w:cs="Times New Roman"/>
          <w:sz w:val="24"/>
          <w:szCs w:val="24"/>
        </w:rPr>
        <w:t xml:space="preserve">u </w:t>
      </w:r>
      <w:r w:rsidR="00253CBC" w:rsidRPr="00253CBC">
        <w:rPr>
          <w:rFonts w:ascii="Times New Roman" w:eastAsia="Times New Roman" w:hAnsi="Times New Roman" w:cs="Times New Roman"/>
          <w:sz w:val="24"/>
          <w:szCs w:val="24"/>
        </w:rPr>
        <w:t xml:space="preserve">medializáciou a </w:t>
      </w:r>
      <w:r w:rsidRPr="00253CBC">
        <w:rPr>
          <w:rFonts w:ascii="Times New Roman" w:eastAsia="Times New Roman" w:hAnsi="Times New Roman" w:cs="Times New Roman"/>
          <w:sz w:val="24"/>
          <w:szCs w:val="24"/>
        </w:rPr>
        <w:t>osvetov</w:t>
      </w:r>
      <w:r w:rsidR="00253CBC" w:rsidRPr="00253CBC">
        <w:rPr>
          <w:rFonts w:ascii="Times New Roman" w:eastAsia="Times New Roman" w:hAnsi="Times New Roman" w:cs="Times New Roman"/>
          <w:sz w:val="24"/>
          <w:szCs w:val="24"/>
        </w:rPr>
        <w:t>ou</w:t>
      </w:r>
      <w:r w:rsidRPr="00253CBC">
        <w:rPr>
          <w:rFonts w:ascii="Times New Roman" w:eastAsia="Times New Roman" w:hAnsi="Times New Roman" w:cs="Times New Roman"/>
          <w:sz w:val="24"/>
          <w:szCs w:val="24"/>
        </w:rPr>
        <w:t xml:space="preserve"> činnosť</w:t>
      </w:r>
      <w:r w:rsidR="00253CBC" w:rsidRPr="00253CBC">
        <w:rPr>
          <w:rFonts w:ascii="Times New Roman" w:eastAsia="Times New Roman" w:hAnsi="Times New Roman" w:cs="Times New Roman"/>
          <w:sz w:val="24"/>
          <w:szCs w:val="24"/>
        </w:rPr>
        <w:t>ou</w:t>
      </w:r>
      <w:r w:rsidRPr="00253CBC">
        <w:rPr>
          <w:rFonts w:ascii="Times New Roman" w:eastAsia="Times New Roman" w:hAnsi="Times New Roman" w:cs="Times New Roman"/>
          <w:sz w:val="24"/>
          <w:szCs w:val="24"/>
        </w:rPr>
        <w:t>.</w:t>
      </w:r>
      <w:r w:rsidR="00253CBC">
        <w:rPr>
          <w:rFonts w:ascii="Times New Roman" w:eastAsia="Times New Roman" w:hAnsi="Times New Roman" w:cs="Times New Roman"/>
          <w:sz w:val="24"/>
          <w:szCs w:val="24"/>
        </w:rPr>
        <w:t xml:space="preserve"> Rozsah výdavkov bol stanovený expertným odhadom </w:t>
      </w:r>
      <w:r w:rsidR="007863E9">
        <w:rPr>
          <w:rFonts w:ascii="Times New Roman" w:eastAsia="Times New Roman" w:hAnsi="Times New Roman" w:cs="Times New Roman"/>
          <w:sz w:val="24"/>
          <w:szCs w:val="24"/>
        </w:rPr>
        <w:t xml:space="preserve">vychádzajúc </w:t>
      </w:r>
      <w:r w:rsidR="007863E9" w:rsidRPr="007863E9">
        <w:rPr>
          <w:rFonts w:ascii="Times New Roman" w:eastAsia="Times New Roman" w:hAnsi="Times New Roman" w:cs="Times New Roman"/>
          <w:sz w:val="24"/>
          <w:szCs w:val="24"/>
        </w:rPr>
        <w:t xml:space="preserve">z výdavkov </w:t>
      </w:r>
      <w:r w:rsidR="007863E9">
        <w:rPr>
          <w:rFonts w:ascii="Times New Roman" w:eastAsia="Times New Roman" w:hAnsi="Times New Roman" w:cs="Times New Roman"/>
          <w:sz w:val="24"/>
          <w:szCs w:val="24"/>
        </w:rPr>
        <w:t>ktoré sa vzťahovali</w:t>
      </w:r>
      <w:r w:rsidR="007863E9" w:rsidRPr="007863E9">
        <w:rPr>
          <w:rFonts w:ascii="Times New Roman" w:eastAsia="Times New Roman" w:hAnsi="Times New Roman" w:cs="Times New Roman"/>
          <w:sz w:val="24"/>
          <w:szCs w:val="24"/>
        </w:rPr>
        <w:t xml:space="preserve"> </w:t>
      </w:r>
      <w:r w:rsidR="007863E9">
        <w:rPr>
          <w:rFonts w:ascii="Times New Roman" w:eastAsia="Times New Roman" w:hAnsi="Times New Roman" w:cs="Times New Roman"/>
          <w:sz w:val="24"/>
          <w:szCs w:val="24"/>
        </w:rPr>
        <w:t>k </w:t>
      </w:r>
      <w:r w:rsidR="007863E9" w:rsidRPr="007863E9">
        <w:rPr>
          <w:rFonts w:ascii="Times New Roman" w:eastAsia="Times New Roman" w:hAnsi="Times New Roman" w:cs="Times New Roman"/>
          <w:sz w:val="24"/>
          <w:szCs w:val="24"/>
        </w:rPr>
        <w:t>predchádzajúci</w:t>
      </w:r>
      <w:r w:rsidR="007863E9">
        <w:rPr>
          <w:rFonts w:ascii="Times New Roman" w:eastAsia="Times New Roman" w:hAnsi="Times New Roman" w:cs="Times New Roman"/>
          <w:sz w:val="24"/>
          <w:szCs w:val="24"/>
        </w:rPr>
        <w:t>m dvom</w:t>
      </w:r>
      <w:r w:rsidR="007863E9" w:rsidRPr="007863E9">
        <w:rPr>
          <w:rFonts w:ascii="Times New Roman" w:eastAsia="Times New Roman" w:hAnsi="Times New Roman" w:cs="Times New Roman"/>
          <w:sz w:val="24"/>
          <w:szCs w:val="24"/>
        </w:rPr>
        <w:t xml:space="preserve"> v</w:t>
      </w:r>
      <w:r w:rsidR="007863E9">
        <w:rPr>
          <w:rFonts w:ascii="Times New Roman" w:eastAsia="Times New Roman" w:hAnsi="Times New Roman" w:cs="Times New Roman"/>
          <w:sz w:val="24"/>
          <w:szCs w:val="24"/>
        </w:rPr>
        <w:t>lnám</w:t>
      </w:r>
      <w:r w:rsidR="007863E9" w:rsidRPr="007863E9">
        <w:rPr>
          <w:rFonts w:ascii="Times New Roman" w:eastAsia="Times New Roman" w:hAnsi="Times New Roman" w:cs="Times New Roman"/>
          <w:sz w:val="24"/>
          <w:szCs w:val="24"/>
        </w:rPr>
        <w:t xml:space="preserve"> </w:t>
      </w:r>
      <w:proofErr w:type="spellStart"/>
      <w:r w:rsidR="007863E9" w:rsidRPr="007863E9">
        <w:rPr>
          <w:rFonts w:ascii="Times New Roman" w:eastAsia="Times New Roman" w:hAnsi="Times New Roman" w:cs="Times New Roman"/>
          <w:sz w:val="24"/>
          <w:szCs w:val="24"/>
        </w:rPr>
        <w:t>debyrokratizácie</w:t>
      </w:r>
      <w:proofErr w:type="spellEnd"/>
      <w:r w:rsidR="007863E9" w:rsidRPr="007863E9">
        <w:rPr>
          <w:rFonts w:ascii="Times New Roman" w:eastAsia="Times New Roman" w:hAnsi="Times New Roman" w:cs="Times New Roman"/>
          <w:sz w:val="24"/>
          <w:szCs w:val="24"/>
        </w:rPr>
        <w:t xml:space="preserve">, </w:t>
      </w:r>
      <w:r w:rsidR="007863E9">
        <w:rPr>
          <w:rFonts w:ascii="Times New Roman" w:eastAsia="Times New Roman" w:hAnsi="Times New Roman" w:cs="Times New Roman"/>
          <w:sz w:val="24"/>
          <w:szCs w:val="24"/>
        </w:rPr>
        <w:t>v rámci ktorých sa</w:t>
      </w:r>
      <w:r w:rsidR="007863E9" w:rsidRPr="007863E9">
        <w:rPr>
          <w:rFonts w:ascii="Times New Roman" w:eastAsia="Times New Roman" w:hAnsi="Times New Roman" w:cs="Times New Roman"/>
          <w:sz w:val="24"/>
          <w:szCs w:val="24"/>
        </w:rPr>
        <w:t xml:space="preserve"> nasadzova</w:t>
      </w:r>
      <w:r w:rsidR="007863E9">
        <w:rPr>
          <w:rFonts w:ascii="Times New Roman" w:eastAsia="Times New Roman" w:hAnsi="Times New Roman" w:cs="Times New Roman"/>
          <w:sz w:val="24"/>
          <w:szCs w:val="24"/>
        </w:rPr>
        <w:t>li obdobné</w:t>
      </w:r>
      <w:r w:rsidR="007863E9" w:rsidRPr="007863E9">
        <w:rPr>
          <w:rFonts w:ascii="Times New Roman" w:eastAsia="Times New Roman" w:hAnsi="Times New Roman" w:cs="Times New Roman"/>
          <w:sz w:val="24"/>
          <w:szCs w:val="24"/>
        </w:rPr>
        <w:t xml:space="preserve"> nov</w:t>
      </w:r>
      <w:r w:rsidR="007863E9">
        <w:rPr>
          <w:rFonts w:ascii="Times New Roman" w:eastAsia="Times New Roman" w:hAnsi="Times New Roman" w:cs="Times New Roman"/>
          <w:sz w:val="24"/>
          <w:szCs w:val="24"/>
        </w:rPr>
        <w:t>é služ</w:t>
      </w:r>
      <w:r w:rsidR="007863E9" w:rsidRPr="007863E9">
        <w:rPr>
          <w:rFonts w:ascii="Times New Roman" w:eastAsia="Times New Roman" w:hAnsi="Times New Roman" w:cs="Times New Roman"/>
          <w:sz w:val="24"/>
          <w:szCs w:val="24"/>
        </w:rPr>
        <w:t>b</w:t>
      </w:r>
      <w:r w:rsidR="007863E9">
        <w:rPr>
          <w:rFonts w:ascii="Times New Roman" w:eastAsia="Times New Roman" w:hAnsi="Times New Roman" w:cs="Times New Roman"/>
          <w:sz w:val="24"/>
          <w:szCs w:val="24"/>
        </w:rPr>
        <w:t>y</w:t>
      </w:r>
      <w:r w:rsidR="007863E9" w:rsidRPr="007863E9">
        <w:rPr>
          <w:rFonts w:ascii="Times New Roman" w:eastAsia="Times New Roman" w:hAnsi="Times New Roman" w:cs="Times New Roman"/>
          <w:sz w:val="24"/>
          <w:szCs w:val="24"/>
        </w:rPr>
        <w:t xml:space="preserve"> </w:t>
      </w:r>
      <w:r w:rsidR="007863E9">
        <w:rPr>
          <w:rFonts w:ascii="Times New Roman" w:eastAsia="Times New Roman" w:hAnsi="Times New Roman" w:cs="Times New Roman"/>
          <w:sz w:val="24"/>
          <w:szCs w:val="24"/>
        </w:rPr>
        <w:t>pri aplikácii</w:t>
      </w:r>
      <w:r w:rsidR="001A3057">
        <w:rPr>
          <w:rFonts w:ascii="Times New Roman" w:eastAsia="Times New Roman" w:hAnsi="Times New Roman" w:cs="Times New Roman"/>
          <w:sz w:val="24"/>
          <w:szCs w:val="24"/>
        </w:rPr>
        <w:t xml:space="preserve"> ustanovení</w:t>
      </w:r>
      <w:r w:rsidR="007863E9">
        <w:rPr>
          <w:rFonts w:ascii="Times New Roman" w:eastAsia="Times New Roman" w:hAnsi="Times New Roman" w:cs="Times New Roman"/>
          <w:sz w:val="24"/>
          <w:szCs w:val="24"/>
        </w:rPr>
        <w:t xml:space="preserve"> Zákona proti byrokracii.</w:t>
      </w:r>
      <w:r w:rsidR="00A715EB">
        <w:rPr>
          <w:rFonts w:ascii="Times New Roman" w:eastAsia="Times New Roman" w:hAnsi="Times New Roman" w:cs="Times New Roman"/>
          <w:b/>
          <w:sz w:val="24"/>
          <w:szCs w:val="24"/>
        </w:rPr>
        <w:br w:type="page"/>
      </w:r>
    </w:p>
    <w:p w14:paraId="471B1740" w14:textId="1A9720CE" w:rsidR="0074220B" w:rsidRPr="00C10F41" w:rsidRDefault="0074220B" w:rsidP="0074220B">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 xml:space="preserve">3. </w:t>
      </w:r>
      <w:r w:rsidR="00C31C8E">
        <w:rPr>
          <w:rFonts w:ascii="Times New Roman" w:eastAsia="Times New Roman" w:hAnsi="Times New Roman" w:cs="Times New Roman"/>
          <w:b/>
          <w:sz w:val="24"/>
          <w:szCs w:val="24"/>
        </w:rPr>
        <w:t>Ministerstvo vnútra SR – úprava a integrácia Centrálneho IS matričnej agendy</w:t>
      </w:r>
      <w:r w:rsidR="00177B8B">
        <w:rPr>
          <w:rFonts w:ascii="Times New Roman" w:eastAsia="Times New Roman" w:hAnsi="Times New Roman" w:cs="Times New Roman"/>
          <w:b/>
          <w:sz w:val="24"/>
          <w:szCs w:val="24"/>
        </w:rPr>
        <w:t xml:space="preserve"> a IS Registra fyzických osôb</w:t>
      </w:r>
    </w:p>
    <w:p w14:paraId="7557BCE0" w14:textId="77777777" w:rsidR="0074220B" w:rsidRDefault="0074220B" w:rsidP="0074220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tbl>
      <w:tblPr>
        <w:tblStyle w:val="a7"/>
        <w:tblW w:w="14335" w:type="dxa"/>
        <w:tblInd w:w="-5" w:type="dxa"/>
        <w:tblLayout w:type="fixed"/>
        <w:tblLook w:val="0000" w:firstRow="0" w:lastRow="0" w:firstColumn="0" w:lastColumn="0" w:noHBand="0" w:noVBand="0"/>
      </w:tblPr>
      <w:tblGrid>
        <w:gridCol w:w="6521"/>
        <w:gridCol w:w="1540"/>
        <w:gridCol w:w="1540"/>
        <w:gridCol w:w="1540"/>
        <w:gridCol w:w="1540"/>
        <w:gridCol w:w="1654"/>
      </w:tblGrid>
      <w:tr w:rsidR="0074220B" w14:paraId="225C0C7F" w14:textId="77777777" w:rsidTr="00AD316F">
        <w:trPr>
          <w:trHeight w:val="240"/>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FC3CE35"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65CA76C2"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33AD076" w14:textId="77777777" w:rsidR="0074220B" w:rsidRPr="00DD13AA" w:rsidRDefault="0074220B" w:rsidP="00AD316F">
            <w:pPr>
              <w:jc w:val="center"/>
              <w:rPr>
                <w:rFonts w:ascii="Times New Roman" w:eastAsia="Times New Roman" w:hAnsi="Times New Roman" w:cs="Times New Roman"/>
                <w:b/>
                <w:sz w:val="20"/>
                <w:szCs w:val="20"/>
              </w:rPr>
            </w:pPr>
            <w:r w:rsidRPr="00DD13AA">
              <w:rPr>
                <w:rFonts w:ascii="Times New Roman" w:eastAsia="Times New Roman" w:hAnsi="Times New Roman" w:cs="Times New Roman"/>
                <w:b/>
                <w:sz w:val="20"/>
                <w:szCs w:val="20"/>
              </w:rPr>
              <w:t>poznámka</w:t>
            </w:r>
          </w:p>
        </w:tc>
      </w:tr>
      <w:tr w:rsidR="0074220B" w14:paraId="23A5D4BC" w14:textId="77777777" w:rsidTr="00AD316F">
        <w:trPr>
          <w:trHeight w:val="260"/>
        </w:trPr>
        <w:tc>
          <w:tcPr>
            <w:tcW w:w="65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0581E82" w14:textId="77777777" w:rsidR="0074220B" w:rsidRDefault="0074220B" w:rsidP="00AD316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0F9727D0"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34DF0E16"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6C2C2C52"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75AD26D1"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5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EB728D3" w14:textId="77777777" w:rsidR="0074220B" w:rsidRDefault="0074220B" w:rsidP="00AD316F">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74220B" w14:paraId="3564BB16" w14:textId="77777777" w:rsidTr="00AD316F">
        <w:trPr>
          <w:trHeight w:val="300"/>
        </w:trPr>
        <w:tc>
          <w:tcPr>
            <w:tcW w:w="6521" w:type="dxa"/>
            <w:tcBorders>
              <w:top w:val="nil"/>
              <w:left w:val="single" w:sz="4" w:space="0" w:color="000000"/>
              <w:bottom w:val="single" w:sz="4" w:space="0" w:color="000000"/>
              <w:right w:val="single" w:sz="4" w:space="0" w:color="000000"/>
            </w:tcBorders>
            <w:vAlign w:val="center"/>
          </w:tcPr>
          <w:p w14:paraId="2BDEFEF9" w14:textId="77777777" w:rsidR="0074220B" w:rsidRDefault="0074220B" w:rsidP="00AD31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24E865A9" w14:textId="068B5445" w:rsidR="0074220B" w:rsidRDefault="00F12EDA"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nil"/>
              <w:left w:val="nil"/>
              <w:bottom w:val="single" w:sz="4" w:space="0" w:color="000000"/>
              <w:right w:val="single" w:sz="4" w:space="0" w:color="000000"/>
            </w:tcBorders>
            <w:vAlign w:val="center"/>
          </w:tcPr>
          <w:p w14:paraId="0290B7A6"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04E21813"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70C2504B"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54" w:type="dxa"/>
            <w:tcBorders>
              <w:top w:val="nil"/>
              <w:left w:val="nil"/>
              <w:bottom w:val="single" w:sz="4" w:space="0" w:color="000000"/>
              <w:right w:val="single" w:sz="4" w:space="0" w:color="000000"/>
            </w:tcBorders>
            <w:vAlign w:val="bottom"/>
          </w:tcPr>
          <w:p w14:paraId="698F3157"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71F89734" w14:textId="77777777" w:rsidTr="00AD316F">
        <w:trPr>
          <w:trHeight w:val="300"/>
        </w:trPr>
        <w:tc>
          <w:tcPr>
            <w:tcW w:w="6521" w:type="dxa"/>
            <w:tcBorders>
              <w:top w:val="nil"/>
              <w:left w:val="single" w:sz="4" w:space="0" w:color="000000"/>
              <w:bottom w:val="single" w:sz="4" w:space="0" w:color="000000"/>
              <w:right w:val="single" w:sz="4" w:space="0" w:color="000000"/>
            </w:tcBorders>
            <w:vAlign w:val="center"/>
          </w:tcPr>
          <w:p w14:paraId="746A04B8" w14:textId="77777777" w:rsidR="0074220B" w:rsidRDefault="0074220B"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2243FCDC"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5483AB2"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F009009"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3A28D26"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7E0DC983"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1E0D041E" w14:textId="77777777" w:rsidTr="00AD316F">
        <w:trPr>
          <w:trHeight w:val="260"/>
        </w:trPr>
        <w:tc>
          <w:tcPr>
            <w:tcW w:w="6521" w:type="dxa"/>
            <w:tcBorders>
              <w:top w:val="nil"/>
              <w:left w:val="single" w:sz="4" w:space="0" w:color="000000"/>
              <w:bottom w:val="single" w:sz="4" w:space="0" w:color="000000"/>
              <w:right w:val="single" w:sz="4" w:space="0" w:color="000000"/>
            </w:tcBorders>
            <w:vAlign w:val="center"/>
          </w:tcPr>
          <w:p w14:paraId="68CDA664" w14:textId="77777777" w:rsidR="0074220B" w:rsidRDefault="0074220B" w:rsidP="00AD316F">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347537F3"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FF03527"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D33E4C6"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ADC3DF9"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0E423C39"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35B0CD7E" w14:textId="77777777" w:rsidTr="00AD316F">
        <w:trPr>
          <w:trHeight w:val="240"/>
        </w:trPr>
        <w:tc>
          <w:tcPr>
            <w:tcW w:w="6521" w:type="dxa"/>
            <w:tcBorders>
              <w:top w:val="nil"/>
              <w:left w:val="single" w:sz="4" w:space="0" w:color="000000"/>
              <w:bottom w:val="single" w:sz="4" w:space="0" w:color="000000"/>
              <w:right w:val="single" w:sz="4" w:space="0" w:color="000000"/>
            </w:tcBorders>
            <w:vAlign w:val="center"/>
          </w:tcPr>
          <w:p w14:paraId="7463A938" w14:textId="77777777" w:rsidR="0074220B" w:rsidRDefault="0074220B" w:rsidP="00AD316F">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E5FBDA2" w14:textId="657EF38B" w:rsidR="0074220B" w:rsidRDefault="00F12EDA" w:rsidP="00AD31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29FAC618"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48E632F"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57FBB18"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00396A54"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274FFBBE" w14:textId="77777777" w:rsidTr="00AD316F">
        <w:trPr>
          <w:trHeight w:val="300"/>
        </w:trPr>
        <w:tc>
          <w:tcPr>
            <w:tcW w:w="6521" w:type="dxa"/>
            <w:tcBorders>
              <w:top w:val="nil"/>
              <w:left w:val="single" w:sz="4" w:space="0" w:color="000000"/>
              <w:bottom w:val="single" w:sz="4" w:space="0" w:color="000000"/>
              <w:right w:val="single" w:sz="4" w:space="0" w:color="000000"/>
            </w:tcBorders>
            <w:vAlign w:val="center"/>
          </w:tcPr>
          <w:p w14:paraId="5AC81E5C" w14:textId="77777777" w:rsidR="0074220B" w:rsidRDefault="0074220B"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A419181"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077D2C9"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FDE4974"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DB4B837"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090BDDFE"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588A239C" w14:textId="77777777" w:rsidTr="00AD316F">
        <w:trPr>
          <w:trHeight w:val="240"/>
        </w:trPr>
        <w:tc>
          <w:tcPr>
            <w:tcW w:w="6521" w:type="dxa"/>
            <w:tcBorders>
              <w:top w:val="nil"/>
              <w:left w:val="single" w:sz="4" w:space="0" w:color="000000"/>
              <w:bottom w:val="single" w:sz="4" w:space="0" w:color="000000"/>
              <w:right w:val="single" w:sz="4" w:space="0" w:color="000000"/>
            </w:tcBorders>
            <w:vAlign w:val="center"/>
          </w:tcPr>
          <w:p w14:paraId="427970C7" w14:textId="77777777" w:rsidR="0074220B" w:rsidRDefault="0074220B"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7E86A71"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A485D53"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530FEB1"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3A76EFE" w14:textId="77777777" w:rsidR="0074220B" w:rsidRDefault="0074220B"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0959E3F0" w14:textId="77777777" w:rsidR="0074220B" w:rsidRDefault="0074220B" w:rsidP="00AD316F">
            <w:pPr>
              <w:rPr>
                <w:rFonts w:ascii="Times New Roman" w:eastAsia="Times New Roman" w:hAnsi="Times New Roman" w:cs="Times New Roman"/>
                <w:sz w:val="24"/>
                <w:szCs w:val="24"/>
              </w:rPr>
            </w:pPr>
          </w:p>
        </w:tc>
      </w:tr>
      <w:tr w:rsidR="0074220B" w14:paraId="72D896C1" w14:textId="77777777" w:rsidTr="00AD316F">
        <w:trPr>
          <w:trHeight w:val="320"/>
        </w:trPr>
        <w:tc>
          <w:tcPr>
            <w:tcW w:w="6521" w:type="dxa"/>
            <w:tcBorders>
              <w:top w:val="nil"/>
              <w:left w:val="single" w:sz="4" w:space="0" w:color="000000"/>
              <w:bottom w:val="single" w:sz="4" w:space="0" w:color="000000"/>
              <w:right w:val="single" w:sz="4" w:space="0" w:color="000000"/>
            </w:tcBorders>
            <w:vAlign w:val="center"/>
          </w:tcPr>
          <w:p w14:paraId="46850511" w14:textId="77777777" w:rsidR="0074220B" w:rsidRDefault="0074220B" w:rsidP="00AD31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78203E81" w14:textId="7EE1EF64" w:rsidR="0074220B" w:rsidRDefault="00F12EDA"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792 000</w:t>
            </w:r>
          </w:p>
        </w:tc>
        <w:tc>
          <w:tcPr>
            <w:tcW w:w="1540" w:type="dxa"/>
            <w:tcBorders>
              <w:top w:val="nil"/>
              <w:left w:val="nil"/>
              <w:bottom w:val="single" w:sz="4" w:space="0" w:color="000000"/>
              <w:right w:val="single" w:sz="4" w:space="0" w:color="000000"/>
            </w:tcBorders>
            <w:vAlign w:val="center"/>
          </w:tcPr>
          <w:p w14:paraId="080AD932" w14:textId="76F10A42" w:rsidR="0074220B" w:rsidRDefault="00F12EDA" w:rsidP="00AD316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776 160</w:t>
            </w:r>
          </w:p>
        </w:tc>
        <w:tc>
          <w:tcPr>
            <w:tcW w:w="1540" w:type="dxa"/>
            <w:tcBorders>
              <w:top w:val="nil"/>
              <w:left w:val="nil"/>
              <w:bottom w:val="single" w:sz="4" w:space="0" w:color="000000"/>
              <w:right w:val="single" w:sz="4" w:space="0" w:color="000000"/>
            </w:tcBorders>
            <w:vAlign w:val="center"/>
          </w:tcPr>
          <w:p w14:paraId="233B103C"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2BEA82B3"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54" w:type="dxa"/>
            <w:tcBorders>
              <w:top w:val="nil"/>
              <w:left w:val="nil"/>
              <w:bottom w:val="single" w:sz="4" w:space="0" w:color="000000"/>
              <w:right w:val="single" w:sz="4" w:space="0" w:color="000000"/>
            </w:tcBorders>
            <w:vAlign w:val="bottom"/>
          </w:tcPr>
          <w:p w14:paraId="5EA4C9A5"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6D3A56AA" w14:textId="77777777" w:rsidTr="00AD316F">
        <w:trPr>
          <w:trHeight w:val="300"/>
        </w:trPr>
        <w:tc>
          <w:tcPr>
            <w:tcW w:w="6521" w:type="dxa"/>
            <w:tcBorders>
              <w:top w:val="nil"/>
              <w:left w:val="single" w:sz="4" w:space="0" w:color="000000"/>
              <w:bottom w:val="single" w:sz="4" w:space="0" w:color="000000"/>
              <w:right w:val="single" w:sz="4" w:space="0" w:color="000000"/>
            </w:tcBorders>
            <w:vAlign w:val="center"/>
          </w:tcPr>
          <w:p w14:paraId="7A1C65D1" w14:textId="77777777" w:rsidR="0074220B" w:rsidRDefault="0074220B"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E7AFEEF" w14:textId="50FB23BA" w:rsidR="0074220B" w:rsidRDefault="00F12EDA"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792 000</w:t>
            </w:r>
          </w:p>
        </w:tc>
        <w:tc>
          <w:tcPr>
            <w:tcW w:w="1540" w:type="dxa"/>
            <w:tcBorders>
              <w:top w:val="nil"/>
              <w:left w:val="nil"/>
              <w:bottom w:val="single" w:sz="4" w:space="0" w:color="000000"/>
              <w:right w:val="single" w:sz="4" w:space="0" w:color="000000"/>
            </w:tcBorders>
            <w:vAlign w:val="center"/>
          </w:tcPr>
          <w:p w14:paraId="3F92E1FA" w14:textId="0A218CC5" w:rsidR="0074220B" w:rsidRDefault="00F12EDA" w:rsidP="00AD31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776 160</w:t>
            </w:r>
          </w:p>
        </w:tc>
        <w:tc>
          <w:tcPr>
            <w:tcW w:w="1540" w:type="dxa"/>
            <w:tcBorders>
              <w:top w:val="nil"/>
              <w:left w:val="nil"/>
              <w:bottom w:val="single" w:sz="4" w:space="0" w:color="000000"/>
              <w:right w:val="single" w:sz="4" w:space="0" w:color="000000"/>
            </w:tcBorders>
            <w:vAlign w:val="center"/>
          </w:tcPr>
          <w:p w14:paraId="00F414C8"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ECDF1C8"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2DC1572E"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4DD48041" w14:textId="77777777" w:rsidTr="00AD316F">
        <w:trPr>
          <w:trHeight w:val="240"/>
        </w:trPr>
        <w:tc>
          <w:tcPr>
            <w:tcW w:w="6521" w:type="dxa"/>
            <w:tcBorders>
              <w:top w:val="nil"/>
              <w:left w:val="single" w:sz="4" w:space="0" w:color="000000"/>
              <w:bottom w:val="single" w:sz="4" w:space="0" w:color="000000"/>
              <w:right w:val="single" w:sz="4" w:space="0" w:color="000000"/>
            </w:tcBorders>
            <w:vAlign w:val="center"/>
          </w:tcPr>
          <w:p w14:paraId="721B9CDF" w14:textId="77777777" w:rsidR="0074220B" w:rsidRDefault="0074220B"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85E08D4"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A85838F"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F14D6EC"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D85EAA2" w14:textId="77777777" w:rsidR="0074220B" w:rsidRDefault="0074220B"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25872CF5"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1C2DBF6A" w14:textId="77777777" w:rsidTr="00AD316F">
        <w:trPr>
          <w:trHeight w:val="240"/>
        </w:trPr>
        <w:tc>
          <w:tcPr>
            <w:tcW w:w="6521" w:type="dxa"/>
            <w:tcBorders>
              <w:top w:val="nil"/>
              <w:left w:val="single" w:sz="4" w:space="0" w:color="000000"/>
              <w:bottom w:val="single" w:sz="4" w:space="0" w:color="000000"/>
              <w:right w:val="single" w:sz="4" w:space="0" w:color="000000"/>
            </w:tcBorders>
            <w:vAlign w:val="center"/>
          </w:tcPr>
          <w:p w14:paraId="6C4921DD" w14:textId="77777777" w:rsidR="0074220B" w:rsidRDefault="0074220B" w:rsidP="00AD31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4CA51CD6"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55019D3"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CFBBCEC"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008B7A96" w14:textId="77777777" w:rsidR="0074220B" w:rsidRPr="00CD7454" w:rsidRDefault="0074220B" w:rsidP="00AD316F">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color w:val="000000"/>
                <w:sz w:val="20"/>
                <w:szCs w:val="20"/>
              </w:rPr>
              <w:t>0</w:t>
            </w:r>
          </w:p>
        </w:tc>
        <w:tc>
          <w:tcPr>
            <w:tcW w:w="1654" w:type="dxa"/>
            <w:tcBorders>
              <w:top w:val="nil"/>
              <w:left w:val="nil"/>
              <w:bottom w:val="single" w:sz="4" w:space="0" w:color="000000"/>
              <w:right w:val="single" w:sz="4" w:space="0" w:color="000000"/>
            </w:tcBorders>
            <w:vAlign w:val="bottom"/>
          </w:tcPr>
          <w:p w14:paraId="01EA7F99"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74220B" w14:paraId="4D11C8E4" w14:textId="77777777" w:rsidTr="00AD316F">
        <w:trPr>
          <w:trHeight w:val="240"/>
        </w:trPr>
        <w:tc>
          <w:tcPr>
            <w:tcW w:w="65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21518A4" w14:textId="77777777" w:rsidR="0074220B" w:rsidRDefault="0074220B" w:rsidP="00AD31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E5F0F94" w14:textId="1BC7C46C" w:rsidR="0074220B" w:rsidRDefault="00AD316F"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792</w:t>
            </w:r>
            <w:r w:rsidR="0074220B">
              <w:rPr>
                <w:rFonts w:ascii="Times New Roman" w:eastAsia="Times New Roman" w:hAnsi="Times New Roman" w:cs="Times New Roman"/>
                <w:b/>
                <w:color w:val="000000"/>
                <w:sz w:val="20"/>
                <w:szCs w:val="20"/>
              </w:rPr>
              <w:t xml:space="preserve">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FE5613E" w14:textId="55060AF3" w:rsidR="0074220B" w:rsidRDefault="00F12EDA"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776 160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5DD059C1"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D103B8C" w14:textId="77777777" w:rsidR="0074220B" w:rsidRDefault="0074220B"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54" w:type="dxa"/>
            <w:tcBorders>
              <w:top w:val="single" w:sz="4" w:space="0" w:color="000000"/>
              <w:left w:val="nil"/>
              <w:bottom w:val="single" w:sz="4" w:space="0" w:color="000000"/>
              <w:right w:val="single" w:sz="4" w:space="0" w:color="000000"/>
            </w:tcBorders>
            <w:shd w:val="clear" w:color="auto" w:fill="BFBFBF"/>
            <w:vAlign w:val="bottom"/>
          </w:tcPr>
          <w:p w14:paraId="12C93C0F" w14:textId="77777777" w:rsidR="0074220B" w:rsidRDefault="0074220B"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3E54AA92" w14:textId="77777777" w:rsidR="0074220B" w:rsidRDefault="0074220B" w:rsidP="0074220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  výdavky rozpísať až do položiek platnej ekonomickej klasifikácie</w:t>
      </w:r>
    </w:p>
    <w:p w14:paraId="364546C6" w14:textId="77777777" w:rsidR="00AD316F" w:rsidRPr="00DD13AA" w:rsidRDefault="00AD316F" w:rsidP="00AD316F">
      <w:pPr>
        <w:spacing w:after="0" w:line="240" w:lineRule="auto"/>
        <w:jc w:val="both"/>
        <w:rPr>
          <w:rFonts w:ascii="Times New Roman" w:eastAsia="Times New Roman" w:hAnsi="Times New Roman" w:cs="Times New Roman"/>
          <w:b/>
        </w:rPr>
      </w:pPr>
      <w:r w:rsidRPr="00DD13AA">
        <w:rPr>
          <w:rFonts w:ascii="Times New Roman" w:eastAsia="Times New Roman" w:hAnsi="Times New Roman" w:cs="Times New Roman"/>
          <w:b/>
        </w:rPr>
        <w:t>Poznámka:</w:t>
      </w:r>
    </w:p>
    <w:p w14:paraId="73CAB86D" w14:textId="77777777" w:rsidR="001278F9" w:rsidRPr="00A715EB" w:rsidRDefault="001278F9" w:rsidP="001278F9">
      <w:pPr>
        <w:spacing w:after="60" w:line="240" w:lineRule="auto"/>
        <w:jc w:val="both"/>
        <w:rPr>
          <w:rFonts w:ascii="Times New Roman" w:eastAsia="Times New Roman" w:hAnsi="Times New Roman" w:cs="Times New Roman"/>
        </w:rPr>
      </w:pPr>
      <w:r w:rsidRPr="00A715EB">
        <w:rPr>
          <w:rFonts w:ascii="Times New Roman" w:eastAsia="Times New Roman" w:hAnsi="Times New Roman" w:cs="Times New Roman"/>
        </w:rPr>
        <w:t>Uvedené bežné výdavky sa vzťahujú k úpravám IS v správe rezortu Ministerstva vnútra SR (IS CISMA a IS RFO) za účelom:</w:t>
      </w:r>
    </w:p>
    <w:p w14:paraId="48F2F803" w14:textId="2E9E5B0B" w:rsidR="001278F9" w:rsidRPr="00A715EB" w:rsidRDefault="001278F9" w:rsidP="001278F9">
      <w:pPr>
        <w:pStyle w:val="Odsekzoznamu"/>
        <w:numPr>
          <w:ilvl w:val="0"/>
          <w:numId w:val="9"/>
        </w:numPr>
        <w:spacing w:after="60"/>
        <w:rPr>
          <w:rFonts w:ascii="Times New Roman" w:hAnsi="Times New Roman" w:cs="Times New Roman"/>
        </w:rPr>
      </w:pPr>
      <w:r w:rsidRPr="00A715EB">
        <w:rPr>
          <w:rFonts w:ascii="Times New Roman" w:eastAsia="Times New Roman" w:hAnsi="Times New Roman" w:cs="Times New Roman"/>
        </w:rPr>
        <w:t xml:space="preserve">umožnenia prístupu občanov k </w:t>
      </w:r>
      <w:r w:rsidRPr="00A715EB">
        <w:rPr>
          <w:rFonts w:ascii="Times New Roman" w:hAnsi="Times New Roman" w:cs="Times New Roman"/>
        </w:rPr>
        <w:t>novým elektronickým službám matriky, v rámci ktorých budú / bude môcť:</w:t>
      </w:r>
    </w:p>
    <w:p w14:paraId="2C2162E8" w14:textId="77777777" w:rsidR="001278F9" w:rsidRPr="00A715EB" w:rsidRDefault="001278F9" w:rsidP="001278F9">
      <w:pPr>
        <w:pStyle w:val="Odsekzoznamu"/>
        <w:widowControl w:val="0"/>
        <w:numPr>
          <w:ilvl w:val="0"/>
          <w:numId w:val="8"/>
        </w:numPr>
        <w:spacing w:line="240" w:lineRule="auto"/>
        <w:ind w:left="993"/>
        <w:jc w:val="both"/>
        <w:rPr>
          <w:rFonts w:ascii="Times New Roman" w:hAnsi="Times New Roman" w:cs="Times New Roman"/>
        </w:rPr>
      </w:pPr>
      <w:r w:rsidRPr="00A715EB">
        <w:rPr>
          <w:rFonts w:ascii="Times New Roman" w:hAnsi="Times New Roman" w:cs="Times New Roman"/>
        </w:rPr>
        <w:t>rodičia dieťaťa podávať elektronické súhlasné vyhlásenia o určení otcovstva súvisiacich so životnou situáciou narodenia dieťaťa,</w:t>
      </w:r>
    </w:p>
    <w:p w14:paraId="17DC33A1" w14:textId="7317B33D" w:rsidR="001278F9" w:rsidRPr="00A715EB" w:rsidRDefault="001278F9" w:rsidP="001278F9">
      <w:pPr>
        <w:pStyle w:val="Odsekzoznamu"/>
        <w:widowControl w:val="0"/>
        <w:numPr>
          <w:ilvl w:val="0"/>
          <w:numId w:val="8"/>
        </w:numPr>
        <w:spacing w:line="240" w:lineRule="auto"/>
        <w:ind w:left="993"/>
        <w:jc w:val="both"/>
        <w:rPr>
          <w:rFonts w:ascii="Times New Roman" w:hAnsi="Times New Roman" w:cs="Times New Roman"/>
        </w:rPr>
      </w:pPr>
      <w:r w:rsidRPr="00A715EB">
        <w:rPr>
          <w:rFonts w:ascii="Times New Roman" w:hAnsi="Times New Roman" w:cs="Times New Roman"/>
        </w:rPr>
        <w:t xml:space="preserve">podávať elektronické vyhlásenia o určení mena a priezviska dieťaťa </w:t>
      </w:r>
    </w:p>
    <w:p w14:paraId="69DF4AF6" w14:textId="352AFE60" w:rsidR="001278F9" w:rsidRPr="00F922C7" w:rsidRDefault="001278F9" w:rsidP="00DA77D4">
      <w:pPr>
        <w:pStyle w:val="Odsekzoznamu"/>
        <w:widowControl w:val="0"/>
        <w:numPr>
          <w:ilvl w:val="0"/>
          <w:numId w:val="8"/>
        </w:numPr>
        <w:spacing w:after="60" w:line="240" w:lineRule="auto"/>
        <w:ind w:left="992" w:hanging="357"/>
        <w:contextualSpacing w:val="0"/>
        <w:jc w:val="both"/>
        <w:rPr>
          <w:rFonts w:ascii="Times New Roman" w:hAnsi="Times New Roman" w:cs="Times New Roman"/>
        </w:rPr>
      </w:pPr>
      <w:r w:rsidRPr="00A715EB">
        <w:rPr>
          <w:rFonts w:ascii="Times New Roman" w:hAnsi="Times New Roman" w:cs="Times New Roman"/>
        </w:rPr>
        <w:t>rodičia dieťaťa budú môcť určiť poštovú adresu kam chcú doručiť originál vydaného rodného listu bez nutnosti jeho osobného vyzdvihnutia na pracovisku matričného úradu</w:t>
      </w:r>
    </w:p>
    <w:p w14:paraId="78EB7C9A" w14:textId="77777777" w:rsidR="005C1EA4" w:rsidRPr="00A715EB" w:rsidRDefault="005C1EA4" w:rsidP="0010775D">
      <w:pPr>
        <w:pStyle w:val="Odsekzoznamu"/>
        <w:numPr>
          <w:ilvl w:val="0"/>
          <w:numId w:val="9"/>
        </w:numPr>
        <w:spacing w:after="40"/>
        <w:ind w:hanging="357"/>
        <w:rPr>
          <w:rFonts w:ascii="Times New Roman" w:eastAsia="Times New Roman" w:hAnsi="Times New Roman" w:cs="Times New Roman"/>
        </w:rPr>
      </w:pPr>
      <w:r w:rsidRPr="00A715EB">
        <w:rPr>
          <w:rFonts w:ascii="Times New Roman" w:eastAsia="Times New Roman" w:hAnsi="Times New Roman" w:cs="Times New Roman"/>
        </w:rPr>
        <w:t xml:space="preserve">vytvorenia nových služieb s cieľom </w:t>
      </w:r>
      <w:r w:rsidR="001278F9" w:rsidRPr="00A715EB">
        <w:rPr>
          <w:rFonts w:ascii="Times New Roman" w:eastAsia="Times New Roman" w:hAnsi="Times New Roman" w:cs="Times New Roman"/>
        </w:rPr>
        <w:t xml:space="preserve">umožnenia ukladania údajov súvisiacich s narodením dieťaťa zo zdravotníckych zariadení, ako aj z vyhlásení rodičov dieťaťa do elektronickej zbierky listín </w:t>
      </w:r>
      <w:r w:rsidRPr="00A715EB">
        <w:rPr>
          <w:rFonts w:ascii="Times New Roman" w:eastAsia="Times New Roman" w:hAnsi="Times New Roman" w:cs="Times New Roman"/>
        </w:rPr>
        <w:t xml:space="preserve">matriky </w:t>
      </w:r>
      <w:r w:rsidR="001278F9" w:rsidRPr="00A715EB">
        <w:rPr>
          <w:rFonts w:ascii="Times New Roman" w:eastAsia="Times New Roman" w:hAnsi="Times New Roman" w:cs="Times New Roman"/>
        </w:rPr>
        <w:t xml:space="preserve">a avizovanie pracovníčky príslušného matričného úradu  </w:t>
      </w:r>
    </w:p>
    <w:p w14:paraId="62B75F7A" w14:textId="7A4338BE" w:rsidR="001278F9" w:rsidRPr="00A715EB" w:rsidRDefault="001278F9" w:rsidP="0010775D">
      <w:pPr>
        <w:pStyle w:val="Odsekzoznamu"/>
        <w:numPr>
          <w:ilvl w:val="0"/>
          <w:numId w:val="9"/>
        </w:numPr>
        <w:spacing w:after="40"/>
        <w:ind w:hanging="357"/>
        <w:rPr>
          <w:rFonts w:ascii="Times New Roman" w:eastAsia="Times New Roman" w:hAnsi="Times New Roman" w:cs="Times New Roman"/>
        </w:rPr>
      </w:pPr>
      <w:r w:rsidRPr="00A715EB">
        <w:rPr>
          <w:rFonts w:ascii="Times New Roman" w:hAnsi="Times New Roman" w:cs="Times New Roman"/>
        </w:rPr>
        <w:t>vytvoren</w:t>
      </w:r>
      <w:r w:rsidR="005C1EA4" w:rsidRPr="00A715EB">
        <w:rPr>
          <w:rFonts w:ascii="Times New Roman" w:hAnsi="Times New Roman" w:cs="Times New Roman"/>
        </w:rPr>
        <w:t>ia</w:t>
      </w:r>
      <w:r w:rsidRPr="00A715EB">
        <w:rPr>
          <w:rFonts w:ascii="Times New Roman" w:hAnsi="Times New Roman" w:cs="Times New Roman"/>
        </w:rPr>
        <w:t xml:space="preserve"> nov</w:t>
      </w:r>
      <w:r w:rsidR="005C1EA4" w:rsidRPr="00A715EB">
        <w:rPr>
          <w:rFonts w:ascii="Times New Roman" w:hAnsi="Times New Roman" w:cs="Times New Roman"/>
        </w:rPr>
        <w:t>ých</w:t>
      </w:r>
      <w:r w:rsidRPr="00A715EB">
        <w:rPr>
          <w:rFonts w:ascii="Times New Roman" w:hAnsi="Times New Roman" w:cs="Times New Roman"/>
        </w:rPr>
        <w:t xml:space="preserve"> </w:t>
      </w:r>
      <w:r w:rsidR="005C1EA4" w:rsidRPr="00A715EB">
        <w:rPr>
          <w:rFonts w:ascii="Times New Roman" w:hAnsi="Times New Roman" w:cs="Times New Roman"/>
        </w:rPr>
        <w:t xml:space="preserve">integračných </w:t>
      </w:r>
      <w:r w:rsidRPr="00A715EB">
        <w:rPr>
          <w:rFonts w:ascii="Times New Roman" w:hAnsi="Times New Roman" w:cs="Times New Roman"/>
        </w:rPr>
        <w:t>služ</w:t>
      </w:r>
      <w:r w:rsidR="005C1EA4" w:rsidRPr="00A715EB">
        <w:rPr>
          <w:rFonts w:ascii="Times New Roman" w:hAnsi="Times New Roman" w:cs="Times New Roman"/>
        </w:rPr>
        <w:t>ieb</w:t>
      </w:r>
      <w:r w:rsidRPr="00A715EB">
        <w:rPr>
          <w:rFonts w:ascii="Times New Roman" w:hAnsi="Times New Roman" w:cs="Times New Roman"/>
        </w:rPr>
        <w:t>, ktor</w:t>
      </w:r>
      <w:r w:rsidR="005C1EA4" w:rsidRPr="00A715EB">
        <w:rPr>
          <w:rFonts w:ascii="Times New Roman" w:hAnsi="Times New Roman" w:cs="Times New Roman"/>
        </w:rPr>
        <w:t>ými</w:t>
      </w:r>
      <w:r w:rsidRPr="00A715EB">
        <w:rPr>
          <w:rFonts w:ascii="Times New Roman" w:hAnsi="Times New Roman" w:cs="Times New Roman"/>
        </w:rPr>
        <w:t xml:space="preserve"> bude možné zabezpečiť </w:t>
      </w:r>
      <w:r w:rsidR="005C1EA4" w:rsidRPr="00A715EB">
        <w:rPr>
          <w:rFonts w:ascii="Times New Roman" w:hAnsi="Times New Roman" w:cs="Times New Roman"/>
        </w:rPr>
        <w:t>zapisovanie údajov z </w:t>
      </w:r>
      <w:proofErr w:type="spellStart"/>
      <w:r w:rsidR="005C1EA4" w:rsidRPr="00A715EB">
        <w:rPr>
          <w:rFonts w:ascii="Times New Roman" w:hAnsi="Times New Roman" w:cs="Times New Roman"/>
        </w:rPr>
        <w:t>eZdravia</w:t>
      </w:r>
      <w:proofErr w:type="spellEnd"/>
      <w:r w:rsidR="005C1EA4" w:rsidRPr="00A715EB">
        <w:rPr>
          <w:rFonts w:ascii="Times New Roman" w:hAnsi="Times New Roman" w:cs="Times New Roman"/>
        </w:rPr>
        <w:t xml:space="preserve"> do IS CISMA za účelom </w:t>
      </w:r>
      <w:r w:rsidRPr="00A715EB">
        <w:rPr>
          <w:rFonts w:ascii="Times New Roman" w:hAnsi="Times New Roman" w:cs="Times New Roman"/>
        </w:rPr>
        <w:t>digitalizáci</w:t>
      </w:r>
      <w:r w:rsidR="005C1EA4" w:rsidRPr="00A715EB">
        <w:rPr>
          <w:rFonts w:ascii="Times New Roman" w:hAnsi="Times New Roman" w:cs="Times New Roman"/>
        </w:rPr>
        <w:t>e</w:t>
      </w:r>
      <w:r w:rsidRPr="00A715EB">
        <w:rPr>
          <w:rFonts w:ascii="Times New Roman" w:hAnsi="Times New Roman" w:cs="Times New Roman"/>
        </w:rPr>
        <w:t xml:space="preserve"> štatistického Hlásenia o narodení dieťaťa</w:t>
      </w:r>
      <w:r w:rsidR="005C1EA4" w:rsidRPr="00A715EB">
        <w:rPr>
          <w:rFonts w:ascii="Times New Roman" w:hAnsi="Times New Roman" w:cs="Times New Roman"/>
        </w:rPr>
        <w:t>, jeho následné spracovanie a doplnenie o údaje matriky</w:t>
      </w:r>
      <w:r w:rsidRPr="00A715EB">
        <w:rPr>
          <w:rFonts w:ascii="Times New Roman" w:hAnsi="Times New Roman" w:cs="Times New Roman"/>
        </w:rPr>
        <w:t xml:space="preserve"> a</w:t>
      </w:r>
      <w:r w:rsidR="005C1EA4" w:rsidRPr="00A715EB">
        <w:rPr>
          <w:rFonts w:ascii="Times New Roman" w:hAnsi="Times New Roman" w:cs="Times New Roman"/>
        </w:rPr>
        <w:t xml:space="preserve"> ďalej </w:t>
      </w:r>
      <w:r w:rsidRPr="00A715EB">
        <w:rPr>
          <w:rFonts w:ascii="Times New Roman" w:hAnsi="Times New Roman" w:cs="Times New Roman"/>
        </w:rPr>
        <w:t>jeho automatizované posielanie z matričných úradov (IS CISMA) do IS ŠÚ SR</w:t>
      </w:r>
    </w:p>
    <w:p w14:paraId="59214184" w14:textId="77777777" w:rsidR="00DA77D4" w:rsidRPr="00DA77D4" w:rsidRDefault="005C1EA4" w:rsidP="0010775D">
      <w:pPr>
        <w:pStyle w:val="Odsekzoznamu"/>
        <w:widowControl w:val="0"/>
        <w:numPr>
          <w:ilvl w:val="0"/>
          <w:numId w:val="9"/>
        </w:numPr>
        <w:spacing w:after="40" w:line="240" w:lineRule="auto"/>
        <w:ind w:left="709" w:hanging="357"/>
        <w:jc w:val="both"/>
        <w:rPr>
          <w:rFonts w:ascii="Times New Roman" w:hAnsi="Times New Roman" w:cs="Times New Roman"/>
          <w:sz w:val="20"/>
          <w:szCs w:val="20"/>
        </w:rPr>
      </w:pPr>
      <w:r w:rsidRPr="00A715EB">
        <w:rPr>
          <w:rFonts w:ascii="Times New Roman" w:hAnsi="Times New Roman" w:cs="Times New Roman"/>
        </w:rPr>
        <w:t>vytvorenia nových integračných služieb, ktorými budú IS VS oprávnených OVM</w:t>
      </w:r>
      <w:r w:rsidR="007B0FD2" w:rsidRPr="00A715EB">
        <w:rPr>
          <w:rFonts w:ascii="Times New Roman" w:hAnsi="Times New Roman" w:cs="Times New Roman"/>
        </w:rPr>
        <w:t xml:space="preserve"> prostredníctvom jednotných rozhraní </w:t>
      </w:r>
      <w:r w:rsidR="00D02F0A" w:rsidRPr="00A715EB">
        <w:rPr>
          <w:rFonts w:ascii="Times New Roman" w:hAnsi="Times New Roman" w:cs="Times New Roman"/>
        </w:rPr>
        <w:t>CISMA/</w:t>
      </w:r>
      <w:r w:rsidR="007B0FD2" w:rsidRPr="00A715EB">
        <w:rPr>
          <w:rFonts w:ascii="Times New Roman" w:hAnsi="Times New Roman" w:cs="Times New Roman"/>
        </w:rPr>
        <w:t>RFO cez IS CSRÚ</w:t>
      </w:r>
      <w:r w:rsidRPr="00A715EB">
        <w:rPr>
          <w:rFonts w:ascii="Times New Roman" w:hAnsi="Times New Roman" w:cs="Times New Roman"/>
        </w:rPr>
        <w:t xml:space="preserve"> notifikované o narodení dieťaťa a vzťahových údajoch na jeho rodičov / zákonných zástupcov</w:t>
      </w:r>
    </w:p>
    <w:p w14:paraId="68E59B6F" w14:textId="19011BCC" w:rsidR="0074220B" w:rsidRPr="005C1EA4" w:rsidRDefault="0010775D" w:rsidP="005C1EA4">
      <w:pPr>
        <w:pStyle w:val="Odsekzoznamu"/>
        <w:widowControl w:val="0"/>
        <w:numPr>
          <w:ilvl w:val="0"/>
          <w:numId w:val="9"/>
        </w:numPr>
        <w:spacing w:after="60" w:line="240" w:lineRule="auto"/>
        <w:ind w:left="709"/>
        <w:jc w:val="both"/>
        <w:rPr>
          <w:rFonts w:ascii="Times New Roman" w:hAnsi="Times New Roman" w:cs="Times New Roman"/>
          <w:sz w:val="20"/>
          <w:szCs w:val="20"/>
        </w:rPr>
      </w:pPr>
      <w:r>
        <w:rPr>
          <w:rFonts w:ascii="Times New Roman" w:hAnsi="Times New Roman" w:cs="Times New Roman"/>
        </w:rPr>
        <w:t xml:space="preserve">úpravy integračných služieb IS CISMA, ktoré majú slúžiť na zápis údajov o úmrtiach z nového IS Úradu pre dohľad nad zdravotnou starostlivosťou – </w:t>
      </w:r>
      <w:proofErr w:type="spellStart"/>
      <w:r>
        <w:rPr>
          <w:rFonts w:ascii="Times New Roman" w:hAnsi="Times New Roman" w:cs="Times New Roman"/>
        </w:rPr>
        <w:t>ePrehliadky</w:t>
      </w:r>
      <w:proofErr w:type="spellEnd"/>
      <w:r>
        <w:rPr>
          <w:rFonts w:ascii="Times New Roman" w:hAnsi="Times New Roman" w:cs="Times New Roman"/>
        </w:rPr>
        <w:t xml:space="preserve"> a údajov z vybraných súdnych rozhodnutí súvisiacich s matričnou agendou z IS Súdneho manažmentu ministerstva spravodlivosti SR.</w:t>
      </w:r>
      <w:bookmarkStart w:id="1" w:name="_GoBack"/>
      <w:bookmarkEnd w:id="1"/>
      <w:r>
        <w:rPr>
          <w:rFonts w:ascii="Times New Roman" w:hAnsi="Times New Roman" w:cs="Times New Roman"/>
        </w:rPr>
        <w:t xml:space="preserve">  </w:t>
      </w:r>
      <w:r w:rsidR="00DA77D4">
        <w:rPr>
          <w:rFonts w:ascii="Times New Roman" w:hAnsi="Times New Roman" w:cs="Times New Roman"/>
        </w:rPr>
        <w:t xml:space="preserve"> </w:t>
      </w:r>
      <w:r w:rsidR="0074220B" w:rsidRPr="005C1EA4">
        <w:rPr>
          <w:rFonts w:ascii="Times New Roman" w:eastAsia="Times New Roman" w:hAnsi="Times New Roman" w:cs="Times New Roman"/>
          <w:sz w:val="20"/>
          <w:szCs w:val="20"/>
        </w:rPr>
        <w:br w:type="page"/>
      </w:r>
    </w:p>
    <w:p w14:paraId="6C6351DB" w14:textId="167F9B94" w:rsidR="006666E3" w:rsidRPr="00C10F41" w:rsidRDefault="0074220B" w:rsidP="00EE2EE4">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lastRenderedPageBreak/>
        <w:t>3</w:t>
      </w:r>
      <w:r w:rsidR="006468CB">
        <w:rPr>
          <w:rFonts w:ascii="Times New Roman" w:eastAsia="Times New Roman" w:hAnsi="Times New Roman" w:cs="Times New Roman"/>
          <w:b/>
          <w:sz w:val="24"/>
          <w:szCs w:val="24"/>
        </w:rPr>
        <w:t xml:space="preserve">. </w:t>
      </w:r>
      <w:r w:rsidR="00262EE1" w:rsidRPr="0034355C">
        <w:rPr>
          <w:rFonts w:ascii="Times New Roman" w:eastAsia="Times New Roman" w:hAnsi="Times New Roman" w:cs="Times New Roman"/>
          <w:b/>
          <w:sz w:val="24"/>
          <w:szCs w:val="24"/>
        </w:rPr>
        <w:t>Štatistický úrad SR – úprava a integrácia Integrovaného štatistického IS</w:t>
      </w:r>
    </w:p>
    <w:p w14:paraId="39482656" w14:textId="77777777" w:rsidR="006666E3" w:rsidRDefault="006468CB" w:rsidP="00EE2E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1FF37AC0" w14:textId="77777777" w:rsidR="006666E3" w:rsidRDefault="006666E3">
      <w:pPr>
        <w:spacing w:after="0" w:line="240" w:lineRule="auto"/>
        <w:ind w:left="-900"/>
        <w:jc w:val="both"/>
        <w:rPr>
          <w:rFonts w:ascii="Times New Roman" w:eastAsia="Times New Roman" w:hAnsi="Times New Roman" w:cs="Times New Roman"/>
          <w:sz w:val="24"/>
          <w:szCs w:val="24"/>
        </w:rPr>
      </w:pPr>
    </w:p>
    <w:tbl>
      <w:tblPr>
        <w:tblStyle w:val="a7"/>
        <w:tblW w:w="14335" w:type="dxa"/>
        <w:tblInd w:w="-5" w:type="dxa"/>
        <w:tblLayout w:type="fixed"/>
        <w:tblLook w:val="0000" w:firstRow="0" w:lastRow="0" w:firstColumn="0" w:lastColumn="0" w:noHBand="0" w:noVBand="0"/>
      </w:tblPr>
      <w:tblGrid>
        <w:gridCol w:w="6521"/>
        <w:gridCol w:w="1540"/>
        <w:gridCol w:w="1540"/>
        <w:gridCol w:w="1540"/>
        <w:gridCol w:w="1540"/>
        <w:gridCol w:w="1654"/>
      </w:tblGrid>
      <w:tr w:rsidR="006666E3" w14:paraId="7346E78C" w14:textId="77777777" w:rsidTr="00EE2EE4">
        <w:trPr>
          <w:trHeight w:val="240"/>
        </w:trPr>
        <w:tc>
          <w:tcPr>
            <w:tcW w:w="6521"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AB8D27E"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7F701532"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9EA0ED0" w14:textId="77777777" w:rsidR="006666E3" w:rsidRPr="00CD7454" w:rsidRDefault="006468CB">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6666E3" w14:paraId="11AB7B48" w14:textId="77777777" w:rsidTr="00EE2EE4">
        <w:trPr>
          <w:trHeight w:val="260"/>
        </w:trPr>
        <w:tc>
          <w:tcPr>
            <w:tcW w:w="6521"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22DE996"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3666DF8F" w14:textId="0DD43A77"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0020534F">
              <w:rPr>
                <w:rFonts w:ascii="Times New Roman" w:eastAsia="Times New Roman" w:hAnsi="Times New Roman" w:cs="Times New Roman"/>
                <w:b/>
                <w:sz w:val="20"/>
                <w:szCs w:val="20"/>
              </w:rPr>
              <w:t>2</w:t>
            </w:r>
            <w:r w:rsidR="00535769">
              <w:rPr>
                <w:rFonts w:ascii="Times New Roman" w:eastAsia="Times New Roman" w:hAnsi="Times New Roman" w:cs="Times New Roman"/>
                <w:b/>
                <w:sz w:val="20"/>
                <w:szCs w:val="20"/>
              </w:rPr>
              <w:t>1</w:t>
            </w:r>
          </w:p>
        </w:tc>
        <w:tc>
          <w:tcPr>
            <w:tcW w:w="1540" w:type="dxa"/>
            <w:tcBorders>
              <w:top w:val="nil"/>
              <w:left w:val="nil"/>
              <w:bottom w:val="single" w:sz="4" w:space="0" w:color="000000"/>
              <w:right w:val="single" w:sz="4" w:space="0" w:color="000000"/>
            </w:tcBorders>
            <w:shd w:val="clear" w:color="auto" w:fill="BFBFBF"/>
            <w:vAlign w:val="center"/>
          </w:tcPr>
          <w:p w14:paraId="239B300B" w14:textId="41BF7018"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2</w:t>
            </w:r>
          </w:p>
        </w:tc>
        <w:tc>
          <w:tcPr>
            <w:tcW w:w="1540" w:type="dxa"/>
            <w:tcBorders>
              <w:top w:val="nil"/>
              <w:left w:val="nil"/>
              <w:bottom w:val="single" w:sz="4" w:space="0" w:color="000000"/>
              <w:right w:val="single" w:sz="4" w:space="0" w:color="000000"/>
            </w:tcBorders>
            <w:shd w:val="clear" w:color="auto" w:fill="BFBFBF"/>
            <w:vAlign w:val="center"/>
          </w:tcPr>
          <w:p w14:paraId="138EDE3B" w14:textId="741EE901"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3</w:t>
            </w:r>
          </w:p>
        </w:tc>
        <w:tc>
          <w:tcPr>
            <w:tcW w:w="1540" w:type="dxa"/>
            <w:tcBorders>
              <w:top w:val="nil"/>
              <w:left w:val="nil"/>
              <w:bottom w:val="single" w:sz="4" w:space="0" w:color="000000"/>
              <w:right w:val="single" w:sz="4" w:space="0" w:color="000000"/>
            </w:tcBorders>
            <w:shd w:val="clear" w:color="auto" w:fill="BFBFBF"/>
            <w:vAlign w:val="center"/>
          </w:tcPr>
          <w:p w14:paraId="6AF034CE" w14:textId="38BE8D39"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4</w:t>
            </w:r>
          </w:p>
        </w:tc>
        <w:tc>
          <w:tcPr>
            <w:tcW w:w="165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C26A598"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262EE1" w14:paraId="11994863" w14:textId="77777777" w:rsidTr="00EE2EE4">
        <w:trPr>
          <w:trHeight w:val="300"/>
        </w:trPr>
        <w:tc>
          <w:tcPr>
            <w:tcW w:w="6521" w:type="dxa"/>
            <w:tcBorders>
              <w:top w:val="nil"/>
              <w:left w:val="single" w:sz="4" w:space="0" w:color="000000"/>
              <w:bottom w:val="single" w:sz="4" w:space="0" w:color="000000"/>
              <w:right w:val="single" w:sz="4" w:space="0" w:color="000000"/>
            </w:tcBorders>
            <w:vAlign w:val="center"/>
          </w:tcPr>
          <w:p w14:paraId="7AA5426F" w14:textId="77777777" w:rsidR="00262EE1" w:rsidRDefault="00262EE1" w:rsidP="00262E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30F28EE4" w14:textId="5627E4FC" w:rsidR="00262EE1" w:rsidRDefault="00D35F5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64609053" w14:textId="442291E3" w:rsidR="00262EE1" w:rsidRDefault="0020534F"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678DB5A3" w14:textId="77777777"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427E2739" w14:textId="77777777"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54" w:type="dxa"/>
            <w:tcBorders>
              <w:top w:val="nil"/>
              <w:left w:val="nil"/>
              <w:bottom w:val="single" w:sz="4" w:space="0" w:color="000000"/>
              <w:right w:val="single" w:sz="4" w:space="0" w:color="000000"/>
            </w:tcBorders>
            <w:vAlign w:val="bottom"/>
          </w:tcPr>
          <w:p w14:paraId="7CB39CF4"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3BCE7962" w14:textId="77777777" w:rsidTr="00EE2EE4">
        <w:trPr>
          <w:trHeight w:val="300"/>
        </w:trPr>
        <w:tc>
          <w:tcPr>
            <w:tcW w:w="6521" w:type="dxa"/>
            <w:tcBorders>
              <w:top w:val="nil"/>
              <w:left w:val="single" w:sz="4" w:space="0" w:color="000000"/>
              <w:bottom w:val="single" w:sz="4" w:space="0" w:color="000000"/>
              <w:right w:val="single" w:sz="4" w:space="0" w:color="000000"/>
            </w:tcBorders>
            <w:vAlign w:val="center"/>
          </w:tcPr>
          <w:p w14:paraId="407AA84D" w14:textId="77777777" w:rsidR="00262EE1" w:rsidRDefault="00262EE1" w:rsidP="00262E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3C975D80" w14:textId="24547632"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5EAD4F0" w14:textId="751ABE55"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CF7C211"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7DCFFEE"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7453541B"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6B69AC07" w14:textId="77777777" w:rsidTr="00EE2EE4">
        <w:trPr>
          <w:trHeight w:val="260"/>
        </w:trPr>
        <w:tc>
          <w:tcPr>
            <w:tcW w:w="6521" w:type="dxa"/>
            <w:tcBorders>
              <w:top w:val="nil"/>
              <w:left w:val="single" w:sz="4" w:space="0" w:color="000000"/>
              <w:bottom w:val="single" w:sz="4" w:space="0" w:color="000000"/>
              <w:right w:val="single" w:sz="4" w:space="0" w:color="000000"/>
            </w:tcBorders>
            <w:vAlign w:val="center"/>
          </w:tcPr>
          <w:p w14:paraId="7B137BE4" w14:textId="77777777" w:rsidR="00262EE1" w:rsidRDefault="00262EE1" w:rsidP="00262EE1">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3584CB1F" w14:textId="615A1CC2"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2713050" w14:textId="36AE9A88"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B5754EB"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0616568"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237C1CCD"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4CA5A6D7" w14:textId="77777777" w:rsidTr="00EE2EE4">
        <w:trPr>
          <w:trHeight w:val="240"/>
        </w:trPr>
        <w:tc>
          <w:tcPr>
            <w:tcW w:w="6521" w:type="dxa"/>
            <w:tcBorders>
              <w:top w:val="nil"/>
              <w:left w:val="single" w:sz="4" w:space="0" w:color="000000"/>
              <w:bottom w:val="single" w:sz="4" w:space="0" w:color="000000"/>
              <w:right w:val="single" w:sz="4" w:space="0" w:color="000000"/>
            </w:tcBorders>
            <w:vAlign w:val="center"/>
          </w:tcPr>
          <w:p w14:paraId="4FF9744A" w14:textId="77777777" w:rsidR="00262EE1" w:rsidRDefault="00262EE1" w:rsidP="00262EE1">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FEF1C84" w14:textId="0951405F" w:rsidR="00262EE1" w:rsidRDefault="00262EE1" w:rsidP="00262EE1">
            <w:pPr>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vAlign w:val="center"/>
          </w:tcPr>
          <w:p w14:paraId="0325C16F" w14:textId="2058A2A3" w:rsidR="00262EE1" w:rsidRDefault="0020534F"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A7A6BC1" w14:textId="77777777"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584C04E" w14:textId="77777777"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70D23E1C"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6AFE086F" w14:textId="77777777" w:rsidTr="00EE2EE4">
        <w:trPr>
          <w:trHeight w:val="300"/>
        </w:trPr>
        <w:tc>
          <w:tcPr>
            <w:tcW w:w="6521" w:type="dxa"/>
            <w:tcBorders>
              <w:top w:val="nil"/>
              <w:left w:val="single" w:sz="4" w:space="0" w:color="000000"/>
              <w:bottom w:val="single" w:sz="4" w:space="0" w:color="000000"/>
              <w:right w:val="single" w:sz="4" w:space="0" w:color="000000"/>
            </w:tcBorders>
            <w:vAlign w:val="center"/>
          </w:tcPr>
          <w:p w14:paraId="09FE6AE3" w14:textId="77777777" w:rsidR="00262EE1" w:rsidRDefault="00262EE1" w:rsidP="00262E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05745B5" w14:textId="36DA18CC"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F19EFEB" w14:textId="0562419D"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115E8EF"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095E388"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61468F8D"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5B95EF76" w14:textId="77777777" w:rsidTr="00EE2EE4">
        <w:trPr>
          <w:trHeight w:val="240"/>
        </w:trPr>
        <w:tc>
          <w:tcPr>
            <w:tcW w:w="6521" w:type="dxa"/>
            <w:tcBorders>
              <w:top w:val="nil"/>
              <w:left w:val="single" w:sz="4" w:space="0" w:color="000000"/>
              <w:bottom w:val="single" w:sz="4" w:space="0" w:color="000000"/>
              <w:right w:val="single" w:sz="4" w:space="0" w:color="000000"/>
            </w:tcBorders>
            <w:vAlign w:val="center"/>
          </w:tcPr>
          <w:p w14:paraId="2E967FF7" w14:textId="77777777" w:rsidR="00262EE1" w:rsidRDefault="00262EE1" w:rsidP="00262E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EB7E119" w14:textId="66C2CA7C"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F436907" w14:textId="1B5AEA84"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8210F6D"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759B94A" w14:textId="77777777" w:rsidR="00262EE1" w:rsidRDefault="00262EE1" w:rsidP="00262EE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28262CEB" w14:textId="77777777" w:rsidR="00262EE1" w:rsidRDefault="00262EE1" w:rsidP="00262EE1">
            <w:pPr>
              <w:rPr>
                <w:rFonts w:ascii="Times New Roman" w:eastAsia="Times New Roman" w:hAnsi="Times New Roman" w:cs="Times New Roman"/>
                <w:sz w:val="24"/>
                <w:szCs w:val="24"/>
              </w:rPr>
            </w:pPr>
          </w:p>
        </w:tc>
      </w:tr>
      <w:tr w:rsidR="00262EE1" w14:paraId="08501292" w14:textId="77777777" w:rsidTr="00EE2EE4">
        <w:trPr>
          <w:trHeight w:val="320"/>
        </w:trPr>
        <w:tc>
          <w:tcPr>
            <w:tcW w:w="6521" w:type="dxa"/>
            <w:tcBorders>
              <w:top w:val="nil"/>
              <w:left w:val="single" w:sz="4" w:space="0" w:color="000000"/>
              <w:bottom w:val="single" w:sz="4" w:space="0" w:color="000000"/>
              <w:right w:val="single" w:sz="4" w:space="0" w:color="000000"/>
            </w:tcBorders>
            <w:vAlign w:val="center"/>
          </w:tcPr>
          <w:p w14:paraId="221075A2" w14:textId="77777777" w:rsidR="00262EE1" w:rsidRDefault="00262EE1" w:rsidP="00262E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6C7D93AD" w14:textId="462AAAD5" w:rsidR="00262EE1" w:rsidRDefault="00D35F5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200 000</w:t>
            </w:r>
          </w:p>
        </w:tc>
        <w:tc>
          <w:tcPr>
            <w:tcW w:w="1540" w:type="dxa"/>
            <w:tcBorders>
              <w:top w:val="nil"/>
              <w:left w:val="nil"/>
              <w:bottom w:val="single" w:sz="4" w:space="0" w:color="000000"/>
              <w:right w:val="single" w:sz="4" w:space="0" w:color="000000"/>
            </w:tcBorders>
            <w:vAlign w:val="center"/>
          </w:tcPr>
          <w:p w14:paraId="28974D29" w14:textId="7694DF09" w:rsidR="00262EE1" w:rsidRDefault="00262EE1" w:rsidP="00262EE1">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4F77D45E" w14:textId="77777777"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431AF603" w14:textId="77777777"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54" w:type="dxa"/>
            <w:tcBorders>
              <w:top w:val="nil"/>
              <w:left w:val="nil"/>
              <w:bottom w:val="single" w:sz="4" w:space="0" w:color="000000"/>
              <w:right w:val="single" w:sz="4" w:space="0" w:color="000000"/>
            </w:tcBorders>
            <w:vAlign w:val="bottom"/>
          </w:tcPr>
          <w:p w14:paraId="7C5C9F16"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6CC0B80E" w14:textId="77777777" w:rsidTr="00EE2EE4">
        <w:trPr>
          <w:trHeight w:val="300"/>
        </w:trPr>
        <w:tc>
          <w:tcPr>
            <w:tcW w:w="6521" w:type="dxa"/>
            <w:tcBorders>
              <w:top w:val="nil"/>
              <w:left w:val="single" w:sz="4" w:space="0" w:color="000000"/>
              <w:bottom w:val="single" w:sz="4" w:space="0" w:color="000000"/>
              <w:right w:val="single" w:sz="4" w:space="0" w:color="000000"/>
            </w:tcBorders>
            <w:vAlign w:val="center"/>
          </w:tcPr>
          <w:p w14:paraId="02E51D05" w14:textId="77777777" w:rsidR="00262EE1" w:rsidRDefault="00262EE1" w:rsidP="00262E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A970237" w14:textId="5A00F527" w:rsidR="00262EE1" w:rsidRDefault="00D35F5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200 000</w:t>
            </w:r>
          </w:p>
        </w:tc>
        <w:tc>
          <w:tcPr>
            <w:tcW w:w="1540" w:type="dxa"/>
            <w:tcBorders>
              <w:top w:val="nil"/>
              <w:left w:val="nil"/>
              <w:bottom w:val="single" w:sz="4" w:space="0" w:color="000000"/>
              <w:right w:val="single" w:sz="4" w:space="0" w:color="000000"/>
            </w:tcBorders>
            <w:vAlign w:val="center"/>
          </w:tcPr>
          <w:p w14:paraId="7E3CB0B3" w14:textId="74E64191"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953C71F" w14:textId="77777777"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E0AF975" w14:textId="77777777"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2610C776"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35646889" w14:textId="77777777" w:rsidTr="00EE2EE4">
        <w:trPr>
          <w:trHeight w:val="240"/>
        </w:trPr>
        <w:tc>
          <w:tcPr>
            <w:tcW w:w="6521" w:type="dxa"/>
            <w:tcBorders>
              <w:top w:val="nil"/>
              <w:left w:val="single" w:sz="4" w:space="0" w:color="000000"/>
              <w:bottom w:val="single" w:sz="4" w:space="0" w:color="000000"/>
              <w:right w:val="single" w:sz="4" w:space="0" w:color="000000"/>
            </w:tcBorders>
            <w:vAlign w:val="center"/>
          </w:tcPr>
          <w:p w14:paraId="3861E826" w14:textId="77777777" w:rsidR="00262EE1" w:rsidRDefault="00262EE1" w:rsidP="00262EE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1F13C569" w14:textId="5D942D55"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4890B2F" w14:textId="61E0DF12"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87EF333" w14:textId="77777777"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944BF4D" w14:textId="77777777" w:rsidR="00262EE1" w:rsidRDefault="00262EE1" w:rsidP="00262EE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54" w:type="dxa"/>
            <w:tcBorders>
              <w:top w:val="nil"/>
              <w:left w:val="nil"/>
              <w:bottom w:val="single" w:sz="4" w:space="0" w:color="000000"/>
              <w:right w:val="single" w:sz="4" w:space="0" w:color="000000"/>
            </w:tcBorders>
            <w:vAlign w:val="bottom"/>
          </w:tcPr>
          <w:p w14:paraId="4D6BA34C"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40E0D137" w14:textId="77777777" w:rsidTr="00EE2EE4">
        <w:trPr>
          <w:trHeight w:val="240"/>
        </w:trPr>
        <w:tc>
          <w:tcPr>
            <w:tcW w:w="6521" w:type="dxa"/>
            <w:tcBorders>
              <w:top w:val="nil"/>
              <w:left w:val="single" w:sz="4" w:space="0" w:color="000000"/>
              <w:bottom w:val="single" w:sz="4" w:space="0" w:color="000000"/>
              <w:right w:val="single" w:sz="4" w:space="0" w:color="000000"/>
            </w:tcBorders>
            <w:vAlign w:val="center"/>
          </w:tcPr>
          <w:p w14:paraId="680B2603" w14:textId="77777777" w:rsidR="00262EE1" w:rsidRDefault="00262EE1" w:rsidP="00262E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0EBE1D8E" w14:textId="3513CBCE"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E80899C" w14:textId="7FE05535"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42BE1EB" w14:textId="77777777"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286A958" w14:textId="77777777" w:rsidR="00262EE1" w:rsidRPr="003E4F7F" w:rsidRDefault="00262EE1" w:rsidP="00262EE1">
            <w:pPr>
              <w:jc w:val="center"/>
              <w:rPr>
                <w:rFonts w:ascii="Times New Roman" w:eastAsia="Times New Roman" w:hAnsi="Times New Roman" w:cs="Times New Roman"/>
                <w:b/>
                <w:sz w:val="20"/>
                <w:szCs w:val="20"/>
              </w:rPr>
            </w:pPr>
            <w:r w:rsidRPr="003E4F7F">
              <w:rPr>
                <w:rFonts w:ascii="Times New Roman" w:eastAsia="Times New Roman" w:hAnsi="Times New Roman" w:cs="Times New Roman"/>
                <w:b/>
                <w:color w:val="000000"/>
                <w:sz w:val="20"/>
                <w:szCs w:val="20"/>
              </w:rPr>
              <w:t>0</w:t>
            </w:r>
          </w:p>
        </w:tc>
        <w:tc>
          <w:tcPr>
            <w:tcW w:w="1654" w:type="dxa"/>
            <w:tcBorders>
              <w:top w:val="nil"/>
              <w:left w:val="nil"/>
              <w:bottom w:val="single" w:sz="4" w:space="0" w:color="000000"/>
              <w:right w:val="single" w:sz="4" w:space="0" w:color="000000"/>
            </w:tcBorders>
            <w:vAlign w:val="bottom"/>
          </w:tcPr>
          <w:p w14:paraId="331B7EEB"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62EE1" w14:paraId="5AE574FC" w14:textId="77777777" w:rsidTr="00EE2EE4">
        <w:trPr>
          <w:trHeight w:val="240"/>
        </w:trPr>
        <w:tc>
          <w:tcPr>
            <w:tcW w:w="65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BC70EA3" w14:textId="77777777" w:rsidR="00262EE1" w:rsidRDefault="00262EE1" w:rsidP="00262EE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E894D04" w14:textId="096BB133" w:rsidR="00262EE1" w:rsidRDefault="00897D0B"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200</w:t>
            </w:r>
            <w:r w:rsidR="0057645D">
              <w:rPr>
                <w:rFonts w:ascii="Times New Roman" w:eastAsia="Times New Roman" w:hAnsi="Times New Roman" w:cs="Times New Roman"/>
                <w:b/>
                <w:color w:val="000000"/>
                <w:sz w:val="20"/>
                <w:szCs w:val="20"/>
              </w:rPr>
              <w:t xml:space="preserve">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245C8F6F" w14:textId="16431764" w:rsidR="00262EE1" w:rsidRDefault="0057645D"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DF76E44" w14:textId="77777777"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84DF17B" w14:textId="77777777" w:rsidR="00262EE1" w:rsidRDefault="00262EE1" w:rsidP="00262EE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54" w:type="dxa"/>
            <w:tcBorders>
              <w:top w:val="single" w:sz="4" w:space="0" w:color="000000"/>
              <w:left w:val="nil"/>
              <w:bottom w:val="single" w:sz="4" w:space="0" w:color="000000"/>
              <w:right w:val="single" w:sz="4" w:space="0" w:color="000000"/>
            </w:tcBorders>
            <w:shd w:val="clear" w:color="auto" w:fill="BFBFBF"/>
            <w:vAlign w:val="bottom"/>
          </w:tcPr>
          <w:p w14:paraId="1135E02A" w14:textId="77777777" w:rsidR="00262EE1" w:rsidRDefault="00262EE1" w:rsidP="00262EE1">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2FC5DD8F" w14:textId="77777777" w:rsidR="006666E3" w:rsidRDefault="006468CB" w:rsidP="00EE2EE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  výdavky rozpísať až do položiek platnej ekonomickej klasifikácie</w:t>
      </w:r>
    </w:p>
    <w:p w14:paraId="54D19402" w14:textId="77777777" w:rsidR="006666E3" w:rsidRDefault="006666E3">
      <w:pPr>
        <w:spacing w:after="0" w:line="240" w:lineRule="auto"/>
        <w:ind w:left="-900"/>
        <w:jc w:val="both"/>
        <w:rPr>
          <w:rFonts w:ascii="Times New Roman" w:eastAsia="Times New Roman" w:hAnsi="Times New Roman" w:cs="Times New Roman"/>
          <w:sz w:val="24"/>
          <w:szCs w:val="24"/>
        </w:rPr>
      </w:pPr>
    </w:p>
    <w:p w14:paraId="7C91D28A" w14:textId="77777777" w:rsidR="004940DB" w:rsidRDefault="004940DB" w:rsidP="004940D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6DC895FC" w14:textId="77777777" w:rsidR="00897D0B" w:rsidRPr="00A715EB" w:rsidRDefault="00897D0B" w:rsidP="007E17C1">
      <w:pPr>
        <w:spacing w:after="60" w:line="240" w:lineRule="auto"/>
        <w:jc w:val="both"/>
        <w:rPr>
          <w:rFonts w:ascii="Times New Roman" w:eastAsia="Times New Roman" w:hAnsi="Times New Roman" w:cs="Times New Roman"/>
        </w:rPr>
      </w:pPr>
      <w:r w:rsidRPr="00A715EB">
        <w:rPr>
          <w:rFonts w:ascii="Times New Roman" w:eastAsia="Times New Roman" w:hAnsi="Times New Roman" w:cs="Times New Roman"/>
        </w:rPr>
        <w:t xml:space="preserve">Vo vzťahu k predmetu novely zákona proti byrokracii Štatistický úrad SR vykoná úpravy Integrovaného štatistického a to nasledovne: </w:t>
      </w:r>
    </w:p>
    <w:p w14:paraId="0728017F" w14:textId="4DBC9C80" w:rsidR="006666E3" w:rsidRPr="00A715EB" w:rsidRDefault="00897D0B" w:rsidP="007E17C1">
      <w:pPr>
        <w:pStyle w:val="Odsekzoznamu"/>
        <w:numPr>
          <w:ilvl w:val="0"/>
          <w:numId w:val="4"/>
        </w:numPr>
        <w:spacing w:after="60" w:line="240" w:lineRule="auto"/>
        <w:contextualSpacing w:val="0"/>
        <w:jc w:val="both"/>
        <w:rPr>
          <w:rFonts w:ascii="Times New Roman" w:eastAsia="Times New Roman" w:hAnsi="Times New Roman" w:cs="Times New Roman"/>
        </w:rPr>
      </w:pPr>
      <w:r w:rsidRPr="00A715EB">
        <w:rPr>
          <w:rFonts w:ascii="Times New Roman" w:eastAsia="Times New Roman" w:hAnsi="Times New Roman" w:cs="Times New Roman"/>
        </w:rPr>
        <w:t>vytvorí novú elektronickú službu, ktorou bude umožnené zapisovať a spracovávať údaje v rozsahu štatistického hlásenia – „Hlásenie o narodení dieťaťa“ (Obyv2-12) automatizovaným spôsobom Centrálneho IS matričnej agendy (IS CISMA) spravovaného rezortom vnútra. Týmto bude zabezpečené, že nebude potrebné zberať, nosiť a manuálne spracovávať listinné štatistické hlásenia súvisiace s narodenými deťmi medzi matričnými úradmi a pracoviskom ŠÚ SR zabezpečujúcich ich spracovanie,</w:t>
      </w:r>
    </w:p>
    <w:p w14:paraId="57CCC86B" w14:textId="350BDF7E" w:rsidR="00897D0B" w:rsidRPr="00A715EB" w:rsidRDefault="00897D0B" w:rsidP="007E17C1">
      <w:pPr>
        <w:pStyle w:val="Odsekzoznamu"/>
        <w:numPr>
          <w:ilvl w:val="0"/>
          <w:numId w:val="4"/>
        </w:numPr>
        <w:spacing w:after="60" w:line="240" w:lineRule="auto"/>
        <w:contextualSpacing w:val="0"/>
        <w:jc w:val="both"/>
        <w:rPr>
          <w:rFonts w:ascii="Times New Roman" w:eastAsia="Times New Roman" w:hAnsi="Times New Roman" w:cs="Times New Roman"/>
        </w:rPr>
      </w:pPr>
      <w:r w:rsidRPr="00A715EB">
        <w:rPr>
          <w:rFonts w:ascii="Times New Roman" w:eastAsia="Times New Roman" w:hAnsi="Times New Roman" w:cs="Times New Roman"/>
        </w:rPr>
        <w:t>umožní sprístupnenie funkcionality na overovanie pridelených IČO</w:t>
      </w:r>
      <w:r w:rsidR="00CC5987" w:rsidRPr="00A715EB">
        <w:rPr>
          <w:rFonts w:ascii="Times New Roman" w:eastAsia="Times New Roman" w:hAnsi="Times New Roman" w:cs="Times New Roman"/>
        </w:rPr>
        <w:t xml:space="preserve"> nielen voči IČO subjektov zaevidovaných oficiálne v Registri právnických osôb ale všetkých IČO, ktoré ŠÚ SR pridelil a časť z nich je aktuálne vedená iba v štatistickom Registri organizácií vzhľadom na to, že nie všetci správcovia zdrojových registrov do dnes nenahlásili ŠÚ SR všetky nimi vedené subjekty (napr. obce ako správcovia registrov samostatne hospodáriacich roľníkov)</w:t>
      </w:r>
    </w:p>
    <w:p w14:paraId="36B03084" w14:textId="77777777" w:rsidR="00A715EB" w:rsidRDefault="00A715EB" w:rsidP="007E17C1">
      <w:pPr>
        <w:spacing w:after="0" w:line="240" w:lineRule="auto"/>
        <w:jc w:val="both"/>
        <w:rPr>
          <w:rFonts w:ascii="Times New Roman" w:eastAsia="Times New Roman" w:hAnsi="Times New Roman" w:cs="Times New Roman"/>
        </w:rPr>
      </w:pPr>
    </w:p>
    <w:p w14:paraId="0DDA090B" w14:textId="271131F0" w:rsidR="00EE2EE4" w:rsidRPr="007E17C1" w:rsidRDefault="007E17C1" w:rsidP="007E17C1">
      <w:pPr>
        <w:spacing w:after="0" w:line="240" w:lineRule="auto"/>
        <w:jc w:val="both"/>
        <w:rPr>
          <w:rFonts w:ascii="Times New Roman" w:eastAsia="Times New Roman" w:hAnsi="Times New Roman" w:cs="Times New Roman"/>
          <w:b/>
          <w:sz w:val="24"/>
          <w:szCs w:val="24"/>
        </w:rPr>
      </w:pPr>
      <w:r w:rsidRPr="00A715EB">
        <w:rPr>
          <w:rFonts w:ascii="Times New Roman" w:eastAsia="Times New Roman" w:hAnsi="Times New Roman" w:cs="Times New Roman"/>
        </w:rPr>
        <w:t>Vyššie uvedená suma výdavkov vzťahujúcich sa k úpravám príslušných IS bola poskytnutá formou expertného odhadu Štatistickým úradom SR</w:t>
      </w:r>
      <w:r w:rsidR="00A715EB">
        <w:rPr>
          <w:rFonts w:ascii="Times New Roman" w:eastAsia="Times New Roman" w:hAnsi="Times New Roman" w:cs="Times New Roman"/>
        </w:rPr>
        <w:t xml:space="preserve"> na základe konzultácií medzi zástupcami MIRRI SR, MV SR a ŠÚ SR</w:t>
      </w:r>
      <w:r w:rsidRPr="00A715EB">
        <w:rPr>
          <w:rFonts w:ascii="Times New Roman" w:eastAsia="Times New Roman" w:hAnsi="Times New Roman" w:cs="Times New Roman"/>
        </w:rPr>
        <w:t>.</w:t>
      </w:r>
      <w:r w:rsidR="00EE2EE4" w:rsidRPr="007E17C1">
        <w:rPr>
          <w:rFonts w:ascii="Times New Roman" w:eastAsia="Times New Roman" w:hAnsi="Times New Roman" w:cs="Times New Roman"/>
          <w:sz w:val="20"/>
          <w:szCs w:val="20"/>
        </w:rPr>
        <w:br w:type="page"/>
      </w:r>
    </w:p>
    <w:p w14:paraId="24CE26C7" w14:textId="5C539EC8" w:rsidR="006666E3" w:rsidRDefault="0074220B" w:rsidP="00EE2EE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CF6C66">
        <w:rPr>
          <w:rFonts w:ascii="Times New Roman" w:eastAsia="Times New Roman" w:hAnsi="Times New Roman" w:cs="Times New Roman"/>
          <w:b/>
          <w:sz w:val="24"/>
          <w:szCs w:val="24"/>
        </w:rPr>
        <w:t xml:space="preserve">. </w:t>
      </w:r>
      <w:r w:rsidR="00CF6C66" w:rsidRPr="00CF6C66">
        <w:rPr>
          <w:rFonts w:ascii="Times New Roman" w:eastAsia="Times New Roman" w:hAnsi="Times New Roman" w:cs="Times New Roman"/>
          <w:b/>
          <w:sz w:val="24"/>
          <w:szCs w:val="24"/>
        </w:rPr>
        <w:t xml:space="preserve">Ministerstvo spravodlivosti SR – úprava a integrácia IS </w:t>
      </w:r>
      <w:r w:rsidR="008A7AD0">
        <w:rPr>
          <w:rFonts w:ascii="Times New Roman" w:eastAsia="Times New Roman" w:hAnsi="Times New Roman" w:cs="Times New Roman"/>
          <w:b/>
          <w:sz w:val="24"/>
          <w:szCs w:val="24"/>
        </w:rPr>
        <w:t>v správe ministerstva</w:t>
      </w:r>
      <w:r w:rsidR="00CF6C66" w:rsidRPr="00CF6C66">
        <w:rPr>
          <w:rFonts w:ascii="Times New Roman" w:eastAsia="Times New Roman" w:hAnsi="Times New Roman" w:cs="Times New Roman"/>
          <w:b/>
          <w:sz w:val="24"/>
          <w:szCs w:val="24"/>
        </w:rPr>
        <w:t xml:space="preserve"> – </w:t>
      </w:r>
      <w:r w:rsidR="008A7AD0">
        <w:rPr>
          <w:rFonts w:ascii="Times New Roman" w:eastAsia="Times New Roman" w:hAnsi="Times New Roman" w:cs="Times New Roman"/>
          <w:b/>
          <w:sz w:val="24"/>
          <w:szCs w:val="24"/>
        </w:rPr>
        <w:t>S</w:t>
      </w:r>
      <w:r w:rsidR="00CF6C66" w:rsidRPr="00CF6C66">
        <w:rPr>
          <w:rFonts w:ascii="Times New Roman" w:eastAsia="Times New Roman" w:hAnsi="Times New Roman" w:cs="Times New Roman"/>
          <w:b/>
          <w:sz w:val="24"/>
          <w:szCs w:val="24"/>
        </w:rPr>
        <w:t>údny manažment</w:t>
      </w:r>
      <w:r w:rsidR="00177B8B">
        <w:rPr>
          <w:rFonts w:ascii="Times New Roman" w:eastAsia="Times New Roman" w:hAnsi="Times New Roman" w:cs="Times New Roman"/>
          <w:b/>
          <w:sz w:val="24"/>
          <w:szCs w:val="24"/>
        </w:rPr>
        <w:t xml:space="preserve"> a IS Obchodného vestníka</w:t>
      </w:r>
    </w:p>
    <w:p w14:paraId="13B25844" w14:textId="77777777" w:rsidR="006666E3" w:rsidRDefault="006468CB" w:rsidP="00EE2E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3BF0F67B" w14:textId="77777777" w:rsidR="006666E3" w:rsidRDefault="006666E3">
      <w:pPr>
        <w:spacing w:after="0" w:line="240" w:lineRule="auto"/>
        <w:ind w:left="-900"/>
        <w:jc w:val="both"/>
        <w:rPr>
          <w:rFonts w:ascii="Times New Roman" w:eastAsia="Times New Roman" w:hAnsi="Times New Roman" w:cs="Times New Roman"/>
          <w:sz w:val="24"/>
          <w:szCs w:val="24"/>
        </w:rPr>
      </w:pPr>
    </w:p>
    <w:tbl>
      <w:tblPr>
        <w:tblStyle w:val="a8"/>
        <w:tblW w:w="14051" w:type="dxa"/>
        <w:tblInd w:w="-5" w:type="dxa"/>
        <w:tblLayout w:type="fixed"/>
        <w:tblLook w:val="0000" w:firstRow="0" w:lastRow="0" w:firstColumn="0" w:lastColumn="0" w:noHBand="0" w:noVBand="0"/>
      </w:tblPr>
      <w:tblGrid>
        <w:gridCol w:w="6379"/>
        <w:gridCol w:w="1540"/>
        <w:gridCol w:w="1540"/>
        <w:gridCol w:w="1540"/>
        <w:gridCol w:w="1540"/>
        <w:gridCol w:w="1512"/>
      </w:tblGrid>
      <w:tr w:rsidR="006666E3" w14:paraId="7BD5DCC4" w14:textId="77777777" w:rsidTr="00EE2EE4">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62C94FE"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175C929E"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5716FAB" w14:textId="77777777" w:rsidR="006666E3" w:rsidRPr="00CD7454" w:rsidRDefault="006468CB">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6666E3" w14:paraId="72521B4E" w14:textId="77777777" w:rsidTr="00EE2EE4">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6834FC0"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06975F08" w14:textId="50057729"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0020534F">
              <w:rPr>
                <w:rFonts w:ascii="Times New Roman" w:eastAsia="Times New Roman" w:hAnsi="Times New Roman" w:cs="Times New Roman"/>
                <w:b/>
                <w:sz w:val="20"/>
                <w:szCs w:val="20"/>
              </w:rPr>
              <w:t>2</w:t>
            </w:r>
            <w:r w:rsidR="00535769">
              <w:rPr>
                <w:rFonts w:ascii="Times New Roman" w:eastAsia="Times New Roman" w:hAnsi="Times New Roman" w:cs="Times New Roman"/>
                <w:b/>
                <w:sz w:val="20"/>
                <w:szCs w:val="20"/>
              </w:rPr>
              <w:t>1</w:t>
            </w:r>
          </w:p>
        </w:tc>
        <w:tc>
          <w:tcPr>
            <w:tcW w:w="1540" w:type="dxa"/>
            <w:tcBorders>
              <w:top w:val="nil"/>
              <w:left w:val="nil"/>
              <w:bottom w:val="single" w:sz="4" w:space="0" w:color="000000"/>
              <w:right w:val="single" w:sz="4" w:space="0" w:color="000000"/>
            </w:tcBorders>
            <w:shd w:val="clear" w:color="auto" w:fill="BFBFBF"/>
            <w:vAlign w:val="center"/>
          </w:tcPr>
          <w:p w14:paraId="7825670E" w14:textId="741959DA"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2</w:t>
            </w:r>
          </w:p>
        </w:tc>
        <w:tc>
          <w:tcPr>
            <w:tcW w:w="1540" w:type="dxa"/>
            <w:tcBorders>
              <w:top w:val="nil"/>
              <w:left w:val="nil"/>
              <w:bottom w:val="single" w:sz="4" w:space="0" w:color="000000"/>
              <w:right w:val="single" w:sz="4" w:space="0" w:color="000000"/>
            </w:tcBorders>
            <w:shd w:val="clear" w:color="auto" w:fill="BFBFBF"/>
            <w:vAlign w:val="center"/>
          </w:tcPr>
          <w:p w14:paraId="4DEF8A48" w14:textId="7007417E"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3</w:t>
            </w:r>
          </w:p>
        </w:tc>
        <w:tc>
          <w:tcPr>
            <w:tcW w:w="1540" w:type="dxa"/>
            <w:tcBorders>
              <w:top w:val="nil"/>
              <w:left w:val="nil"/>
              <w:bottom w:val="single" w:sz="4" w:space="0" w:color="000000"/>
              <w:right w:val="single" w:sz="4" w:space="0" w:color="000000"/>
            </w:tcBorders>
            <w:shd w:val="clear" w:color="auto" w:fill="BFBFBF"/>
            <w:vAlign w:val="center"/>
          </w:tcPr>
          <w:p w14:paraId="7998D248" w14:textId="79C222D4"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4</w:t>
            </w:r>
          </w:p>
        </w:tc>
        <w:tc>
          <w:tcPr>
            <w:tcW w:w="151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6C80419"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6666E3" w14:paraId="5DE4C523" w14:textId="77777777" w:rsidTr="00EE2EE4">
        <w:trPr>
          <w:trHeight w:val="300"/>
        </w:trPr>
        <w:tc>
          <w:tcPr>
            <w:tcW w:w="6379" w:type="dxa"/>
            <w:tcBorders>
              <w:top w:val="nil"/>
              <w:left w:val="single" w:sz="4" w:space="0" w:color="000000"/>
              <w:bottom w:val="single" w:sz="4" w:space="0" w:color="000000"/>
              <w:right w:val="single" w:sz="4" w:space="0" w:color="000000"/>
            </w:tcBorders>
            <w:vAlign w:val="center"/>
          </w:tcPr>
          <w:p w14:paraId="52EE72A6" w14:textId="77777777" w:rsidR="006666E3" w:rsidRDefault="006468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20B13920" w14:textId="60EC695E" w:rsidR="006666E3" w:rsidRDefault="008A7AD0" w:rsidP="00B671E5">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49E94CE7" w14:textId="4B002D39" w:rsidR="006666E3" w:rsidRDefault="0020534F" w:rsidP="00CF6C66">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16381050"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0</w:t>
            </w:r>
          </w:p>
        </w:tc>
        <w:tc>
          <w:tcPr>
            <w:tcW w:w="1540" w:type="dxa"/>
            <w:tcBorders>
              <w:top w:val="nil"/>
              <w:left w:val="nil"/>
              <w:bottom w:val="single" w:sz="4" w:space="0" w:color="000000"/>
              <w:right w:val="single" w:sz="4" w:space="0" w:color="000000"/>
            </w:tcBorders>
            <w:vAlign w:val="center"/>
          </w:tcPr>
          <w:p w14:paraId="7FD69118"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0 </w:t>
            </w:r>
          </w:p>
        </w:tc>
        <w:tc>
          <w:tcPr>
            <w:tcW w:w="1512" w:type="dxa"/>
            <w:tcBorders>
              <w:top w:val="nil"/>
              <w:left w:val="nil"/>
              <w:bottom w:val="single" w:sz="4" w:space="0" w:color="000000"/>
              <w:right w:val="single" w:sz="4" w:space="0" w:color="000000"/>
            </w:tcBorders>
            <w:vAlign w:val="bottom"/>
          </w:tcPr>
          <w:p w14:paraId="65894339"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5D6FF9DD" w14:textId="77777777" w:rsidTr="00EE2EE4">
        <w:trPr>
          <w:trHeight w:val="300"/>
        </w:trPr>
        <w:tc>
          <w:tcPr>
            <w:tcW w:w="6379" w:type="dxa"/>
            <w:tcBorders>
              <w:top w:val="nil"/>
              <w:left w:val="single" w:sz="4" w:space="0" w:color="000000"/>
              <w:bottom w:val="single" w:sz="4" w:space="0" w:color="000000"/>
              <w:right w:val="single" w:sz="4" w:space="0" w:color="000000"/>
            </w:tcBorders>
            <w:vAlign w:val="center"/>
          </w:tcPr>
          <w:p w14:paraId="2C6BAAFB"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398B1BCD"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8B65F4A"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7726F39"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C21D9A3"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12" w:type="dxa"/>
            <w:tcBorders>
              <w:top w:val="nil"/>
              <w:left w:val="nil"/>
              <w:bottom w:val="single" w:sz="4" w:space="0" w:color="000000"/>
              <w:right w:val="single" w:sz="4" w:space="0" w:color="000000"/>
            </w:tcBorders>
            <w:vAlign w:val="bottom"/>
          </w:tcPr>
          <w:p w14:paraId="39A72CD7"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3F0BB89C" w14:textId="77777777" w:rsidTr="00EE2EE4">
        <w:trPr>
          <w:trHeight w:val="260"/>
        </w:trPr>
        <w:tc>
          <w:tcPr>
            <w:tcW w:w="6379" w:type="dxa"/>
            <w:tcBorders>
              <w:top w:val="nil"/>
              <w:left w:val="single" w:sz="4" w:space="0" w:color="000000"/>
              <w:bottom w:val="single" w:sz="4" w:space="0" w:color="000000"/>
              <w:right w:val="single" w:sz="4" w:space="0" w:color="000000"/>
            </w:tcBorders>
            <w:vAlign w:val="center"/>
          </w:tcPr>
          <w:p w14:paraId="2BD1713F" w14:textId="77777777" w:rsidR="006666E3" w:rsidRDefault="006468CB">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1CF24F30"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6D49AFD"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54A9860"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9C48B1E"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12" w:type="dxa"/>
            <w:tcBorders>
              <w:top w:val="nil"/>
              <w:left w:val="nil"/>
              <w:bottom w:val="single" w:sz="4" w:space="0" w:color="000000"/>
              <w:right w:val="single" w:sz="4" w:space="0" w:color="000000"/>
            </w:tcBorders>
            <w:vAlign w:val="bottom"/>
          </w:tcPr>
          <w:p w14:paraId="1419DBA3"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36E697C7" w14:textId="77777777" w:rsidTr="00EE2EE4">
        <w:trPr>
          <w:trHeight w:val="240"/>
        </w:trPr>
        <w:tc>
          <w:tcPr>
            <w:tcW w:w="6379" w:type="dxa"/>
            <w:tcBorders>
              <w:top w:val="nil"/>
              <w:left w:val="single" w:sz="4" w:space="0" w:color="000000"/>
              <w:bottom w:val="single" w:sz="4" w:space="0" w:color="000000"/>
              <w:right w:val="single" w:sz="4" w:space="0" w:color="000000"/>
            </w:tcBorders>
            <w:vAlign w:val="center"/>
          </w:tcPr>
          <w:p w14:paraId="3FB5FB95" w14:textId="77777777" w:rsidR="006666E3" w:rsidRDefault="006468CB">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38164D6" w14:textId="56B99D67" w:rsidR="006666E3" w:rsidRDefault="008A7AD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6063A2F" w14:textId="36C7EDC6" w:rsidR="006666E3" w:rsidRDefault="0020534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7F3121D"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30AB1BC"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12" w:type="dxa"/>
            <w:tcBorders>
              <w:top w:val="nil"/>
              <w:left w:val="nil"/>
              <w:bottom w:val="single" w:sz="4" w:space="0" w:color="000000"/>
              <w:right w:val="single" w:sz="4" w:space="0" w:color="000000"/>
            </w:tcBorders>
            <w:vAlign w:val="bottom"/>
          </w:tcPr>
          <w:p w14:paraId="5C5152E9"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7669E40A" w14:textId="77777777" w:rsidTr="00EE2EE4">
        <w:trPr>
          <w:trHeight w:val="300"/>
        </w:trPr>
        <w:tc>
          <w:tcPr>
            <w:tcW w:w="6379" w:type="dxa"/>
            <w:tcBorders>
              <w:top w:val="nil"/>
              <w:left w:val="single" w:sz="4" w:space="0" w:color="000000"/>
              <w:bottom w:val="single" w:sz="4" w:space="0" w:color="000000"/>
              <w:right w:val="single" w:sz="4" w:space="0" w:color="000000"/>
            </w:tcBorders>
            <w:vAlign w:val="center"/>
          </w:tcPr>
          <w:p w14:paraId="47596CAF"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CAB42AD"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129BD2A"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94AD7B1"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7415633"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12" w:type="dxa"/>
            <w:tcBorders>
              <w:top w:val="nil"/>
              <w:left w:val="nil"/>
              <w:bottom w:val="single" w:sz="4" w:space="0" w:color="000000"/>
              <w:right w:val="single" w:sz="4" w:space="0" w:color="000000"/>
            </w:tcBorders>
            <w:vAlign w:val="bottom"/>
          </w:tcPr>
          <w:p w14:paraId="5094C582"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4C24BBAC" w14:textId="77777777" w:rsidTr="00EE2EE4">
        <w:trPr>
          <w:trHeight w:val="240"/>
        </w:trPr>
        <w:tc>
          <w:tcPr>
            <w:tcW w:w="6379" w:type="dxa"/>
            <w:tcBorders>
              <w:top w:val="nil"/>
              <w:left w:val="single" w:sz="4" w:space="0" w:color="000000"/>
              <w:bottom w:val="single" w:sz="4" w:space="0" w:color="000000"/>
              <w:right w:val="single" w:sz="4" w:space="0" w:color="000000"/>
            </w:tcBorders>
            <w:vAlign w:val="center"/>
          </w:tcPr>
          <w:p w14:paraId="575E4F57"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816923F"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4F56C53"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649AC82"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36BB08C"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12" w:type="dxa"/>
            <w:tcBorders>
              <w:top w:val="nil"/>
              <w:left w:val="nil"/>
              <w:bottom w:val="single" w:sz="4" w:space="0" w:color="000000"/>
              <w:right w:val="single" w:sz="4" w:space="0" w:color="000000"/>
            </w:tcBorders>
            <w:vAlign w:val="bottom"/>
          </w:tcPr>
          <w:p w14:paraId="6560C2F9" w14:textId="77777777" w:rsidR="006666E3" w:rsidRDefault="006666E3">
            <w:pPr>
              <w:rPr>
                <w:rFonts w:ascii="Times New Roman" w:eastAsia="Times New Roman" w:hAnsi="Times New Roman" w:cs="Times New Roman"/>
                <w:sz w:val="24"/>
                <w:szCs w:val="24"/>
              </w:rPr>
            </w:pPr>
          </w:p>
        </w:tc>
      </w:tr>
      <w:tr w:rsidR="008A7AD0" w14:paraId="2309257D" w14:textId="77777777" w:rsidTr="00EE2EE4">
        <w:trPr>
          <w:trHeight w:val="320"/>
        </w:trPr>
        <w:tc>
          <w:tcPr>
            <w:tcW w:w="6379" w:type="dxa"/>
            <w:tcBorders>
              <w:top w:val="nil"/>
              <w:left w:val="single" w:sz="4" w:space="0" w:color="000000"/>
              <w:bottom w:val="single" w:sz="4" w:space="0" w:color="000000"/>
              <w:right w:val="single" w:sz="4" w:space="0" w:color="000000"/>
            </w:tcBorders>
            <w:vAlign w:val="center"/>
          </w:tcPr>
          <w:p w14:paraId="3840A0EF" w14:textId="77777777" w:rsidR="008A7AD0" w:rsidRDefault="008A7AD0" w:rsidP="008A7AD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226AB66F" w14:textId="1876B068" w:rsidR="008A7AD0" w:rsidRDefault="008A7AD0" w:rsidP="008A7AD0">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9 024</w:t>
            </w:r>
          </w:p>
        </w:tc>
        <w:tc>
          <w:tcPr>
            <w:tcW w:w="1540" w:type="dxa"/>
            <w:tcBorders>
              <w:top w:val="nil"/>
              <w:left w:val="nil"/>
              <w:bottom w:val="single" w:sz="4" w:space="0" w:color="000000"/>
              <w:right w:val="single" w:sz="4" w:space="0" w:color="000000"/>
            </w:tcBorders>
            <w:vAlign w:val="center"/>
          </w:tcPr>
          <w:p w14:paraId="72E59058" w14:textId="4BC690FC" w:rsidR="008A7AD0" w:rsidRDefault="008A7AD0" w:rsidP="008A7AD0">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13 536</w:t>
            </w:r>
          </w:p>
        </w:tc>
        <w:tc>
          <w:tcPr>
            <w:tcW w:w="1540" w:type="dxa"/>
            <w:tcBorders>
              <w:top w:val="nil"/>
              <w:left w:val="nil"/>
              <w:bottom w:val="single" w:sz="4" w:space="0" w:color="000000"/>
              <w:right w:val="single" w:sz="4" w:space="0" w:color="000000"/>
            </w:tcBorders>
            <w:vAlign w:val="center"/>
          </w:tcPr>
          <w:p w14:paraId="6BDF7FDE" w14:textId="77777777" w:rsidR="008A7AD0" w:rsidRDefault="008A7AD0" w:rsidP="008A7AD0">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78396A3F" w14:textId="77777777" w:rsidR="008A7AD0" w:rsidRDefault="008A7AD0" w:rsidP="008A7AD0">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12" w:type="dxa"/>
            <w:tcBorders>
              <w:top w:val="nil"/>
              <w:left w:val="nil"/>
              <w:bottom w:val="single" w:sz="4" w:space="0" w:color="000000"/>
              <w:right w:val="single" w:sz="4" w:space="0" w:color="000000"/>
            </w:tcBorders>
            <w:vAlign w:val="bottom"/>
          </w:tcPr>
          <w:p w14:paraId="4DADE3CE" w14:textId="77777777" w:rsidR="008A7AD0" w:rsidRDefault="008A7AD0" w:rsidP="008A7AD0">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A7AD0" w14:paraId="3A995BCC" w14:textId="77777777" w:rsidTr="00EE2EE4">
        <w:trPr>
          <w:trHeight w:val="300"/>
        </w:trPr>
        <w:tc>
          <w:tcPr>
            <w:tcW w:w="6379" w:type="dxa"/>
            <w:tcBorders>
              <w:top w:val="nil"/>
              <w:left w:val="single" w:sz="4" w:space="0" w:color="000000"/>
              <w:bottom w:val="single" w:sz="4" w:space="0" w:color="000000"/>
              <w:right w:val="single" w:sz="4" w:space="0" w:color="000000"/>
            </w:tcBorders>
            <w:vAlign w:val="center"/>
          </w:tcPr>
          <w:p w14:paraId="30EFE31C" w14:textId="77777777" w:rsidR="008A7AD0" w:rsidRDefault="008A7AD0" w:rsidP="008A7AD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DE87392" w14:textId="08768FF5" w:rsidR="008A7AD0" w:rsidRDefault="008A7AD0" w:rsidP="008A7AD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9 024</w:t>
            </w:r>
          </w:p>
        </w:tc>
        <w:tc>
          <w:tcPr>
            <w:tcW w:w="1540" w:type="dxa"/>
            <w:tcBorders>
              <w:top w:val="nil"/>
              <w:left w:val="nil"/>
              <w:bottom w:val="single" w:sz="4" w:space="0" w:color="000000"/>
              <w:right w:val="single" w:sz="4" w:space="0" w:color="000000"/>
            </w:tcBorders>
            <w:vAlign w:val="center"/>
          </w:tcPr>
          <w:p w14:paraId="59A6B667" w14:textId="3038A0B1" w:rsidR="008A7AD0" w:rsidRDefault="008A7AD0" w:rsidP="008A7AD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13 536</w:t>
            </w:r>
          </w:p>
        </w:tc>
        <w:tc>
          <w:tcPr>
            <w:tcW w:w="1540" w:type="dxa"/>
            <w:tcBorders>
              <w:top w:val="nil"/>
              <w:left w:val="nil"/>
              <w:bottom w:val="single" w:sz="4" w:space="0" w:color="000000"/>
              <w:right w:val="single" w:sz="4" w:space="0" w:color="000000"/>
            </w:tcBorders>
            <w:vAlign w:val="center"/>
          </w:tcPr>
          <w:p w14:paraId="6BB06BC0" w14:textId="77777777" w:rsidR="008A7AD0" w:rsidRDefault="008A7AD0" w:rsidP="008A7AD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A2298E3" w14:textId="77777777" w:rsidR="008A7AD0" w:rsidRDefault="008A7AD0" w:rsidP="008A7AD0">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12" w:type="dxa"/>
            <w:tcBorders>
              <w:top w:val="nil"/>
              <w:left w:val="nil"/>
              <w:bottom w:val="single" w:sz="4" w:space="0" w:color="000000"/>
              <w:right w:val="single" w:sz="4" w:space="0" w:color="000000"/>
            </w:tcBorders>
            <w:vAlign w:val="bottom"/>
          </w:tcPr>
          <w:p w14:paraId="4C502B49" w14:textId="77777777" w:rsidR="008A7AD0" w:rsidRDefault="008A7AD0" w:rsidP="008A7AD0">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57F6D2BE" w14:textId="77777777" w:rsidTr="00EE2EE4">
        <w:trPr>
          <w:trHeight w:val="240"/>
        </w:trPr>
        <w:tc>
          <w:tcPr>
            <w:tcW w:w="6379" w:type="dxa"/>
            <w:tcBorders>
              <w:top w:val="nil"/>
              <w:left w:val="single" w:sz="4" w:space="0" w:color="000000"/>
              <w:bottom w:val="single" w:sz="4" w:space="0" w:color="000000"/>
              <w:right w:val="single" w:sz="4" w:space="0" w:color="000000"/>
            </w:tcBorders>
            <w:vAlign w:val="center"/>
          </w:tcPr>
          <w:p w14:paraId="28637781"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AEC53E7"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75B75B3"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ABF1104"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EFCC11D"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12" w:type="dxa"/>
            <w:tcBorders>
              <w:top w:val="nil"/>
              <w:left w:val="nil"/>
              <w:bottom w:val="single" w:sz="4" w:space="0" w:color="000000"/>
              <w:right w:val="single" w:sz="4" w:space="0" w:color="000000"/>
            </w:tcBorders>
            <w:vAlign w:val="bottom"/>
          </w:tcPr>
          <w:p w14:paraId="1189365A"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3F8ADF53" w14:textId="77777777" w:rsidTr="00EE2EE4">
        <w:trPr>
          <w:trHeight w:val="240"/>
        </w:trPr>
        <w:tc>
          <w:tcPr>
            <w:tcW w:w="6379" w:type="dxa"/>
            <w:tcBorders>
              <w:top w:val="nil"/>
              <w:left w:val="single" w:sz="4" w:space="0" w:color="000000"/>
              <w:bottom w:val="single" w:sz="4" w:space="0" w:color="000000"/>
              <w:right w:val="single" w:sz="4" w:space="0" w:color="000000"/>
            </w:tcBorders>
            <w:vAlign w:val="center"/>
          </w:tcPr>
          <w:p w14:paraId="32FF97C5" w14:textId="77777777" w:rsidR="006666E3" w:rsidRDefault="006468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126E24C1"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684BED5"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D99A621"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1A871509" w14:textId="77777777" w:rsidR="006666E3" w:rsidRPr="00CD7454" w:rsidRDefault="006468CB">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color w:val="000000"/>
                <w:sz w:val="20"/>
                <w:szCs w:val="20"/>
              </w:rPr>
              <w:t>0</w:t>
            </w:r>
          </w:p>
        </w:tc>
        <w:tc>
          <w:tcPr>
            <w:tcW w:w="1512" w:type="dxa"/>
            <w:tcBorders>
              <w:top w:val="nil"/>
              <w:left w:val="nil"/>
              <w:bottom w:val="single" w:sz="4" w:space="0" w:color="000000"/>
              <w:right w:val="single" w:sz="4" w:space="0" w:color="000000"/>
            </w:tcBorders>
            <w:vAlign w:val="bottom"/>
          </w:tcPr>
          <w:p w14:paraId="4B3EB3F7"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34AA87AA" w14:textId="77777777" w:rsidTr="00EE2EE4">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DA64FC3" w14:textId="77777777" w:rsidR="006666E3" w:rsidRDefault="006468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04ED92A" w14:textId="0BBF5E60" w:rsidR="006666E3" w:rsidRDefault="008A7AD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9 024</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BEDD441" w14:textId="5E5FB36C" w:rsidR="006666E3" w:rsidRDefault="008A7AD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13 536</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DF4C411"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52128B2E"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12" w:type="dxa"/>
            <w:tcBorders>
              <w:top w:val="single" w:sz="4" w:space="0" w:color="000000"/>
              <w:left w:val="nil"/>
              <w:bottom w:val="single" w:sz="4" w:space="0" w:color="000000"/>
              <w:right w:val="single" w:sz="4" w:space="0" w:color="000000"/>
            </w:tcBorders>
            <w:shd w:val="clear" w:color="auto" w:fill="BFBFBF"/>
            <w:vAlign w:val="bottom"/>
          </w:tcPr>
          <w:p w14:paraId="2C7236BC"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0D235589" w14:textId="77777777" w:rsidR="006666E3" w:rsidRDefault="006468CB" w:rsidP="009B6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1F9514E8" w14:textId="77777777" w:rsidR="006666E3" w:rsidRDefault="006666E3">
      <w:pPr>
        <w:spacing w:after="0" w:line="240" w:lineRule="auto"/>
        <w:ind w:left="-900"/>
        <w:jc w:val="both"/>
        <w:rPr>
          <w:rFonts w:ascii="Times New Roman" w:eastAsia="Times New Roman" w:hAnsi="Times New Roman" w:cs="Times New Roman"/>
          <w:sz w:val="24"/>
          <w:szCs w:val="24"/>
        </w:rPr>
      </w:pPr>
    </w:p>
    <w:p w14:paraId="354FBB3C" w14:textId="77777777" w:rsidR="006666E3" w:rsidRDefault="006468CB" w:rsidP="009B6A5F">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61A56EFC" w14:textId="77777777" w:rsidR="008A7AD0" w:rsidRDefault="008A7AD0" w:rsidP="008A7AD0">
      <w:pPr>
        <w:spacing w:after="0" w:line="240" w:lineRule="auto"/>
        <w:jc w:val="both"/>
        <w:rPr>
          <w:rFonts w:ascii="Times New Roman" w:eastAsia="Times New Roman" w:hAnsi="Times New Roman" w:cs="Times New Roman"/>
        </w:rPr>
      </w:pPr>
      <w:r w:rsidRPr="00A715EB">
        <w:rPr>
          <w:rFonts w:ascii="Times New Roman" w:eastAsia="Times New Roman" w:hAnsi="Times New Roman" w:cs="Times New Roman"/>
        </w:rPr>
        <w:t xml:space="preserve">Vo vzťahu k predmetu novely zákona proti byrokracii </w:t>
      </w:r>
      <w:r w:rsidRPr="0040269F">
        <w:rPr>
          <w:rFonts w:ascii="Times New Roman" w:eastAsia="Times New Roman" w:hAnsi="Times New Roman" w:cs="Times New Roman"/>
        </w:rPr>
        <w:t xml:space="preserve">Ministerstvo spravodlivosti </w:t>
      </w:r>
      <w:r w:rsidRPr="00A715EB">
        <w:rPr>
          <w:rFonts w:ascii="Times New Roman" w:eastAsia="Times New Roman" w:hAnsi="Times New Roman" w:cs="Times New Roman"/>
        </w:rPr>
        <w:t xml:space="preserve">SR vykoná úpravy </w:t>
      </w:r>
      <w:r w:rsidRPr="0040269F">
        <w:rPr>
          <w:rFonts w:ascii="Times New Roman" w:eastAsia="Times New Roman" w:hAnsi="Times New Roman" w:cs="Times New Roman"/>
        </w:rPr>
        <w:t xml:space="preserve">informačných systémov, ktorých správcom je Ministerstvo spravodlivosti SR, </w:t>
      </w:r>
      <w:r w:rsidRPr="00A715EB">
        <w:rPr>
          <w:rFonts w:ascii="Times New Roman" w:eastAsia="Times New Roman" w:hAnsi="Times New Roman" w:cs="Times New Roman"/>
        </w:rPr>
        <w:t xml:space="preserve">a to nasledovne: </w:t>
      </w:r>
    </w:p>
    <w:p w14:paraId="229F976F" w14:textId="77777777" w:rsidR="008A7AD0" w:rsidRPr="0040269F" w:rsidRDefault="008A7AD0" w:rsidP="008A7AD0">
      <w:pPr>
        <w:pStyle w:val="Odsekzoznamu"/>
        <w:numPr>
          <w:ilvl w:val="0"/>
          <w:numId w:val="4"/>
        </w:numPr>
        <w:rPr>
          <w:rFonts w:ascii="Times New Roman" w:eastAsia="Times New Roman" w:hAnsi="Times New Roman" w:cs="Times New Roman"/>
        </w:rPr>
      </w:pPr>
      <w:r w:rsidRPr="0040269F">
        <w:rPr>
          <w:rFonts w:ascii="Times New Roman" w:eastAsia="Times New Roman" w:hAnsi="Times New Roman" w:cs="Times New Roman"/>
        </w:rPr>
        <w:t>Úprava informačného systému sudov – Súdny manažment (isvs_255) a Informačného systému Obchodného vestníka</w:t>
      </w:r>
      <w:r>
        <w:rPr>
          <w:rFonts w:ascii="Times New Roman" w:eastAsia="Times New Roman" w:hAnsi="Times New Roman" w:cs="Times New Roman"/>
        </w:rPr>
        <w:t xml:space="preserve"> (</w:t>
      </w:r>
      <w:r w:rsidRPr="00274C9B">
        <w:rPr>
          <w:rFonts w:ascii="Times New Roman" w:eastAsia="Times New Roman" w:hAnsi="Times New Roman" w:cs="Times New Roman"/>
        </w:rPr>
        <w:t>isvs_9771)</w:t>
      </w:r>
      <w:r w:rsidRPr="0040269F">
        <w:rPr>
          <w:rFonts w:ascii="Times New Roman" w:eastAsia="Times New Roman" w:hAnsi="Times New Roman" w:cs="Times New Roman"/>
        </w:rPr>
        <w:t xml:space="preserve">, ak ide o údaje o tom, či je vedené konkurzné konanie, či bol vyhlásený konkurz, či bola povolená reštrukturalizácia, či bol zrušený konkurz pre nedostatok majetku, alebo či bolo konkurzné konanie zastavené pre nedostatok majetku, kde boli vyčíslené kapitálové výdavky v rozsahu 160 </w:t>
      </w:r>
      <w:proofErr w:type="spellStart"/>
      <w:r w:rsidRPr="0040269F">
        <w:rPr>
          <w:rFonts w:ascii="Times New Roman" w:eastAsia="Times New Roman" w:hAnsi="Times New Roman" w:cs="Times New Roman"/>
        </w:rPr>
        <w:t>človekohodín</w:t>
      </w:r>
      <w:proofErr w:type="spellEnd"/>
      <w:r w:rsidRPr="0040269F">
        <w:rPr>
          <w:rFonts w:ascii="Times New Roman" w:eastAsia="Times New Roman" w:hAnsi="Times New Roman" w:cs="Times New Roman"/>
        </w:rPr>
        <w:t xml:space="preserve">  a celkovej sume v hodnote  9 024 Eur s DPH (7 520 Eur bez DPH).</w:t>
      </w:r>
    </w:p>
    <w:p w14:paraId="5F8147A7" w14:textId="77777777" w:rsidR="008A7AD0" w:rsidRDefault="008A7AD0" w:rsidP="008A7AD0">
      <w:pPr>
        <w:pStyle w:val="Odsekzoznamu"/>
        <w:numPr>
          <w:ilvl w:val="0"/>
          <w:numId w:val="4"/>
        </w:numPr>
        <w:spacing w:after="0" w:line="240" w:lineRule="auto"/>
        <w:jc w:val="both"/>
        <w:rPr>
          <w:rFonts w:ascii="Times New Roman" w:eastAsia="Times New Roman" w:hAnsi="Times New Roman" w:cs="Times New Roman"/>
        </w:rPr>
      </w:pPr>
      <w:r w:rsidRPr="0040269F">
        <w:rPr>
          <w:rFonts w:ascii="Times New Roman" w:eastAsia="Times New Roman" w:hAnsi="Times New Roman" w:cs="Times New Roman"/>
        </w:rPr>
        <w:t xml:space="preserve">Úprava informačného systému súdov – Súdny manažment (isvs_255) za účelom zasielania </w:t>
      </w:r>
      <w:r>
        <w:rPr>
          <w:rFonts w:ascii="Times New Roman" w:eastAsia="Times New Roman" w:hAnsi="Times New Roman" w:cs="Times New Roman"/>
        </w:rPr>
        <w:t xml:space="preserve">vybraných </w:t>
      </w:r>
      <w:r w:rsidRPr="0040269F">
        <w:rPr>
          <w:rFonts w:ascii="Times New Roman" w:eastAsia="Times New Roman" w:hAnsi="Times New Roman" w:cs="Times New Roman"/>
        </w:rPr>
        <w:t>súdnych rozhodnutí a</w:t>
      </w:r>
      <w:r>
        <w:rPr>
          <w:rFonts w:ascii="Times New Roman" w:eastAsia="Times New Roman" w:hAnsi="Times New Roman" w:cs="Times New Roman"/>
        </w:rPr>
        <w:t> s nimi súvisiacich</w:t>
      </w:r>
      <w:r w:rsidRPr="0040269F">
        <w:rPr>
          <w:rFonts w:ascii="Times New Roman" w:eastAsia="Times New Roman" w:hAnsi="Times New Roman" w:cs="Times New Roman"/>
        </w:rPr>
        <w:t xml:space="preserve"> štruktúrovaných metadát určeným adresátom,  </w:t>
      </w:r>
      <w:r w:rsidRPr="00650784">
        <w:rPr>
          <w:rFonts w:ascii="Times New Roman" w:eastAsia="Times New Roman" w:hAnsi="Times New Roman" w:cs="Times New Roman"/>
        </w:rPr>
        <w:t xml:space="preserve">kde boli vyčíslené </w:t>
      </w:r>
      <w:r w:rsidRPr="0040269F">
        <w:rPr>
          <w:rFonts w:ascii="Times New Roman" w:eastAsia="Times New Roman" w:hAnsi="Times New Roman" w:cs="Times New Roman"/>
        </w:rPr>
        <w:t xml:space="preserve">kapitálové výdavky v rozsahu 240 </w:t>
      </w:r>
      <w:proofErr w:type="spellStart"/>
      <w:r w:rsidRPr="0040269F">
        <w:rPr>
          <w:rFonts w:ascii="Times New Roman" w:eastAsia="Times New Roman" w:hAnsi="Times New Roman" w:cs="Times New Roman"/>
        </w:rPr>
        <w:t>človekohodín</w:t>
      </w:r>
      <w:proofErr w:type="spellEnd"/>
      <w:r w:rsidRPr="0040269F">
        <w:rPr>
          <w:rFonts w:ascii="Times New Roman" w:eastAsia="Times New Roman" w:hAnsi="Times New Roman" w:cs="Times New Roman"/>
        </w:rPr>
        <w:t xml:space="preserve"> a celkovej sume v hodnote  13 536 Eur s DPH (11 280 Eur bez DPH).</w:t>
      </w:r>
    </w:p>
    <w:p w14:paraId="7DA6B2B2" w14:textId="77777777" w:rsidR="008A7AD0" w:rsidRPr="00274C9B" w:rsidRDefault="008A7AD0" w:rsidP="008A7AD0">
      <w:pPr>
        <w:spacing w:after="0" w:line="240" w:lineRule="auto"/>
        <w:ind w:left="360"/>
        <w:jc w:val="both"/>
        <w:rPr>
          <w:rFonts w:ascii="Times New Roman" w:eastAsia="Times New Roman" w:hAnsi="Times New Roman" w:cs="Times New Roman"/>
        </w:rPr>
      </w:pPr>
    </w:p>
    <w:p w14:paraId="7F225F7B" w14:textId="77777777" w:rsidR="008A7AD0" w:rsidRDefault="008A7AD0" w:rsidP="008A7AD0">
      <w:pPr>
        <w:spacing w:after="0" w:line="240" w:lineRule="auto"/>
        <w:jc w:val="both"/>
        <w:rPr>
          <w:rFonts w:ascii="Times New Roman" w:eastAsia="Times New Roman" w:hAnsi="Times New Roman" w:cs="Times New Roman"/>
        </w:rPr>
      </w:pPr>
      <w:r w:rsidRPr="00B31A91">
        <w:rPr>
          <w:rFonts w:ascii="Times New Roman" w:eastAsia="Times New Roman" w:hAnsi="Times New Roman" w:cs="Times New Roman"/>
        </w:rPr>
        <w:t>Vyššie</w:t>
      </w:r>
      <w:r>
        <w:rPr>
          <w:rFonts w:ascii="Times New Roman" w:eastAsia="Times New Roman" w:hAnsi="Times New Roman" w:cs="Times New Roman"/>
        </w:rPr>
        <w:t xml:space="preserve"> </w:t>
      </w:r>
      <w:r w:rsidRPr="00B31A91">
        <w:rPr>
          <w:rFonts w:ascii="Times New Roman" w:eastAsia="Times New Roman" w:hAnsi="Times New Roman" w:cs="Times New Roman"/>
        </w:rPr>
        <w:t xml:space="preserve">uvedená suma výdavkov bola poskytnutá formou </w:t>
      </w:r>
      <w:r>
        <w:rPr>
          <w:rFonts w:ascii="Times New Roman" w:eastAsia="Times New Roman" w:hAnsi="Times New Roman" w:cs="Times New Roman"/>
        </w:rPr>
        <w:t xml:space="preserve">expertného </w:t>
      </w:r>
      <w:r w:rsidRPr="00B31A91">
        <w:rPr>
          <w:rFonts w:ascii="Times New Roman" w:eastAsia="Times New Roman" w:hAnsi="Times New Roman" w:cs="Times New Roman"/>
        </w:rPr>
        <w:t>odhadu</w:t>
      </w:r>
      <w:r>
        <w:rPr>
          <w:rFonts w:ascii="Times New Roman" w:eastAsia="Times New Roman" w:hAnsi="Times New Roman" w:cs="Times New Roman"/>
        </w:rPr>
        <w:t xml:space="preserve"> dodávateľom</w:t>
      </w:r>
      <w:r w:rsidRPr="00B31A91">
        <w:rPr>
          <w:rFonts w:ascii="Times New Roman" w:eastAsia="Times New Roman" w:hAnsi="Times New Roman" w:cs="Times New Roman"/>
        </w:rPr>
        <w:t xml:space="preserve"> </w:t>
      </w:r>
      <w:r>
        <w:rPr>
          <w:rFonts w:ascii="Times New Roman" w:eastAsia="Times New Roman" w:hAnsi="Times New Roman" w:cs="Times New Roman"/>
        </w:rPr>
        <w:t xml:space="preserve">príslušných informačných systémov spravovaných </w:t>
      </w:r>
      <w:r w:rsidRPr="00B31A91">
        <w:rPr>
          <w:rFonts w:ascii="Times New Roman" w:eastAsia="Times New Roman" w:hAnsi="Times New Roman" w:cs="Times New Roman"/>
        </w:rPr>
        <w:t>Ministerstv</w:t>
      </w:r>
      <w:r>
        <w:rPr>
          <w:rFonts w:ascii="Times New Roman" w:eastAsia="Times New Roman" w:hAnsi="Times New Roman" w:cs="Times New Roman"/>
        </w:rPr>
        <w:t>om</w:t>
      </w:r>
      <w:r w:rsidRPr="00B31A91">
        <w:rPr>
          <w:rFonts w:ascii="Times New Roman" w:eastAsia="Times New Roman" w:hAnsi="Times New Roman" w:cs="Times New Roman"/>
        </w:rPr>
        <w:t xml:space="preserve"> spravodlivosti SR.</w:t>
      </w:r>
    </w:p>
    <w:p w14:paraId="07AB03AD" w14:textId="41011593" w:rsidR="009B6A5F" w:rsidRDefault="009B6A5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D3B44F8" w14:textId="3D0AA073" w:rsidR="006666E3" w:rsidRDefault="0074220B" w:rsidP="009B6A5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6468CB">
        <w:rPr>
          <w:rFonts w:ascii="Times New Roman" w:eastAsia="Times New Roman" w:hAnsi="Times New Roman" w:cs="Times New Roman"/>
          <w:b/>
          <w:sz w:val="24"/>
          <w:szCs w:val="24"/>
        </w:rPr>
        <w:t xml:space="preserve">. </w:t>
      </w:r>
      <w:r w:rsidR="00CF6C66" w:rsidRPr="00CF6C66">
        <w:rPr>
          <w:rFonts w:ascii="Times New Roman" w:eastAsia="Times New Roman" w:hAnsi="Times New Roman" w:cs="Times New Roman"/>
          <w:b/>
          <w:sz w:val="24"/>
          <w:szCs w:val="24"/>
        </w:rPr>
        <w:t>Ministerstvo pôdohospodárstva a rozvoja vidieka SR – Centrálna evidencia hospodárskych zvierat</w:t>
      </w:r>
    </w:p>
    <w:p w14:paraId="15D1C293" w14:textId="77777777" w:rsidR="006666E3" w:rsidRDefault="006468CB" w:rsidP="009B6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2B224B35" w14:textId="77777777" w:rsidR="006666E3" w:rsidRDefault="006666E3">
      <w:pPr>
        <w:spacing w:after="0" w:line="240" w:lineRule="auto"/>
        <w:ind w:left="-900"/>
        <w:jc w:val="both"/>
        <w:rPr>
          <w:rFonts w:ascii="Times New Roman" w:eastAsia="Times New Roman" w:hAnsi="Times New Roman" w:cs="Times New Roman"/>
          <w:sz w:val="24"/>
          <w:szCs w:val="24"/>
        </w:rPr>
      </w:pPr>
    </w:p>
    <w:tbl>
      <w:tblPr>
        <w:tblStyle w:val="a9"/>
        <w:tblW w:w="14034" w:type="dxa"/>
        <w:tblInd w:w="-5" w:type="dxa"/>
        <w:tblLayout w:type="fixed"/>
        <w:tblLook w:val="0000" w:firstRow="0" w:lastRow="0" w:firstColumn="0" w:lastColumn="0" w:noHBand="0" w:noVBand="0"/>
      </w:tblPr>
      <w:tblGrid>
        <w:gridCol w:w="6379"/>
        <w:gridCol w:w="1540"/>
        <w:gridCol w:w="1540"/>
        <w:gridCol w:w="1540"/>
        <w:gridCol w:w="1540"/>
        <w:gridCol w:w="1495"/>
      </w:tblGrid>
      <w:tr w:rsidR="006666E3" w14:paraId="7662B559" w14:textId="77777777" w:rsidTr="009B6A5F">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DAC06DF"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2B9071F4"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F70686B" w14:textId="77777777" w:rsidR="006666E3" w:rsidRPr="00CD7454" w:rsidRDefault="006468CB">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6666E3" w14:paraId="2668436B" w14:textId="77777777" w:rsidTr="009B6A5F">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43D4076D"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382DB03F" w14:textId="04D79412"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0020534F">
              <w:rPr>
                <w:rFonts w:ascii="Times New Roman" w:eastAsia="Times New Roman" w:hAnsi="Times New Roman" w:cs="Times New Roman"/>
                <w:b/>
                <w:sz w:val="20"/>
                <w:szCs w:val="20"/>
              </w:rPr>
              <w:t>2</w:t>
            </w:r>
            <w:r w:rsidR="00535769">
              <w:rPr>
                <w:rFonts w:ascii="Times New Roman" w:eastAsia="Times New Roman" w:hAnsi="Times New Roman" w:cs="Times New Roman"/>
                <w:b/>
                <w:sz w:val="20"/>
                <w:szCs w:val="20"/>
              </w:rPr>
              <w:t>1</w:t>
            </w:r>
          </w:p>
        </w:tc>
        <w:tc>
          <w:tcPr>
            <w:tcW w:w="1540" w:type="dxa"/>
            <w:tcBorders>
              <w:top w:val="nil"/>
              <w:left w:val="nil"/>
              <w:bottom w:val="single" w:sz="4" w:space="0" w:color="000000"/>
              <w:right w:val="single" w:sz="4" w:space="0" w:color="000000"/>
            </w:tcBorders>
            <w:shd w:val="clear" w:color="auto" w:fill="BFBFBF"/>
            <w:vAlign w:val="center"/>
          </w:tcPr>
          <w:p w14:paraId="4BCF3DF2" w14:textId="3C36064E"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2</w:t>
            </w:r>
          </w:p>
        </w:tc>
        <w:tc>
          <w:tcPr>
            <w:tcW w:w="1540" w:type="dxa"/>
            <w:tcBorders>
              <w:top w:val="nil"/>
              <w:left w:val="nil"/>
              <w:bottom w:val="single" w:sz="4" w:space="0" w:color="000000"/>
              <w:right w:val="single" w:sz="4" w:space="0" w:color="000000"/>
            </w:tcBorders>
            <w:shd w:val="clear" w:color="auto" w:fill="BFBFBF"/>
            <w:vAlign w:val="center"/>
          </w:tcPr>
          <w:p w14:paraId="68885DAE" w14:textId="4BC9FA6A"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3</w:t>
            </w:r>
          </w:p>
        </w:tc>
        <w:tc>
          <w:tcPr>
            <w:tcW w:w="1540" w:type="dxa"/>
            <w:tcBorders>
              <w:top w:val="nil"/>
              <w:left w:val="nil"/>
              <w:bottom w:val="single" w:sz="4" w:space="0" w:color="000000"/>
              <w:right w:val="single" w:sz="4" w:space="0" w:color="000000"/>
            </w:tcBorders>
            <w:shd w:val="clear" w:color="auto" w:fill="BFBFBF"/>
            <w:vAlign w:val="center"/>
          </w:tcPr>
          <w:p w14:paraId="527EC436" w14:textId="4EE5D88D" w:rsidR="006666E3" w:rsidRDefault="006468CB"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4</w:t>
            </w:r>
          </w:p>
        </w:tc>
        <w:tc>
          <w:tcPr>
            <w:tcW w:w="149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43A29F3" w14:textId="77777777" w:rsidR="006666E3"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6666E3" w14:paraId="6CACC6BF"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08EF282E" w14:textId="77777777" w:rsidR="006666E3" w:rsidRDefault="006468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59E52B0D" w14:textId="19C40820" w:rsidR="006666E3" w:rsidRDefault="00D35F51" w:rsidP="00D35F5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r w:rsidR="00CF6C66">
              <w:rPr>
                <w:rFonts w:ascii="Times New Roman" w:eastAsia="Times New Roman" w:hAnsi="Times New Roman" w:cs="Times New Roman"/>
                <w:b/>
                <w:color w:val="000000"/>
                <w:sz w:val="20"/>
                <w:szCs w:val="20"/>
              </w:rPr>
              <w:t> </w:t>
            </w:r>
          </w:p>
        </w:tc>
        <w:tc>
          <w:tcPr>
            <w:tcW w:w="1540" w:type="dxa"/>
            <w:tcBorders>
              <w:top w:val="nil"/>
              <w:left w:val="nil"/>
              <w:bottom w:val="single" w:sz="4" w:space="0" w:color="000000"/>
              <w:right w:val="single" w:sz="4" w:space="0" w:color="000000"/>
            </w:tcBorders>
            <w:vAlign w:val="center"/>
          </w:tcPr>
          <w:p w14:paraId="47B1705B" w14:textId="0F94EEA3" w:rsidR="006666E3" w:rsidRDefault="0020534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7D303CB4"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3E95C9F0"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495" w:type="dxa"/>
            <w:tcBorders>
              <w:top w:val="nil"/>
              <w:left w:val="nil"/>
              <w:bottom w:val="single" w:sz="4" w:space="0" w:color="000000"/>
              <w:right w:val="single" w:sz="4" w:space="0" w:color="000000"/>
            </w:tcBorders>
            <w:vAlign w:val="bottom"/>
          </w:tcPr>
          <w:p w14:paraId="1370E278"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32A98C2C"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3B516D38"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3DD7E379"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E3E628A"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A5709D8"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82188C5"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1988DD96"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7BE1A0FC" w14:textId="77777777" w:rsidTr="009B6A5F">
        <w:trPr>
          <w:trHeight w:val="260"/>
        </w:trPr>
        <w:tc>
          <w:tcPr>
            <w:tcW w:w="6379" w:type="dxa"/>
            <w:tcBorders>
              <w:top w:val="nil"/>
              <w:left w:val="single" w:sz="4" w:space="0" w:color="000000"/>
              <w:bottom w:val="single" w:sz="4" w:space="0" w:color="000000"/>
              <w:right w:val="single" w:sz="4" w:space="0" w:color="000000"/>
            </w:tcBorders>
            <w:vAlign w:val="center"/>
          </w:tcPr>
          <w:p w14:paraId="2D73552B" w14:textId="77777777" w:rsidR="006666E3" w:rsidRDefault="006468CB">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3C971CA7"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C32F7D5"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A5A4C98"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5392F20"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4DD1922D"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4C510263"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19E9DF2E" w14:textId="77777777" w:rsidR="006666E3" w:rsidRDefault="006468CB">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C23B676" w14:textId="1D7B997E" w:rsidR="006666E3" w:rsidRDefault="006666E3">
            <w:pPr>
              <w:jc w:val="center"/>
              <w:rPr>
                <w:rFonts w:ascii="Times New Roman" w:eastAsia="Times New Roman" w:hAnsi="Times New Roman" w:cs="Times New Roman"/>
                <w:sz w:val="20"/>
                <w:szCs w:val="20"/>
              </w:rPr>
            </w:pPr>
          </w:p>
        </w:tc>
        <w:tc>
          <w:tcPr>
            <w:tcW w:w="1540" w:type="dxa"/>
            <w:tcBorders>
              <w:top w:val="nil"/>
              <w:left w:val="nil"/>
              <w:bottom w:val="single" w:sz="4" w:space="0" w:color="000000"/>
              <w:right w:val="single" w:sz="4" w:space="0" w:color="000000"/>
            </w:tcBorders>
            <w:vAlign w:val="center"/>
          </w:tcPr>
          <w:p w14:paraId="411BA309" w14:textId="3EDA5583" w:rsidR="006666E3" w:rsidRDefault="0020534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C4A65C3"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D2ECD59"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77888B32"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730B9A24"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5AD5684E"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80F5818"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FB36FCE"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1D4F891"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250BE80"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3EA8F6A9"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35758BAD"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1F2554BC"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6307B4C"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CF70BFE"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C93F300"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2DE3E24" w14:textId="77777777" w:rsidR="006666E3" w:rsidRDefault="006468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2302975D" w14:textId="77777777" w:rsidR="006666E3" w:rsidRDefault="006666E3">
            <w:pPr>
              <w:rPr>
                <w:rFonts w:ascii="Times New Roman" w:eastAsia="Times New Roman" w:hAnsi="Times New Roman" w:cs="Times New Roman"/>
                <w:sz w:val="24"/>
                <w:szCs w:val="24"/>
              </w:rPr>
            </w:pPr>
          </w:p>
        </w:tc>
      </w:tr>
      <w:tr w:rsidR="006666E3" w14:paraId="541039DB" w14:textId="77777777" w:rsidTr="009B6A5F">
        <w:trPr>
          <w:trHeight w:val="320"/>
        </w:trPr>
        <w:tc>
          <w:tcPr>
            <w:tcW w:w="6379" w:type="dxa"/>
            <w:tcBorders>
              <w:top w:val="nil"/>
              <w:left w:val="single" w:sz="4" w:space="0" w:color="000000"/>
              <w:bottom w:val="single" w:sz="4" w:space="0" w:color="000000"/>
              <w:right w:val="single" w:sz="4" w:space="0" w:color="000000"/>
            </w:tcBorders>
            <w:vAlign w:val="center"/>
          </w:tcPr>
          <w:p w14:paraId="797C41DD" w14:textId="77777777" w:rsidR="006666E3" w:rsidRDefault="006468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2EF7A935" w14:textId="79C6F6AE" w:rsidR="006666E3" w:rsidRDefault="00D35F5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150 000</w:t>
            </w:r>
          </w:p>
        </w:tc>
        <w:tc>
          <w:tcPr>
            <w:tcW w:w="1540" w:type="dxa"/>
            <w:tcBorders>
              <w:top w:val="nil"/>
              <w:left w:val="nil"/>
              <w:bottom w:val="single" w:sz="4" w:space="0" w:color="000000"/>
              <w:right w:val="single" w:sz="4" w:space="0" w:color="000000"/>
            </w:tcBorders>
            <w:vAlign w:val="center"/>
          </w:tcPr>
          <w:p w14:paraId="6E231BB6" w14:textId="77777777" w:rsidR="006666E3" w:rsidRDefault="006468CB">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53EAFD91"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790E859B"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495" w:type="dxa"/>
            <w:tcBorders>
              <w:top w:val="nil"/>
              <w:left w:val="nil"/>
              <w:bottom w:val="single" w:sz="4" w:space="0" w:color="000000"/>
              <w:right w:val="single" w:sz="4" w:space="0" w:color="000000"/>
            </w:tcBorders>
            <w:vAlign w:val="bottom"/>
          </w:tcPr>
          <w:p w14:paraId="3D2874A9"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75840535"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0D8864D2"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4909319" w14:textId="4333E685" w:rsidR="006666E3" w:rsidRDefault="00D35F51">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150 000</w:t>
            </w:r>
          </w:p>
        </w:tc>
        <w:tc>
          <w:tcPr>
            <w:tcW w:w="1540" w:type="dxa"/>
            <w:tcBorders>
              <w:top w:val="nil"/>
              <w:left w:val="nil"/>
              <w:bottom w:val="single" w:sz="4" w:space="0" w:color="000000"/>
              <w:right w:val="single" w:sz="4" w:space="0" w:color="000000"/>
            </w:tcBorders>
            <w:vAlign w:val="center"/>
          </w:tcPr>
          <w:p w14:paraId="7967F281"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3CF498F"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245AED1"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265066C9"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60D02F09"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64C8BA70" w14:textId="77777777" w:rsidR="006666E3" w:rsidRDefault="006468C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3A54205"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5E2596F"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78DEA31"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A5E1ECF" w14:textId="77777777" w:rsidR="006666E3" w:rsidRDefault="006468CB">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37D0D034"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13289F56"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2DA94570" w14:textId="77777777" w:rsidR="006666E3" w:rsidRDefault="006468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51D99302"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2E98BD8"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4A6A852"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38943D3D" w14:textId="77777777" w:rsidR="006666E3" w:rsidRPr="00CD7454" w:rsidRDefault="006468CB">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color w:val="000000"/>
                <w:sz w:val="20"/>
                <w:szCs w:val="20"/>
              </w:rPr>
              <w:t>0</w:t>
            </w:r>
          </w:p>
        </w:tc>
        <w:tc>
          <w:tcPr>
            <w:tcW w:w="1495" w:type="dxa"/>
            <w:tcBorders>
              <w:top w:val="nil"/>
              <w:left w:val="nil"/>
              <w:bottom w:val="single" w:sz="4" w:space="0" w:color="000000"/>
              <w:right w:val="single" w:sz="4" w:space="0" w:color="000000"/>
            </w:tcBorders>
            <w:vAlign w:val="bottom"/>
          </w:tcPr>
          <w:p w14:paraId="29FE12EC"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666E3" w14:paraId="5588B99B" w14:textId="77777777" w:rsidTr="009B6A5F">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75512E" w14:textId="77777777" w:rsidR="006666E3" w:rsidRDefault="006468C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7B80842" w14:textId="590F5D67" w:rsidR="006666E3" w:rsidRDefault="0020534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150 000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A21AECF" w14:textId="3D7F17F4" w:rsidR="006666E3" w:rsidRDefault="0020534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93C0515"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2E9BADDA" w14:textId="77777777" w:rsidR="006666E3" w:rsidRDefault="006468C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95" w:type="dxa"/>
            <w:tcBorders>
              <w:top w:val="single" w:sz="4" w:space="0" w:color="000000"/>
              <w:left w:val="nil"/>
              <w:bottom w:val="single" w:sz="4" w:space="0" w:color="000000"/>
              <w:right w:val="single" w:sz="4" w:space="0" w:color="000000"/>
            </w:tcBorders>
            <w:shd w:val="clear" w:color="auto" w:fill="BFBFBF"/>
            <w:vAlign w:val="bottom"/>
          </w:tcPr>
          <w:p w14:paraId="25695904" w14:textId="77777777" w:rsidR="006666E3" w:rsidRDefault="006468CB">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79455043" w14:textId="77777777" w:rsidR="006666E3" w:rsidRDefault="006468CB" w:rsidP="009B6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73251C30" w14:textId="77777777" w:rsidR="006666E3" w:rsidRDefault="006666E3">
      <w:pPr>
        <w:spacing w:after="0" w:line="240" w:lineRule="auto"/>
        <w:ind w:left="-900"/>
        <w:jc w:val="both"/>
        <w:rPr>
          <w:rFonts w:ascii="Times New Roman" w:eastAsia="Times New Roman" w:hAnsi="Times New Roman" w:cs="Times New Roman"/>
          <w:sz w:val="24"/>
          <w:szCs w:val="24"/>
        </w:rPr>
      </w:pPr>
    </w:p>
    <w:p w14:paraId="7129D54E" w14:textId="1A50527E" w:rsidR="00BD5556" w:rsidRDefault="00BD5556" w:rsidP="00BD5556">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195F846F" w14:textId="5730669A" w:rsidR="007871C9" w:rsidRDefault="00A77602" w:rsidP="00D63F96">
      <w:pPr>
        <w:jc w:val="both"/>
        <w:rPr>
          <w:rFonts w:ascii="Times New Roman" w:eastAsia="Times New Roman" w:hAnsi="Times New Roman" w:cs="Times New Roman"/>
        </w:rPr>
      </w:pPr>
      <w:r w:rsidRPr="00A77602">
        <w:rPr>
          <w:rFonts w:ascii="Times New Roman" w:eastAsia="Times New Roman" w:hAnsi="Times New Roman" w:cs="Times New Roman"/>
        </w:rPr>
        <w:t xml:space="preserve">Vyššie uvedené výdavky </w:t>
      </w:r>
      <w:r>
        <w:rPr>
          <w:rFonts w:ascii="Times New Roman" w:eastAsia="Times New Roman" w:hAnsi="Times New Roman" w:cs="Times New Roman"/>
        </w:rPr>
        <w:t xml:space="preserve">súvisia </w:t>
      </w:r>
      <w:r w:rsidR="00DD50D1">
        <w:rPr>
          <w:rFonts w:ascii="Times New Roman" w:eastAsia="Times New Roman" w:hAnsi="Times New Roman" w:cs="Times New Roman"/>
        </w:rPr>
        <w:t>s úpravami IS rezortu pôdohospodárstva, v rámci ktorých je nevyhnutné zabezpečiť sprístupnenie údajov z centrálnej evidencie hospodárskych zvierat (tzv. registra fariem) voči Modulu procesnej integrácie a integrácie údajov (IS CSRÚ) a následne voči IS VS prevádzkovaných orgánmi verejnej moci oprávnenými konzumovať údaje z registra.</w:t>
      </w:r>
      <w:r w:rsidR="006C426E">
        <w:rPr>
          <w:rFonts w:ascii="Times New Roman" w:eastAsia="Times New Roman" w:hAnsi="Times New Roman" w:cs="Times New Roman"/>
        </w:rPr>
        <w:t xml:space="preserve"> Údaje by mali byť sprístupnené aj z Plemenných kníh</w:t>
      </w:r>
      <w:r w:rsidR="00177B8B">
        <w:rPr>
          <w:rFonts w:ascii="Times New Roman" w:eastAsia="Times New Roman" w:hAnsi="Times New Roman" w:cs="Times New Roman"/>
        </w:rPr>
        <w:t xml:space="preserve"> a mali by tiež zabezpečiť prístup k údajom pre Pôdohospodársku platobnú agentúru</w:t>
      </w:r>
      <w:r w:rsidR="007871C9">
        <w:rPr>
          <w:rFonts w:ascii="Times New Roman" w:eastAsia="Times New Roman" w:hAnsi="Times New Roman" w:cs="Times New Roman"/>
        </w:rPr>
        <w:t>.</w:t>
      </w:r>
    </w:p>
    <w:p w14:paraId="217B4918" w14:textId="57F21B36" w:rsidR="00BD5556" w:rsidRPr="00A77602" w:rsidRDefault="007871C9" w:rsidP="00D63F96">
      <w:pPr>
        <w:jc w:val="both"/>
        <w:rPr>
          <w:rFonts w:ascii="Times New Roman" w:eastAsia="Times New Roman" w:hAnsi="Times New Roman" w:cs="Times New Roman"/>
        </w:rPr>
      </w:pPr>
      <w:r w:rsidRPr="004564D7">
        <w:rPr>
          <w:rFonts w:ascii="Times New Roman" w:eastAsia="Times New Roman" w:hAnsi="Times New Roman" w:cs="Times New Roman"/>
        </w:rPr>
        <w:t>Vyššie uvedená suma výdavkov vzťahujúcich sa k úpravám príslušných IS</w:t>
      </w:r>
      <w:r>
        <w:rPr>
          <w:rFonts w:ascii="Times New Roman" w:eastAsia="Times New Roman" w:hAnsi="Times New Roman" w:cs="Times New Roman"/>
        </w:rPr>
        <w:t xml:space="preserve"> rezortu pôdohospodárstva</w:t>
      </w:r>
      <w:r w:rsidRPr="004564D7">
        <w:rPr>
          <w:rFonts w:ascii="Times New Roman" w:eastAsia="Times New Roman" w:hAnsi="Times New Roman" w:cs="Times New Roman"/>
        </w:rPr>
        <w:t xml:space="preserve"> bola poskytnutá formou expertného odhadu </w:t>
      </w:r>
      <w:r>
        <w:rPr>
          <w:rFonts w:ascii="Times New Roman" w:eastAsia="Times New Roman" w:hAnsi="Times New Roman" w:cs="Times New Roman"/>
        </w:rPr>
        <w:t>zástupcov Ministerstva pôdohospodárstva a rozvoja vidieka SR.</w:t>
      </w:r>
      <w:r w:rsidR="00BD5556" w:rsidRPr="00A77602">
        <w:rPr>
          <w:rFonts w:ascii="Times New Roman" w:eastAsia="Times New Roman" w:hAnsi="Times New Roman" w:cs="Times New Roman"/>
        </w:rPr>
        <w:br w:type="page"/>
      </w:r>
    </w:p>
    <w:p w14:paraId="3D53A9B7" w14:textId="1C2F44CC" w:rsidR="00A964A4" w:rsidRDefault="0074220B" w:rsidP="009B6A5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r w:rsidR="00A964A4">
        <w:rPr>
          <w:rFonts w:ascii="Times New Roman" w:eastAsia="Times New Roman" w:hAnsi="Times New Roman" w:cs="Times New Roman"/>
          <w:b/>
          <w:sz w:val="24"/>
          <w:szCs w:val="24"/>
        </w:rPr>
        <w:t xml:space="preserve">. </w:t>
      </w:r>
      <w:r w:rsidR="00A964A4" w:rsidRPr="00A964A4">
        <w:rPr>
          <w:rFonts w:ascii="Times New Roman" w:eastAsia="Times New Roman" w:hAnsi="Times New Roman" w:cs="Times New Roman"/>
          <w:b/>
          <w:sz w:val="24"/>
          <w:szCs w:val="24"/>
        </w:rPr>
        <w:t>Ministerstvo práce sociálnych vecí a rodiny –</w:t>
      </w:r>
      <w:r w:rsidR="004972F4">
        <w:rPr>
          <w:rFonts w:ascii="Times New Roman" w:eastAsia="Times New Roman" w:hAnsi="Times New Roman" w:cs="Times New Roman"/>
          <w:b/>
          <w:sz w:val="24"/>
          <w:szCs w:val="24"/>
        </w:rPr>
        <w:t xml:space="preserve"> úpravy</w:t>
      </w:r>
      <w:r w:rsidR="00A964A4" w:rsidRPr="00A964A4">
        <w:rPr>
          <w:rFonts w:ascii="Times New Roman" w:eastAsia="Times New Roman" w:hAnsi="Times New Roman" w:cs="Times New Roman"/>
          <w:b/>
          <w:sz w:val="24"/>
          <w:szCs w:val="24"/>
        </w:rPr>
        <w:t xml:space="preserve"> IS služieb zamestnanosti</w:t>
      </w:r>
      <w:r w:rsidR="00CD7454">
        <w:rPr>
          <w:rFonts w:ascii="Times New Roman" w:eastAsia="Times New Roman" w:hAnsi="Times New Roman" w:cs="Times New Roman"/>
          <w:b/>
          <w:sz w:val="24"/>
          <w:szCs w:val="24"/>
        </w:rPr>
        <w:t>, IS Riadenia sociálnych dávok, ....</w:t>
      </w:r>
    </w:p>
    <w:p w14:paraId="4DA296CA" w14:textId="77777777" w:rsidR="00A964A4" w:rsidRDefault="00A964A4" w:rsidP="009B6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717F9DE5" w14:textId="77777777" w:rsidR="00A964A4" w:rsidRDefault="00A964A4" w:rsidP="00A964A4">
      <w:pPr>
        <w:spacing w:after="0" w:line="240" w:lineRule="auto"/>
        <w:ind w:left="-900"/>
        <w:jc w:val="both"/>
        <w:rPr>
          <w:rFonts w:ascii="Times New Roman" w:eastAsia="Times New Roman" w:hAnsi="Times New Roman" w:cs="Times New Roman"/>
          <w:sz w:val="24"/>
          <w:szCs w:val="24"/>
        </w:rPr>
      </w:pPr>
    </w:p>
    <w:tbl>
      <w:tblPr>
        <w:tblStyle w:val="a9"/>
        <w:tblW w:w="14175" w:type="dxa"/>
        <w:tblInd w:w="-5" w:type="dxa"/>
        <w:tblLayout w:type="fixed"/>
        <w:tblLook w:val="0000" w:firstRow="0" w:lastRow="0" w:firstColumn="0" w:lastColumn="0" w:noHBand="0" w:noVBand="0"/>
      </w:tblPr>
      <w:tblGrid>
        <w:gridCol w:w="6379"/>
        <w:gridCol w:w="1540"/>
        <w:gridCol w:w="1540"/>
        <w:gridCol w:w="1540"/>
        <w:gridCol w:w="1540"/>
        <w:gridCol w:w="1636"/>
      </w:tblGrid>
      <w:tr w:rsidR="00A964A4" w14:paraId="67539598" w14:textId="77777777" w:rsidTr="009B6A5F">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47D94437"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751ACCB7"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02C8769" w14:textId="77777777" w:rsidR="00A964A4" w:rsidRPr="00CD7454" w:rsidRDefault="00A964A4" w:rsidP="00DB1B4C">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A964A4" w14:paraId="6B313981" w14:textId="77777777" w:rsidTr="009B6A5F">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C9EC8E1" w14:textId="77777777" w:rsidR="00A964A4" w:rsidRDefault="00A964A4" w:rsidP="00DB1B4C">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428D1F5A" w14:textId="10539E49"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0020534F">
              <w:rPr>
                <w:rFonts w:ascii="Times New Roman" w:eastAsia="Times New Roman" w:hAnsi="Times New Roman" w:cs="Times New Roman"/>
                <w:b/>
                <w:sz w:val="20"/>
                <w:szCs w:val="20"/>
              </w:rPr>
              <w:t>2</w:t>
            </w:r>
            <w:r w:rsidR="00535769">
              <w:rPr>
                <w:rFonts w:ascii="Times New Roman" w:eastAsia="Times New Roman" w:hAnsi="Times New Roman" w:cs="Times New Roman"/>
                <w:b/>
                <w:sz w:val="20"/>
                <w:szCs w:val="20"/>
              </w:rPr>
              <w:t>1</w:t>
            </w:r>
          </w:p>
        </w:tc>
        <w:tc>
          <w:tcPr>
            <w:tcW w:w="1540" w:type="dxa"/>
            <w:tcBorders>
              <w:top w:val="nil"/>
              <w:left w:val="nil"/>
              <w:bottom w:val="single" w:sz="4" w:space="0" w:color="000000"/>
              <w:right w:val="single" w:sz="4" w:space="0" w:color="000000"/>
            </w:tcBorders>
            <w:shd w:val="clear" w:color="auto" w:fill="BFBFBF"/>
            <w:vAlign w:val="center"/>
          </w:tcPr>
          <w:p w14:paraId="3AF8A1B4" w14:textId="2ABEEDCE"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2</w:t>
            </w:r>
          </w:p>
        </w:tc>
        <w:tc>
          <w:tcPr>
            <w:tcW w:w="1540" w:type="dxa"/>
            <w:tcBorders>
              <w:top w:val="nil"/>
              <w:left w:val="nil"/>
              <w:bottom w:val="single" w:sz="4" w:space="0" w:color="000000"/>
              <w:right w:val="single" w:sz="4" w:space="0" w:color="000000"/>
            </w:tcBorders>
            <w:shd w:val="clear" w:color="auto" w:fill="BFBFBF"/>
            <w:vAlign w:val="center"/>
          </w:tcPr>
          <w:p w14:paraId="6F604058" w14:textId="10A617B5"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3</w:t>
            </w:r>
          </w:p>
        </w:tc>
        <w:tc>
          <w:tcPr>
            <w:tcW w:w="1540" w:type="dxa"/>
            <w:tcBorders>
              <w:top w:val="nil"/>
              <w:left w:val="nil"/>
              <w:bottom w:val="single" w:sz="4" w:space="0" w:color="000000"/>
              <w:right w:val="single" w:sz="4" w:space="0" w:color="000000"/>
            </w:tcBorders>
            <w:shd w:val="clear" w:color="auto" w:fill="BFBFBF"/>
            <w:vAlign w:val="center"/>
          </w:tcPr>
          <w:p w14:paraId="5A915485" w14:textId="6600CBFE"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4</w:t>
            </w:r>
          </w:p>
        </w:tc>
        <w:tc>
          <w:tcPr>
            <w:tcW w:w="163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14646988" w14:textId="77777777" w:rsidR="00A964A4" w:rsidRDefault="00A964A4" w:rsidP="00DB1B4C">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A964A4" w14:paraId="49EE8D3C"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5A78056B"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4974C7F1" w14:textId="1A5AD33B" w:rsidR="00A964A4" w:rsidRDefault="00CE3D4D"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20273BE0" w14:textId="0A875C4E" w:rsidR="00A964A4" w:rsidRDefault="0020534F"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1C30B341"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135984E8"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36" w:type="dxa"/>
            <w:tcBorders>
              <w:top w:val="nil"/>
              <w:left w:val="nil"/>
              <w:bottom w:val="single" w:sz="4" w:space="0" w:color="000000"/>
              <w:right w:val="single" w:sz="4" w:space="0" w:color="000000"/>
            </w:tcBorders>
            <w:vAlign w:val="bottom"/>
          </w:tcPr>
          <w:p w14:paraId="6C4C65E9"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0D2A3534"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5FAD1EB9"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0F807694"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E51B74C"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FF1CCE8"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A4EA224"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65AF3251"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6E2D6F92" w14:textId="77777777" w:rsidTr="009B6A5F">
        <w:trPr>
          <w:trHeight w:val="260"/>
        </w:trPr>
        <w:tc>
          <w:tcPr>
            <w:tcW w:w="6379" w:type="dxa"/>
            <w:tcBorders>
              <w:top w:val="nil"/>
              <w:left w:val="single" w:sz="4" w:space="0" w:color="000000"/>
              <w:bottom w:val="single" w:sz="4" w:space="0" w:color="000000"/>
              <w:right w:val="single" w:sz="4" w:space="0" w:color="000000"/>
            </w:tcBorders>
            <w:vAlign w:val="center"/>
          </w:tcPr>
          <w:p w14:paraId="2747D552" w14:textId="77777777" w:rsidR="00A964A4" w:rsidRDefault="00A964A4" w:rsidP="00DB1B4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09CF84EE"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92B65A4"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0E733DA"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0BCDBA2"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38429A7D"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2EBB2211"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601E1CCA" w14:textId="77777777" w:rsidR="00A964A4" w:rsidRDefault="00A964A4" w:rsidP="00DB1B4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E4348D2" w14:textId="562F119C" w:rsidR="00A964A4" w:rsidRDefault="00CE3D4D"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64D9F84" w14:textId="682F78C5" w:rsidR="00A964A4" w:rsidRDefault="0020534F"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AED7547"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2B8F50B"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2C9D6F14"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0ECB3D55"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5C16AACF"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CA3AFB9"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E9934F5"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6917272"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4E05848"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2DA785F8"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320A1F3C"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25FCAF3C"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9DB63F7"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096EC66"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8F7CD96"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596C6BD"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745312EE" w14:textId="77777777" w:rsidR="00A964A4" w:rsidRDefault="00A964A4" w:rsidP="00DB1B4C">
            <w:pPr>
              <w:rPr>
                <w:rFonts w:ascii="Times New Roman" w:eastAsia="Times New Roman" w:hAnsi="Times New Roman" w:cs="Times New Roman"/>
                <w:sz w:val="24"/>
                <w:szCs w:val="24"/>
              </w:rPr>
            </w:pPr>
          </w:p>
        </w:tc>
      </w:tr>
      <w:tr w:rsidR="00A964A4" w14:paraId="4998857F" w14:textId="77777777" w:rsidTr="009B6A5F">
        <w:trPr>
          <w:trHeight w:val="320"/>
        </w:trPr>
        <w:tc>
          <w:tcPr>
            <w:tcW w:w="6379" w:type="dxa"/>
            <w:tcBorders>
              <w:top w:val="nil"/>
              <w:left w:val="single" w:sz="4" w:space="0" w:color="000000"/>
              <w:bottom w:val="single" w:sz="4" w:space="0" w:color="000000"/>
              <w:right w:val="single" w:sz="4" w:space="0" w:color="000000"/>
            </w:tcBorders>
            <w:vAlign w:val="center"/>
          </w:tcPr>
          <w:p w14:paraId="495D147E"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12E7FB7F"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68A7E2D1" w14:textId="447DB293" w:rsidR="00A964A4" w:rsidRDefault="00CE3D4D" w:rsidP="00DB1B4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1 420 600</w:t>
            </w:r>
          </w:p>
        </w:tc>
        <w:tc>
          <w:tcPr>
            <w:tcW w:w="1540" w:type="dxa"/>
            <w:tcBorders>
              <w:top w:val="nil"/>
              <w:left w:val="nil"/>
              <w:bottom w:val="single" w:sz="4" w:space="0" w:color="000000"/>
              <w:right w:val="single" w:sz="4" w:space="0" w:color="000000"/>
            </w:tcBorders>
            <w:vAlign w:val="center"/>
          </w:tcPr>
          <w:p w14:paraId="0BB56829"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4969A684"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36" w:type="dxa"/>
            <w:tcBorders>
              <w:top w:val="nil"/>
              <w:left w:val="nil"/>
              <w:bottom w:val="single" w:sz="4" w:space="0" w:color="000000"/>
              <w:right w:val="single" w:sz="4" w:space="0" w:color="000000"/>
            </w:tcBorders>
            <w:vAlign w:val="bottom"/>
          </w:tcPr>
          <w:p w14:paraId="7525E393"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14FCF8F1"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7B464627"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51FE5162"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4850953" w14:textId="1426184D" w:rsidR="00A964A4" w:rsidRDefault="00CE3D4D"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1 420 600</w:t>
            </w:r>
          </w:p>
        </w:tc>
        <w:tc>
          <w:tcPr>
            <w:tcW w:w="1540" w:type="dxa"/>
            <w:tcBorders>
              <w:top w:val="nil"/>
              <w:left w:val="nil"/>
              <w:bottom w:val="single" w:sz="4" w:space="0" w:color="000000"/>
              <w:right w:val="single" w:sz="4" w:space="0" w:color="000000"/>
            </w:tcBorders>
            <w:vAlign w:val="center"/>
          </w:tcPr>
          <w:p w14:paraId="1EC37E23"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CCAB50B"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179046E8"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5EB6ACF0"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47E6F40A"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22D1035"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5D37C4D"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D544E8B"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65620A8"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412FB81B"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09CC542D"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211557D2"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4AD6C497"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C40C2A0"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B7751EF"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3B8F278C" w14:textId="77777777" w:rsidR="00A964A4" w:rsidRPr="00CD7454" w:rsidRDefault="00A964A4" w:rsidP="00DB1B4C">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color w:val="000000"/>
                <w:sz w:val="20"/>
                <w:szCs w:val="20"/>
              </w:rPr>
              <w:t>0</w:t>
            </w:r>
          </w:p>
        </w:tc>
        <w:tc>
          <w:tcPr>
            <w:tcW w:w="1636" w:type="dxa"/>
            <w:tcBorders>
              <w:top w:val="nil"/>
              <w:left w:val="nil"/>
              <w:bottom w:val="single" w:sz="4" w:space="0" w:color="000000"/>
              <w:right w:val="single" w:sz="4" w:space="0" w:color="000000"/>
            </w:tcBorders>
            <w:vAlign w:val="bottom"/>
          </w:tcPr>
          <w:p w14:paraId="7DED0B02"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03F4C780" w14:textId="77777777" w:rsidTr="009B6A5F">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EC5ECFA"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A214097" w14:textId="295321D6" w:rsidR="00A964A4" w:rsidRDefault="00CE3D4D"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8B78772" w14:textId="6D57CD1F" w:rsidR="00A964A4" w:rsidRDefault="00CE3D4D"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1 420 600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3D3E8CB"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23969F6C"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636" w:type="dxa"/>
            <w:tcBorders>
              <w:top w:val="single" w:sz="4" w:space="0" w:color="000000"/>
              <w:left w:val="nil"/>
              <w:bottom w:val="single" w:sz="4" w:space="0" w:color="000000"/>
              <w:right w:val="single" w:sz="4" w:space="0" w:color="000000"/>
            </w:tcBorders>
            <w:shd w:val="clear" w:color="auto" w:fill="BFBFBF"/>
            <w:vAlign w:val="bottom"/>
          </w:tcPr>
          <w:p w14:paraId="646EA675"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7BC9CA2E" w14:textId="77777777" w:rsidR="00A964A4" w:rsidRDefault="00A964A4" w:rsidP="00A964A4">
      <w:pPr>
        <w:spacing w:after="0" w:line="240" w:lineRule="auto"/>
        <w:ind w:left="-900"/>
        <w:jc w:val="both"/>
        <w:rPr>
          <w:rFonts w:ascii="Times New Roman" w:eastAsia="Times New Roman" w:hAnsi="Times New Roman" w:cs="Times New Roman"/>
          <w:sz w:val="24"/>
          <w:szCs w:val="24"/>
        </w:rPr>
      </w:pPr>
    </w:p>
    <w:p w14:paraId="5486819D" w14:textId="77777777" w:rsidR="007E19AB" w:rsidRDefault="007E19AB" w:rsidP="007E19A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32DE1951" w14:textId="068B52F3" w:rsidR="00247DCC" w:rsidRPr="00247DCC" w:rsidRDefault="00247DCC" w:rsidP="00B613DA">
      <w:pPr>
        <w:spacing w:after="60"/>
        <w:rPr>
          <w:rFonts w:ascii="Times New Roman" w:eastAsia="Times New Roman" w:hAnsi="Times New Roman" w:cs="Times New Roman"/>
        </w:rPr>
      </w:pPr>
      <w:r w:rsidRPr="00247DCC">
        <w:rPr>
          <w:rFonts w:ascii="Times New Roman" w:eastAsia="Times New Roman" w:hAnsi="Times New Roman" w:cs="Times New Roman"/>
        </w:rPr>
        <w:t xml:space="preserve">Vyššie uvedené výdavky je nevyhnutné vynaložiť v súvislosti s úpravami IS v správe rezortu </w:t>
      </w:r>
      <w:r w:rsidR="004972F4">
        <w:rPr>
          <w:rFonts w:ascii="Times New Roman" w:eastAsia="Times New Roman" w:hAnsi="Times New Roman" w:cs="Times New Roman"/>
        </w:rPr>
        <w:t xml:space="preserve">práce </w:t>
      </w:r>
      <w:r w:rsidR="00B613DA">
        <w:rPr>
          <w:rFonts w:ascii="Times New Roman" w:eastAsia="Times New Roman" w:hAnsi="Times New Roman" w:cs="Times New Roman"/>
        </w:rPr>
        <w:t>(IS riadenia sociálnych dávok, IS KIDS IP, IS sociálnej ekonomiky, IS sociálnych služieb, IS služieb zamestnanosti) za účelom:</w:t>
      </w:r>
    </w:p>
    <w:p w14:paraId="08F0BBA9" w14:textId="77777777" w:rsidR="00B613DA" w:rsidRDefault="00B613DA" w:rsidP="00B613DA">
      <w:pPr>
        <w:pStyle w:val="Odsekzoznamu"/>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sprístupnenia údajov: </w:t>
      </w:r>
    </w:p>
    <w:p w14:paraId="40090CDF" w14:textId="7368BAA5" w:rsidR="00B613DA" w:rsidRPr="00B613DA" w:rsidRDefault="00B613DA" w:rsidP="00B613DA">
      <w:pPr>
        <w:pStyle w:val="Odsekzoznamu"/>
        <w:numPr>
          <w:ilvl w:val="0"/>
          <w:numId w:val="4"/>
        </w:numPr>
        <w:rPr>
          <w:rFonts w:ascii="Times New Roman" w:eastAsia="Times New Roman" w:hAnsi="Times New Roman" w:cs="Times New Roman"/>
        </w:rPr>
      </w:pPr>
      <w:r>
        <w:rPr>
          <w:rFonts w:ascii="Times New Roman" w:eastAsia="Times New Roman" w:hAnsi="Times New Roman" w:cs="Times New Roman"/>
        </w:rPr>
        <w:t xml:space="preserve">z IS RSD </w:t>
      </w:r>
      <w:r w:rsidRPr="00B613DA">
        <w:rPr>
          <w:rFonts w:ascii="Times New Roman" w:eastAsia="Times New Roman" w:hAnsi="Times New Roman" w:cs="Times New Roman"/>
        </w:rPr>
        <w:t>obsahujúceho evidenciu</w:t>
      </w:r>
      <w:r w:rsidRPr="00B613DA">
        <w:rPr>
          <w:rStyle w:val="xapple-converted-space"/>
          <w:rFonts w:ascii="Times New Roman" w:eastAsia="Times New Roman" w:hAnsi="Times New Roman" w:cs="Times New Roman"/>
        </w:rPr>
        <w:t> </w:t>
      </w:r>
      <w:r w:rsidRPr="00B613DA">
        <w:rPr>
          <w:rFonts w:ascii="Times New Roman" w:eastAsia="Times New Roman" w:hAnsi="Times New Roman" w:cs="Times New Roman"/>
          <w:bCs/>
        </w:rPr>
        <w:t>osôb, ktorým bol vydaný preukaz FO s ťažkým zdravotným postihnutím; preukaz FO s ťažkým zdravotným postihnutím so sprievodcom; parkovací preukaz pre FO so zdravotným postihnutím</w:t>
      </w:r>
      <w:r w:rsidRPr="00B613DA">
        <w:rPr>
          <w:rFonts w:ascii="Times New Roman" w:eastAsia="Times New Roman" w:hAnsi="Times New Roman" w:cs="Times New Roman"/>
        </w:rPr>
        <w:t>, a tiež</w:t>
      </w:r>
      <w:r w:rsidRPr="00B613DA">
        <w:rPr>
          <w:rStyle w:val="xapple-converted-space"/>
          <w:rFonts w:ascii="Times New Roman" w:eastAsia="Times New Roman" w:hAnsi="Times New Roman" w:cs="Times New Roman"/>
        </w:rPr>
        <w:t> </w:t>
      </w:r>
      <w:r w:rsidR="00B36E5A">
        <w:rPr>
          <w:rFonts w:ascii="Times New Roman" w:eastAsia="Times New Roman" w:hAnsi="Times New Roman" w:cs="Times New Roman"/>
          <w:bCs/>
        </w:rPr>
        <w:t xml:space="preserve">poberateľov dávok, týkajúcich sa poskytnutej pomoci </w:t>
      </w:r>
      <w:r w:rsidRPr="00B613DA">
        <w:rPr>
          <w:rFonts w:ascii="Times New Roman" w:eastAsia="Times New Roman" w:hAnsi="Times New Roman" w:cs="Times New Roman"/>
          <w:bCs/>
        </w:rPr>
        <w:t>v hmotnej núdzi a príspevku k</w:t>
      </w:r>
      <w:r w:rsidR="00B36E5A">
        <w:rPr>
          <w:rFonts w:ascii="Times New Roman" w:eastAsia="Times New Roman" w:hAnsi="Times New Roman" w:cs="Times New Roman"/>
          <w:bCs/>
        </w:rPr>
        <w:t> </w:t>
      </w:r>
      <w:r w:rsidRPr="00B613DA">
        <w:rPr>
          <w:rFonts w:ascii="Times New Roman" w:eastAsia="Times New Roman" w:hAnsi="Times New Roman" w:cs="Times New Roman"/>
          <w:bCs/>
        </w:rPr>
        <w:t>dávk</w:t>
      </w:r>
      <w:r w:rsidR="00B36E5A">
        <w:rPr>
          <w:rFonts w:ascii="Times New Roman" w:eastAsia="Times New Roman" w:hAnsi="Times New Roman" w:cs="Times New Roman"/>
          <w:bCs/>
        </w:rPr>
        <w:t>am, súvisiacim s poskytovaním</w:t>
      </w:r>
      <w:r w:rsidRPr="00B613DA">
        <w:rPr>
          <w:rFonts w:ascii="Times New Roman" w:eastAsia="Times New Roman" w:hAnsi="Times New Roman" w:cs="Times New Roman"/>
          <w:bCs/>
        </w:rPr>
        <w:t xml:space="preserve"> </w:t>
      </w:r>
      <w:r w:rsidR="00B36E5A">
        <w:rPr>
          <w:rFonts w:ascii="Times New Roman" w:eastAsia="Times New Roman" w:hAnsi="Times New Roman" w:cs="Times New Roman"/>
          <w:bCs/>
        </w:rPr>
        <w:t xml:space="preserve">pomoci </w:t>
      </w:r>
      <w:r w:rsidRPr="00B613DA">
        <w:rPr>
          <w:rFonts w:ascii="Times New Roman" w:eastAsia="Times New Roman" w:hAnsi="Times New Roman" w:cs="Times New Roman"/>
          <w:bCs/>
        </w:rPr>
        <w:t>v hmotnej núdzi</w:t>
      </w:r>
    </w:p>
    <w:p w14:paraId="6B8BA8A1" w14:textId="6B6E1DDD" w:rsidR="00B613DA" w:rsidRPr="00B613DA" w:rsidRDefault="00B613DA" w:rsidP="00B613DA">
      <w:pPr>
        <w:pStyle w:val="Odsekzoznamu"/>
        <w:numPr>
          <w:ilvl w:val="0"/>
          <w:numId w:val="4"/>
        </w:numPr>
        <w:rPr>
          <w:rFonts w:ascii="Times New Roman" w:eastAsia="Times New Roman" w:hAnsi="Times New Roman" w:cs="Times New Roman"/>
        </w:rPr>
      </w:pPr>
      <w:r>
        <w:rPr>
          <w:rFonts w:ascii="Times New Roman" w:eastAsia="Times New Roman" w:hAnsi="Times New Roman" w:cs="Times New Roman"/>
          <w:bCs/>
        </w:rPr>
        <w:t>z IS Sociálnej ekonomiky a IS Sociálnych služieb obsahujúcich údaje o poskytovateľoch sociálnych služieb a sociálnych podnikoch</w:t>
      </w:r>
    </w:p>
    <w:p w14:paraId="7A7C894A" w14:textId="0B92538F" w:rsidR="00B613DA" w:rsidRPr="00B613DA" w:rsidRDefault="00B613DA" w:rsidP="00B613DA">
      <w:pPr>
        <w:pStyle w:val="Odsekzoznamu"/>
        <w:numPr>
          <w:ilvl w:val="0"/>
          <w:numId w:val="4"/>
        </w:numPr>
        <w:rPr>
          <w:rFonts w:ascii="Times New Roman" w:eastAsia="Times New Roman" w:hAnsi="Times New Roman" w:cs="Times New Roman"/>
        </w:rPr>
      </w:pPr>
      <w:r>
        <w:rPr>
          <w:rFonts w:ascii="Times New Roman" w:eastAsia="Times New Roman" w:hAnsi="Times New Roman" w:cs="Times New Roman"/>
          <w:bCs/>
        </w:rPr>
        <w:t>z IS SAWO o údajoch vzťahujúcich sa k potvrdeniam k neporušeniu nelegálneho zamestnávania</w:t>
      </w:r>
    </w:p>
    <w:p w14:paraId="3F174CB6" w14:textId="5C6CE5AA" w:rsidR="00247DCC" w:rsidRPr="00B613DA" w:rsidRDefault="00A465CC" w:rsidP="00B613DA">
      <w:pPr>
        <w:pStyle w:val="Odsekzoznamu"/>
        <w:numPr>
          <w:ilvl w:val="0"/>
          <w:numId w:val="10"/>
        </w:numPr>
        <w:rPr>
          <w:rFonts w:ascii="Times New Roman" w:eastAsia="Times New Roman" w:hAnsi="Times New Roman" w:cs="Times New Roman"/>
        </w:rPr>
      </w:pPr>
      <w:r>
        <w:rPr>
          <w:rFonts w:ascii="Times New Roman" w:eastAsia="Times New Roman" w:hAnsi="Times New Roman" w:cs="Times New Roman"/>
          <w:bCs/>
        </w:rPr>
        <w:t>zabezpečenia prístupu IS rezortu MPSVaR SR k </w:t>
      </w:r>
      <w:proofErr w:type="spellStart"/>
      <w:r>
        <w:rPr>
          <w:rFonts w:ascii="Times New Roman" w:eastAsia="Times New Roman" w:hAnsi="Times New Roman" w:cs="Times New Roman"/>
          <w:bCs/>
        </w:rPr>
        <w:t>novosprístupneným</w:t>
      </w:r>
      <w:proofErr w:type="spellEnd"/>
      <w:r>
        <w:rPr>
          <w:rFonts w:ascii="Times New Roman" w:eastAsia="Times New Roman" w:hAnsi="Times New Roman" w:cs="Times New Roman"/>
          <w:bCs/>
        </w:rPr>
        <w:t xml:space="preserve"> údajom na základe tejto novely zákona proti byrokracii prostredníctvom automatizovaných rozhraní cez Modul procesnej integrácie a integrácie údajov (IS CSRÚ)</w:t>
      </w:r>
      <w:r w:rsidR="008064B0">
        <w:rPr>
          <w:rFonts w:ascii="Times New Roman" w:eastAsia="Times New Roman" w:hAnsi="Times New Roman" w:cs="Times New Roman"/>
          <w:bCs/>
        </w:rPr>
        <w:t xml:space="preserve"> za účelom napr. redukcie údajov vyžadovaných </w:t>
      </w:r>
      <w:proofErr w:type="spellStart"/>
      <w:r w:rsidR="008064B0">
        <w:rPr>
          <w:rFonts w:ascii="Times New Roman" w:eastAsia="Times New Roman" w:hAnsi="Times New Roman" w:cs="Times New Roman"/>
          <w:bCs/>
        </w:rPr>
        <w:t>ÚPSVaRmi</w:t>
      </w:r>
      <w:proofErr w:type="spellEnd"/>
      <w:r w:rsidR="008064B0">
        <w:rPr>
          <w:rFonts w:ascii="Times New Roman" w:eastAsia="Times New Roman" w:hAnsi="Times New Roman" w:cs="Times New Roman"/>
          <w:bCs/>
        </w:rPr>
        <w:t xml:space="preserve"> od občanov v rámci predkladaných „Žiadostí o príspevok pri narodení dieťaťa“</w:t>
      </w:r>
      <w:r w:rsidR="00247DCC" w:rsidRPr="00B613DA">
        <w:rPr>
          <w:rFonts w:ascii="Times New Roman" w:eastAsia="Times New Roman" w:hAnsi="Times New Roman" w:cs="Times New Roman"/>
          <w:bCs/>
        </w:rPr>
        <w:t>.</w:t>
      </w:r>
    </w:p>
    <w:p w14:paraId="18A96220" w14:textId="268473F5" w:rsidR="009B6A5F" w:rsidRPr="00247DCC" w:rsidRDefault="00143EAD">
      <w:pPr>
        <w:rPr>
          <w:rFonts w:ascii="Times New Roman" w:eastAsia="Times New Roman" w:hAnsi="Times New Roman" w:cs="Times New Roman"/>
        </w:rPr>
      </w:pPr>
      <w:r w:rsidRPr="004124AD">
        <w:rPr>
          <w:rFonts w:ascii="Times New Roman" w:eastAsia="Times New Roman" w:hAnsi="Times New Roman" w:cs="Times New Roman"/>
        </w:rPr>
        <w:t xml:space="preserve">Ide o expertný odhad </w:t>
      </w:r>
      <w:r>
        <w:rPr>
          <w:rFonts w:ascii="Times New Roman" w:eastAsia="Times New Roman" w:hAnsi="Times New Roman" w:cs="Times New Roman"/>
        </w:rPr>
        <w:t>poskytnutý zástupcami MPSVaR ako správcom vyššie uvedených rezortných IS.</w:t>
      </w:r>
      <w:r w:rsidRPr="00B26D74">
        <w:rPr>
          <w:rFonts w:ascii="Times New Roman" w:eastAsia="Times New Roman" w:hAnsi="Times New Roman" w:cs="Times New Roman"/>
        </w:rPr>
        <w:t xml:space="preserve"> </w:t>
      </w:r>
      <w:r w:rsidR="009B6A5F" w:rsidRPr="00247DCC">
        <w:rPr>
          <w:rFonts w:ascii="Times New Roman" w:eastAsia="Times New Roman" w:hAnsi="Times New Roman" w:cs="Times New Roman"/>
        </w:rPr>
        <w:br w:type="page"/>
      </w:r>
    </w:p>
    <w:p w14:paraId="1B6AD567" w14:textId="2863F984" w:rsidR="00C31C8E" w:rsidRDefault="00C31C8E" w:rsidP="00C31C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Národné centrum zdravotníckych informácií</w:t>
      </w:r>
      <w:r w:rsidRPr="00A964A4">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úpravy </w:t>
      </w:r>
      <w:r w:rsidR="001D026D">
        <w:rPr>
          <w:rFonts w:ascii="Times New Roman" w:eastAsia="Times New Roman" w:hAnsi="Times New Roman" w:cs="Times New Roman"/>
          <w:b/>
          <w:sz w:val="24"/>
          <w:szCs w:val="24"/>
        </w:rPr>
        <w:t>Národného zdravotného informačného systému (NZIS)</w:t>
      </w:r>
      <w:r w:rsidR="00BF47F5">
        <w:rPr>
          <w:rFonts w:ascii="Times New Roman" w:eastAsia="Times New Roman" w:hAnsi="Times New Roman" w:cs="Times New Roman"/>
          <w:b/>
          <w:sz w:val="24"/>
          <w:szCs w:val="24"/>
        </w:rPr>
        <w:t xml:space="preserve"> – </w:t>
      </w:r>
      <w:proofErr w:type="spellStart"/>
      <w:r w:rsidR="00BF47F5">
        <w:rPr>
          <w:rFonts w:ascii="Times New Roman" w:eastAsia="Times New Roman" w:hAnsi="Times New Roman" w:cs="Times New Roman"/>
          <w:b/>
          <w:sz w:val="24"/>
          <w:szCs w:val="24"/>
        </w:rPr>
        <w:t>rozp</w:t>
      </w:r>
      <w:proofErr w:type="spellEnd"/>
      <w:r w:rsidR="00BF47F5">
        <w:rPr>
          <w:rFonts w:ascii="Times New Roman" w:eastAsia="Times New Roman" w:hAnsi="Times New Roman" w:cs="Times New Roman"/>
          <w:b/>
          <w:sz w:val="24"/>
          <w:szCs w:val="24"/>
        </w:rPr>
        <w:t>. kap. MZ SR</w:t>
      </w:r>
    </w:p>
    <w:p w14:paraId="6C898C0F" w14:textId="77777777" w:rsidR="00C31C8E" w:rsidRDefault="00C31C8E" w:rsidP="00C31C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73CF0BC4" w14:textId="77777777" w:rsidR="00C31C8E" w:rsidRDefault="00C31C8E" w:rsidP="00C31C8E">
      <w:pPr>
        <w:spacing w:after="0" w:line="240" w:lineRule="auto"/>
        <w:ind w:left="-900"/>
        <w:jc w:val="both"/>
        <w:rPr>
          <w:rFonts w:ascii="Times New Roman" w:eastAsia="Times New Roman" w:hAnsi="Times New Roman" w:cs="Times New Roman"/>
          <w:sz w:val="24"/>
          <w:szCs w:val="24"/>
        </w:rPr>
      </w:pPr>
    </w:p>
    <w:tbl>
      <w:tblPr>
        <w:tblStyle w:val="a9"/>
        <w:tblW w:w="14175" w:type="dxa"/>
        <w:tblInd w:w="-5" w:type="dxa"/>
        <w:tblLayout w:type="fixed"/>
        <w:tblLook w:val="0000" w:firstRow="0" w:lastRow="0" w:firstColumn="0" w:lastColumn="0" w:noHBand="0" w:noVBand="0"/>
      </w:tblPr>
      <w:tblGrid>
        <w:gridCol w:w="6379"/>
        <w:gridCol w:w="1540"/>
        <w:gridCol w:w="1540"/>
        <w:gridCol w:w="1540"/>
        <w:gridCol w:w="1540"/>
        <w:gridCol w:w="1636"/>
      </w:tblGrid>
      <w:tr w:rsidR="00C31C8E" w14:paraId="654A72E7" w14:textId="77777777" w:rsidTr="00AD316F">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690342D4"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3D27BD1F"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636"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88F1CA3" w14:textId="77777777" w:rsidR="00C31C8E" w:rsidRPr="00CD7454" w:rsidRDefault="00C31C8E" w:rsidP="00AD316F">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C31C8E" w14:paraId="349E20CE" w14:textId="77777777" w:rsidTr="00AD316F">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7426F203" w14:textId="77777777" w:rsidR="00C31C8E" w:rsidRDefault="00C31C8E" w:rsidP="00AD316F">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151F6516"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w:t>
            </w:r>
          </w:p>
        </w:tc>
        <w:tc>
          <w:tcPr>
            <w:tcW w:w="1540" w:type="dxa"/>
            <w:tcBorders>
              <w:top w:val="nil"/>
              <w:left w:val="nil"/>
              <w:bottom w:val="single" w:sz="4" w:space="0" w:color="000000"/>
              <w:right w:val="single" w:sz="4" w:space="0" w:color="000000"/>
            </w:tcBorders>
            <w:shd w:val="clear" w:color="auto" w:fill="BFBFBF"/>
            <w:vAlign w:val="center"/>
          </w:tcPr>
          <w:p w14:paraId="7075CA8A"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w:t>
            </w:r>
          </w:p>
        </w:tc>
        <w:tc>
          <w:tcPr>
            <w:tcW w:w="1540" w:type="dxa"/>
            <w:tcBorders>
              <w:top w:val="nil"/>
              <w:left w:val="nil"/>
              <w:bottom w:val="single" w:sz="4" w:space="0" w:color="000000"/>
              <w:right w:val="single" w:sz="4" w:space="0" w:color="000000"/>
            </w:tcBorders>
            <w:shd w:val="clear" w:color="auto" w:fill="BFBFBF"/>
            <w:vAlign w:val="center"/>
          </w:tcPr>
          <w:p w14:paraId="71E81042"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2023</w:t>
            </w:r>
          </w:p>
        </w:tc>
        <w:tc>
          <w:tcPr>
            <w:tcW w:w="1540" w:type="dxa"/>
            <w:tcBorders>
              <w:top w:val="nil"/>
              <w:left w:val="nil"/>
              <w:bottom w:val="single" w:sz="4" w:space="0" w:color="000000"/>
              <w:right w:val="single" w:sz="4" w:space="0" w:color="000000"/>
            </w:tcBorders>
            <w:shd w:val="clear" w:color="auto" w:fill="BFBFBF"/>
            <w:vAlign w:val="center"/>
          </w:tcPr>
          <w:p w14:paraId="6EC4A531"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36"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9023454" w14:textId="77777777" w:rsidR="00C31C8E" w:rsidRDefault="00C31C8E" w:rsidP="00AD316F">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163D12" w14:paraId="7B9ADCAA" w14:textId="77777777" w:rsidTr="00AD316F">
        <w:trPr>
          <w:trHeight w:val="300"/>
        </w:trPr>
        <w:tc>
          <w:tcPr>
            <w:tcW w:w="6379" w:type="dxa"/>
            <w:tcBorders>
              <w:top w:val="nil"/>
              <w:left w:val="single" w:sz="4" w:space="0" w:color="000000"/>
              <w:bottom w:val="single" w:sz="4" w:space="0" w:color="000000"/>
              <w:right w:val="single" w:sz="4" w:space="0" w:color="000000"/>
            </w:tcBorders>
            <w:vAlign w:val="center"/>
          </w:tcPr>
          <w:p w14:paraId="315D51B5" w14:textId="77777777" w:rsidR="00163D12" w:rsidRDefault="00163D12" w:rsidP="00163D1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6414628C" w14:textId="3B699182" w:rsidR="00163D12" w:rsidRDefault="00163D12" w:rsidP="00163D1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114 822,00</w:t>
            </w:r>
          </w:p>
        </w:tc>
        <w:tc>
          <w:tcPr>
            <w:tcW w:w="1540" w:type="dxa"/>
            <w:tcBorders>
              <w:top w:val="nil"/>
              <w:left w:val="nil"/>
              <w:bottom w:val="single" w:sz="4" w:space="0" w:color="000000"/>
              <w:right w:val="single" w:sz="4" w:space="0" w:color="000000"/>
            </w:tcBorders>
            <w:vAlign w:val="center"/>
          </w:tcPr>
          <w:p w14:paraId="7D156DDF" w14:textId="2DF6C688" w:rsidR="00163D12" w:rsidRDefault="00163D12" w:rsidP="00163D1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166 776,00</w:t>
            </w:r>
          </w:p>
        </w:tc>
        <w:tc>
          <w:tcPr>
            <w:tcW w:w="1540" w:type="dxa"/>
            <w:tcBorders>
              <w:top w:val="nil"/>
              <w:left w:val="nil"/>
              <w:bottom w:val="single" w:sz="4" w:space="0" w:color="000000"/>
              <w:right w:val="single" w:sz="4" w:space="0" w:color="000000"/>
            </w:tcBorders>
            <w:vAlign w:val="center"/>
          </w:tcPr>
          <w:p w14:paraId="3A24FC1F" w14:textId="66FC946A" w:rsidR="00163D12" w:rsidRDefault="00163D12" w:rsidP="00163D1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166 776,00</w:t>
            </w:r>
          </w:p>
        </w:tc>
        <w:tc>
          <w:tcPr>
            <w:tcW w:w="1540" w:type="dxa"/>
            <w:tcBorders>
              <w:top w:val="nil"/>
              <w:left w:val="nil"/>
              <w:bottom w:val="single" w:sz="4" w:space="0" w:color="000000"/>
              <w:right w:val="single" w:sz="4" w:space="0" w:color="000000"/>
            </w:tcBorders>
            <w:vAlign w:val="center"/>
          </w:tcPr>
          <w:p w14:paraId="37E911B2" w14:textId="70C2D168" w:rsidR="00163D12" w:rsidRDefault="00163D12" w:rsidP="00163D1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166 776,00</w:t>
            </w:r>
          </w:p>
        </w:tc>
        <w:tc>
          <w:tcPr>
            <w:tcW w:w="1636" w:type="dxa"/>
            <w:tcBorders>
              <w:top w:val="nil"/>
              <w:left w:val="nil"/>
              <w:bottom w:val="single" w:sz="4" w:space="0" w:color="000000"/>
              <w:right w:val="single" w:sz="4" w:space="0" w:color="000000"/>
            </w:tcBorders>
            <w:vAlign w:val="bottom"/>
          </w:tcPr>
          <w:p w14:paraId="0358AABE" w14:textId="77777777" w:rsidR="00163D12" w:rsidRDefault="00163D12" w:rsidP="00163D1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63D12" w14:paraId="4B4D5193" w14:textId="77777777" w:rsidTr="00AD316F">
        <w:trPr>
          <w:trHeight w:val="300"/>
        </w:trPr>
        <w:tc>
          <w:tcPr>
            <w:tcW w:w="6379" w:type="dxa"/>
            <w:tcBorders>
              <w:top w:val="nil"/>
              <w:left w:val="single" w:sz="4" w:space="0" w:color="000000"/>
              <w:bottom w:val="single" w:sz="4" w:space="0" w:color="000000"/>
              <w:right w:val="single" w:sz="4" w:space="0" w:color="000000"/>
            </w:tcBorders>
            <w:vAlign w:val="center"/>
          </w:tcPr>
          <w:p w14:paraId="7F1054F3" w14:textId="77777777" w:rsidR="00163D12" w:rsidRDefault="00163D12" w:rsidP="00163D1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3097DD66" w14:textId="57FEF68A" w:rsidR="00163D12" w:rsidRDefault="00163D12" w:rsidP="00163D1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83 811,72</w:t>
            </w:r>
          </w:p>
        </w:tc>
        <w:tc>
          <w:tcPr>
            <w:tcW w:w="1540" w:type="dxa"/>
            <w:tcBorders>
              <w:top w:val="nil"/>
              <w:left w:val="nil"/>
              <w:bottom w:val="single" w:sz="4" w:space="0" w:color="000000"/>
              <w:right w:val="single" w:sz="4" w:space="0" w:color="000000"/>
            </w:tcBorders>
            <w:vAlign w:val="center"/>
          </w:tcPr>
          <w:p w14:paraId="4D1553EB" w14:textId="3D031687" w:rsidR="00163D12" w:rsidRDefault="00163D12" w:rsidP="00163D1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121 734,36</w:t>
            </w:r>
          </w:p>
        </w:tc>
        <w:tc>
          <w:tcPr>
            <w:tcW w:w="1540" w:type="dxa"/>
            <w:tcBorders>
              <w:top w:val="nil"/>
              <w:left w:val="nil"/>
              <w:bottom w:val="single" w:sz="4" w:space="0" w:color="000000"/>
              <w:right w:val="single" w:sz="4" w:space="0" w:color="000000"/>
            </w:tcBorders>
            <w:vAlign w:val="center"/>
          </w:tcPr>
          <w:p w14:paraId="46412B3F" w14:textId="7F6D49CB" w:rsidR="00163D12" w:rsidRDefault="00163D12" w:rsidP="00163D1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121 734,36</w:t>
            </w:r>
          </w:p>
        </w:tc>
        <w:tc>
          <w:tcPr>
            <w:tcW w:w="1540" w:type="dxa"/>
            <w:tcBorders>
              <w:top w:val="nil"/>
              <w:left w:val="nil"/>
              <w:bottom w:val="single" w:sz="4" w:space="0" w:color="000000"/>
              <w:right w:val="single" w:sz="4" w:space="0" w:color="000000"/>
            </w:tcBorders>
            <w:vAlign w:val="center"/>
          </w:tcPr>
          <w:p w14:paraId="4D24F7A9" w14:textId="7D692123" w:rsidR="00163D12" w:rsidRDefault="00163D12" w:rsidP="00163D1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121 734,36</w:t>
            </w:r>
          </w:p>
        </w:tc>
        <w:tc>
          <w:tcPr>
            <w:tcW w:w="1636" w:type="dxa"/>
            <w:tcBorders>
              <w:top w:val="nil"/>
              <w:left w:val="nil"/>
              <w:bottom w:val="single" w:sz="4" w:space="0" w:color="000000"/>
              <w:right w:val="single" w:sz="4" w:space="0" w:color="000000"/>
            </w:tcBorders>
            <w:vAlign w:val="bottom"/>
          </w:tcPr>
          <w:p w14:paraId="1E3DFE31" w14:textId="77777777" w:rsidR="00163D12" w:rsidRDefault="00163D12" w:rsidP="00163D1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163D12" w14:paraId="18BC4C4B" w14:textId="77777777" w:rsidTr="00AD316F">
        <w:trPr>
          <w:trHeight w:val="260"/>
        </w:trPr>
        <w:tc>
          <w:tcPr>
            <w:tcW w:w="6379" w:type="dxa"/>
            <w:tcBorders>
              <w:top w:val="nil"/>
              <w:left w:val="single" w:sz="4" w:space="0" w:color="000000"/>
              <w:bottom w:val="single" w:sz="4" w:space="0" w:color="000000"/>
              <w:right w:val="single" w:sz="4" w:space="0" w:color="000000"/>
            </w:tcBorders>
            <w:vAlign w:val="center"/>
          </w:tcPr>
          <w:p w14:paraId="703F61F2" w14:textId="77777777" w:rsidR="00163D12" w:rsidRDefault="00163D12" w:rsidP="00163D12">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4A9D702F" w14:textId="1781BBE9" w:rsidR="00163D12" w:rsidRDefault="00163D12" w:rsidP="00163D1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31 010,28</w:t>
            </w:r>
          </w:p>
        </w:tc>
        <w:tc>
          <w:tcPr>
            <w:tcW w:w="1540" w:type="dxa"/>
            <w:tcBorders>
              <w:top w:val="nil"/>
              <w:left w:val="nil"/>
              <w:bottom w:val="single" w:sz="4" w:space="0" w:color="000000"/>
              <w:right w:val="single" w:sz="4" w:space="0" w:color="000000"/>
            </w:tcBorders>
            <w:vAlign w:val="center"/>
          </w:tcPr>
          <w:p w14:paraId="14E58AE0" w14:textId="1E35063D" w:rsidR="00163D12" w:rsidRDefault="00163D12" w:rsidP="00163D1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45 041,64</w:t>
            </w:r>
          </w:p>
        </w:tc>
        <w:tc>
          <w:tcPr>
            <w:tcW w:w="1540" w:type="dxa"/>
            <w:tcBorders>
              <w:top w:val="nil"/>
              <w:left w:val="nil"/>
              <w:bottom w:val="single" w:sz="4" w:space="0" w:color="000000"/>
              <w:right w:val="single" w:sz="4" w:space="0" w:color="000000"/>
            </w:tcBorders>
            <w:vAlign w:val="center"/>
          </w:tcPr>
          <w:p w14:paraId="450D7802" w14:textId="20610DF3" w:rsidR="00163D12" w:rsidRDefault="00163D12" w:rsidP="00163D1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45 041,64</w:t>
            </w:r>
          </w:p>
        </w:tc>
        <w:tc>
          <w:tcPr>
            <w:tcW w:w="1540" w:type="dxa"/>
            <w:tcBorders>
              <w:top w:val="nil"/>
              <w:left w:val="nil"/>
              <w:bottom w:val="single" w:sz="4" w:space="0" w:color="000000"/>
              <w:right w:val="single" w:sz="4" w:space="0" w:color="000000"/>
            </w:tcBorders>
            <w:vAlign w:val="center"/>
          </w:tcPr>
          <w:p w14:paraId="30C1CD41" w14:textId="59E6B860" w:rsidR="00163D12" w:rsidRDefault="00163D12" w:rsidP="00163D1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45 041,64</w:t>
            </w:r>
          </w:p>
        </w:tc>
        <w:tc>
          <w:tcPr>
            <w:tcW w:w="1636" w:type="dxa"/>
            <w:tcBorders>
              <w:top w:val="nil"/>
              <w:left w:val="nil"/>
              <w:bottom w:val="single" w:sz="4" w:space="0" w:color="000000"/>
              <w:right w:val="single" w:sz="4" w:space="0" w:color="000000"/>
            </w:tcBorders>
            <w:vAlign w:val="bottom"/>
          </w:tcPr>
          <w:p w14:paraId="15EBF901" w14:textId="77777777" w:rsidR="00163D12" w:rsidRDefault="00163D12" w:rsidP="00163D12">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1C8E" w14:paraId="602206A8" w14:textId="77777777" w:rsidTr="00AD316F">
        <w:trPr>
          <w:trHeight w:val="240"/>
        </w:trPr>
        <w:tc>
          <w:tcPr>
            <w:tcW w:w="6379" w:type="dxa"/>
            <w:tcBorders>
              <w:top w:val="nil"/>
              <w:left w:val="single" w:sz="4" w:space="0" w:color="000000"/>
              <w:bottom w:val="single" w:sz="4" w:space="0" w:color="000000"/>
              <w:right w:val="single" w:sz="4" w:space="0" w:color="000000"/>
            </w:tcBorders>
            <w:vAlign w:val="center"/>
          </w:tcPr>
          <w:p w14:paraId="0AC7A42E" w14:textId="77777777" w:rsidR="00C31C8E" w:rsidRDefault="00C31C8E" w:rsidP="00AD316F">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7F21E67" w14:textId="330BA5D0" w:rsidR="00C31C8E" w:rsidRDefault="009E5BBC"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E8516E9"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2CC92AE"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D23F33B"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0736E5FE" w14:textId="77777777" w:rsidR="00C31C8E" w:rsidRDefault="00C31C8E"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1C8E" w14:paraId="6AE5D1B9" w14:textId="77777777" w:rsidTr="00AD316F">
        <w:trPr>
          <w:trHeight w:val="300"/>
        </w:trPr>
        <w:tc>
          <w:tcPr>
            <w:tcW w:w="6379" w:type="dxa"/>
            <w:tcBorders>
              <w:top w:val="nil"/>
              <w:left w:val="single" w:sz="4" w:space="0" w:color="000000"/>
              <w:bottom w:val="single" w:sz="4" w:space="0" w:color="000000"/>
              <w:right w:val="single" w:sz="4" w:space="0" w:color="000000"/>
            </w:tcBorders>
            <w:vAlign w:val="center"/>
          </w:tcPr>
          <w:p w14:paraId="14663C84" w14:textId="77777777" w:rsidR="00C31C8E" w:rsidRDefault="00C31C8E"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312C537E"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C8BE3D1"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DAF70A3"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E810164"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361F53FD" w14:textId="77777777" w:rsidR="00C31C8E" w:rsidRDefault="00C31C8E"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1C8E" w14:paraId="43CA12D7" w14:textId="77777777" w:rsidTr="00AD316F">
        <w:trPr>
          <w:trHeight w:val="240"/>
        </w:trPr>
        <w:tc>
          <w:tcPr>
            <w:tcW w:w="6379" w:type="dxa"/>
            <w:tcBorders>
              <w:top w:val="nil"/>
              <w:left w:val="single" w:sz="4" w:space="0" w:color="000000"/>
              <w:bottom w:val="single" w:sz="4" w:space="0" w:color="000000"/>
              <w:right w:val="single" w:sz="4" w:space="0" w:color="000000"/>
            </w:tcBorders>
            <w:vAlign w:val="center"/>
          </w:tcPr>
          <w:p w14:paraId="0DAB849F" w14:textId="77777777" w:rsidR="00C31C8E" w:rsidRDefault="00C31C8E"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80B7625"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AC02DA0"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9A33833"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5AFFE02" w14:textId="77777777" w:rsidR="00C31C8E" w:rsidRDefault="00C31C8E" w:rsidP="00AD316F">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4BB04168" w14:textId="77777777" w:rsidR="00C31C8E" w:rsidRDefault="00C31C8E" w:rsidP="00AD316F">
            <w:pPr>
              <w:rPr>
                <w:rFonts w:ascii="Times New Roman" w:eastAsia="Times New Roman" w:hAnsi="Times New Roman" w:cs="Times New Roman"/>
                <w:sz w:val="24"/>
                <w:szCs w:val="24"/>
              </w:rPr>
            </w:pPr>
          </w:p>
        </w:tc>
      </w:tr>
      <w:tr w:rsidR="00C31C8E" w14:paraId="36590B61" w14:textId="77777777" w:rsidTr="00AD316F">
        <w:trPr>
          <w:trHeight w:val="320"/>
        </w:trPr>
        <w:tc>
          <w:tcPr>
            <w:tcW w:w="6379" w:type="dxa"/>
            <w:tcBorders>
              <w:top w:val="nil"/>
              <w:left w:val="single" w:sz="4" w:space="0" w:color="000000"/>
              <w:bottom w:val="single" w:sz="4" w:space="0" w:color="000000"/>
              <w:right w:val="single" w:sz="4" w:space="0" w:color="000000"/>
            </w:tcBorders>
            <w:vAlign w:val="center"/>
          </w:tcPr>
          <w:p w14:paraId="3A4196B3" w14:textId="77777777" w:rsidR="00C31C8E" w:rsidRDefault="00C31C8E" w:rsidP="00AD31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013F2DA5"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6FC6B388" w14:textId="1D13B251" w:rsidR="00C31C8E" w:rsidRDefault="009E5BBC" w:rsidP="00AD316F">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1 560 000,00</w:t>
            </w:r>
          </w:p>
        </w:tc>
        <w:tc>
          <w:tcPr>
            <w:tcW w:w="1540" w:type="dxa"/>
            <w:tcBorders>
              <w:top w:val="nil"/>
              <w:left w:val="nil"/>
              <w:bottom w:val="single" w:sz="4" w:space="0" w:color="000000"/>
              <w:right w:val="single" w:sz="4" w:space="0" w:color="000000"/>
            </w:tcBorders>
            <w:vAlign w:val="center"/>
          </w:tcPr>
          <w:p w14:paraId="34E26923"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6CE824FA"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636" w:type="dxa"/>
            <w:tcBorders>
              <w:top w:val="nil"/>
              <w:left w:val="nil"/>
              <w:bottom w:val="single" w:sz="4" w:space="0" w:color="000000"/>
              <w:right w:val="single" w:sz="4" w:space="0" w:color="000000"/>
            </w:tcBorders>
            <w:vAlign w:val="bottom"/>
          </w:tcPr>
          <w:p w14:paraId="20DF6CAE" w14:textId="77777777" w:rsidR="00C31C8E" w:rsidRDefault="00C31C8E"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1C8E" w14:paraId="5231D0AA" w14:textId="77777777" w:rsidTr="00AD316F">
        <w:trPr>
          <w:trHeight w:val="300"/>
        </w:trPr>
        <w:tc>
          <w:tcPr>
            <w:tcW w:w="6379" w:type="dxa"/>
            <w:tcBorders>
              <w:top w:val="nil"/>
              <w:left w:val="single" w:sz="4" w:space="0" w:color="000000"/>
              <w:bottom w:val="single" w:sz="4" w:space="0" w:color="000000"/>
              <w:right w:val="single" w:sz="4" w:space="0" w:color="000000"/>
            </w:tcBorders>
            <w:vAlign w:val="center"/>
          </w:tcPr>
          <w:p w14:paraId="11165C9C" w14:textId="77777777" w:rsidR="00C31C8E" w:rsidRDefault="00C31C8E"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1EB9461"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5A8208E" w14:textId="73112FB6" w:rsidR="00C31C8E" w:rsidRDefault="009E5BBC"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1 560 000,00</w:t>
            </w:r>
          </w:p>
        </w:tc>
        <w:tc>
          <w:tcPr>
            <w:tcW w:w="1540" w:type="dxa"/>
            <w:tcBorders>
              <w:top w:val="nil"/>
              <w:left w:val="nil"/>
              <w:bottom w:val="single" w:sz="4" w:space="0" w:color="000000"/>
              <w:right w:val="single" w:sz="4" w:space="0" w:color="000000"/>
            </w:tcBorders>
            <w:vAlign w:val="center"/>
          </w:tcPr>
          <w:p w14:paraId="7DF5E72F"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DB30316"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378A5D80" w14:textId="77777777" w:rsidR="00C31C8E" w:rsidRDefault="00C31C8E"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1C8E" w14:paraId="6E931E3B" w14:textId="77777777" w:rsidTr="00AD316F">
        <w:trPr>
          <w:trHeight w:val="240"/>
        </w:trPr>
        <w:tc>
          <w:tcPr>
            <w:tcW w:w="6379" w:type="dxa"/>
            <w:tcBorders>
              <w:top w:val="nil"/>
              <w:left w:val="single" w:sz="4" w:space="0" w:color="000000"/>
              <w:bottom w:val="single" w:sz="4" w:space="0" w:color="000000"/>
              <w:right w:val="single" w:sz="4" w:space="0" w:color="000000"/>
            </w:tcBorders>
            <w:vAlign w:val="center"/>
          </w:tcPr>
          <w:p w14:paraId="5C1EE971" w14:textId="77777777" w:rsidR="00C31C8E" w:rsidRDefault="00C31C8E" w:rsidP="00AD316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8EE6C2B"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DB87879"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8F2A568"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FC04C63" w14:textId="77777777" w:rsidR="00C31C8E" w:rsidRDefault="00C31C8E" w:rsidP="00AD316F">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636" w:type="dxa"/>
            <w:tcBorders>
              <w:top w:val="nil"/>
              <w:left w:val="nil"/>
              <w:bottom w:val="single" w:sz="4" w:space="0" w:color="000000"/>
              <w:right w:val="single" w:sz="4" w:space="0" w:color="000000"/>
            </w:tcBorders>
            <w:vAlign w:val="bottom"/>
          </w:tcPr>
          <w:p w14:paraId="6F3F6859" w14:textId="77777777" w:rsidR="00C31C8E" w:rsidRDefault="00C31C8E"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1C8E" w14:paraId="073F8E4A" w14:textId="77777777" w:rsidTr="00AD316F">
        <w:trPr>
          <w:trHeight w:val="240"/>
        </w:trPr>
        <w:tc>
          <w:tcPr>
            <w:tcW w:w="6379" w:type="dxa"/>
            <w:tcBorders>
              <w:top w:val="nil"/>
              <w:left w:val="single" w:sz="4" w:space="0" w:color="000000"/>
              <w:bottom w:val="single" w:sz="4" w:space="0" w:color="000000"/>
              <w:right w:val="single" w:sz="4" w:space="0" w:color="000000"/>
            </w:tcBorders>
            <w:vAlign w:val="center"/>
          </w:tcPr>
          <w:p w14:paraId="1CFBC009" w14:textId="77777777" w:rsidR="00C31C8E" w:rsidRDefault="00C31C8E" w:rsidP="00AD31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0102E3D4"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66EAE539"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5C68B82A" w14:textId="77777777" w:rsidR="00C31C8E" w:rsidRDefault="00C31C8E"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386DFD3F" w14:textId="77777777" w:rsidR="00C31C8E" w:rsidRPr="002D7C17" w:rsidRDefault="00C31C8E" w:rsidP="00AD316F">
            <w:pPr>
              <w:jc w:val="center"/>
              <w:rPr>
                <w:rFonts w:ascii="Times New Roman" w:eastAsia="Times New Roman" w:hAnsi="Times New Roman" w:cs="Times New Roman"/>
                <w:b/>
                <w:sz w:val="20"/>
                <w:szCs w:val="20"/>
              </w:rPr>
            </w:pPr>
            <w:r w:rsidRPr="002D7C17">
              <w:rPr>
                <w:rFonts w:ascii="Times New Roman" w:eastAsia="Times New Roman" w:hAnsi="Times New Roman" w:cs="Times New Roman"/>
                <w:b/>
                <w:color w:val="000000"/>
                <w:sz w:val="20"/>
                <w:szCs w:val="20"/>
              </w:rPr>
              <w:t>0</w:t>
            </w:r>
          </w:p>
        </w:tc>
        <w:tc>
          <w:tcPr>
            <w:tcW w:w="1636" w:type="dxa"/>
            <w:tcBorders>
              <w:top w:val="nil"/>
              <w:left w:val="nil"/>
              <w:bottom w:val="single" w:sz="4" w:space="0" w:color="000000"/>
              <w:right w:val="single" w:sz="4" w:space="0" w:color="000000"/>
            </w:tcBorders>
            <w:vAlign w:val="bottom"/>
          </w:tcPr>
          <w:p w14:paraId="6E99397E" w14:textId="77777777" w:rsidR="00C31C8E" w:rsidRDefault="00C31C8E"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31C8E" w14:paraId="10BBFADD" w14:textId="77777777" w:rsidTr="00AD316F">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C425592" w14:textId="77777777" w:rsidR="00C31C8E" w:rsidRDefault="00C31C8E" w:rsidP="00AD316F">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07D98DB8" w14:textId="2070A29A" w:rsidR="00C31C8E" w:rsidRDefault="00163D12"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114 822,00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01E90DA" w14:textId="438785F2" w:rsidR="00C31C8E" w:rsidRDefault="009E5BBC" w:rsidP="00163D1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1 </w:t>
            </w:r>
            <w:r w:rsidR="00163D12">
              <w:rPr>
                <w:rFonts w:ascii="Times New Roman" w:eastAsia="Times New Roman" w:hAnsi="Times New Roman" w:cs="Times New Roman"/>
                <w:b/>
                <w:sz w:val="20"/>
                <w:szCs w:val="20"/>
              </w:rPr>
              <w:t>726</w:t>
            </w:r>
            <w:r>
              <w:rPr>
                <w:rFonts w:ascii="Times New Roman" w:eastAsia="Times New Roman" w:hAnsi="Times New Roman" w:cs="Times New Roman"/>
                <w:b/>
                <w:sz w:val="20"/>
                <w:szCs w:val="20"/>
              </w:rPr>
              <w:t xml:space="preserve"> </w:t>
            </w:r>
            <w:r w:rsidR="00163D12">
              <w:rPr>
                <w:rFonts w:ascii="Times New Roman" w:eastAsia="Times New Roman" w:hAnsi="Times New Roman" w:cs="Times New Roman"/>
                <w:b/>
                <w:sz w:val="20"/>
                <w:szCs w:val="20"/>
              </w:rPr>
              <w:t>776</w:t>
            </w:r>
            <w:r>
              <w:rPr>
                <w:rFonts w:ascii="Times New Roman" w:eastAsia="Times New Roman" w:hAnsi="Times New Roman" w:cs="Times New Roman"/>
                <w:b/>
                <w:sz w:val="20"/>
                <w:szCs w:val="20"/>
              </w:rPr>
              <w:t>,</w:t>
            </w:r>
            <w:r w:rsidR="00163D12">
              <w:rPr>
                <w:rFonts w:ascii="Times New Roman" w:eastAsia="Times New Roman" w:hAnsi="Times New Roman" w:cs="Times New Roman"/>
                <w:b/>
                <w:sz w:val="20"/>
                <w:szCs w:val="20"/>
              </w:rPr>
              <w:t>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FA7E032" w14:textId="0C8CEBF3" w:rsidR="00C31C8E" w:rsidRDefault="00163D12" w:rsidP="00AD31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166 776,00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650D8AD" w14:textId="03606C14" w:rsidR="00C31C8E" w:rsidRDefault="009E5BBC" w:rsidP="00163D12">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163D12">
              <w:rPr>
                <w:rFonts w:ascii="Times New Roman" w:eastAsia="Times New Roman" w:hAnsi="Times New Roman" w:cs="Times New Roman"/>
                <w:b/>
                <w:sz w:val="20"/>
                <w:szCs w:val="20"/>
              </w:rPr>
              <w:t>66</w:t>
            </w:r>
            <w:r>
              <w:rPr>
                <w:rFonts w:ascii="Times New Roman" w:eastAsia="Times New Roman" w:hAnsi="Times New Roman" w:cs="Times New Roman"/>
                <w:b/>
                <w:sz w:val="20"/>
                <w:szCs w:val="20"/>
              </w:rPr>
              <w:t> </w:t>
            </w:r>
            <w:r w:rsidR="00163D12">
              <w:rPr>
                <w:rFonts w:ascii="Times New Roman" w:eastAsia="Times New Roman" w:hAnsi="Times New Roman" w:cs="Times New Roman"/>
                <w:b/>
                <w:sz w:val="20"/>
                <w:szCs w:val="20"/>
              </w:rPr>
              <w:t>776</w:t>
            </w:r>
            <w:r>
              <w:rPr>
                <w:rFonts w:ascii="Times New Roman" w:eastAsia="Times New Roman" w:hAnsi="Times New Roman" w:cs="Times New Roman"/>
                <w:b/>
                <w:sz w:val="20"/>
                <w:szCs w:val="20"/>
              </w:rPr>
              <w:t>,</w:t>
            </w:r>
            <w:r w:rsidR="00163D12">
              <w:rPr>
                <w:rFonts w:ascii="Times New Roman" w:eastAsia="Times New Roman" w:hAnsi="Times New Roman" w:cs="Times New Roman"/>
                <w:b/>
                <w:sz w:val="20"/>
                <w:szCs w:val="20"/>
              </w:rPr>
              <w:t>00</w:t>
            </w:r>
          </w:p>
        </w:tc>
        <w:tc>
          <w:tcPr>
            <w:tcW w:w="1636" w:type="dxa"/>
            <w:tcBorders>
              <w:top w:val="single" w:sz="4" w:space="0" w:color="000000"/>
              <w:left w:val="nil"/>
              <w:bottom w:val="single" w:sz="4" w:space="0" w:color="000000"/>
              <w:right w:val="single" w:sz="4" w:space="0" w:color="000000"/>
            </w:tcBorders>
            <w:shd w:val="clear" w:color="auto" w:fill="BFBFBF"/>
            <w:vAlign w:val="bottom"/>
          </w:tcPr>
          <w:p w14:paraId="369517BA" w14:textId="77777777" w:rsidR="00C31C8E" w:rsidRDefault="00C31C8E" w:rsidP="00AD316F">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16939DEB" w14:textId="77777777" w:rsidR="00C31C8E" w:rsidRDefault="00C31C8E" w:rsidP="00C31C8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285BF495" w14:textId="77777777" w:rsidR="007E19AB" w:rsidRDefault="007E19AB" w:rsidP="007E19AB">
      <w:pPr>
        <w:spacing w:after="0" w:line="240" w:lineRule="auto"/>
        <w:jc w:val="both"/>
        <w:rPr>
          <w:rFonts w:ascii="Times New Roman" w:eastAsia="Times New Roman" w:hAnsi="Times New Roman" w:cs="Times New Roman"/>
          <w:b/>
          <w:sz w:val="24"/>
          <w:szCs w:val="24"/>
        </w:rPr>
      </w:pPr>
    </w:p>
    <w:p w14:paraId="25D82091" w14:textId="452144DF" w:rsidR="007E19AB" w:rsidRDefault="007E19AB" w:rsidP="007E19A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2E0A5D5F" w14:textId="7212065E" w:rsidR="00AC1BC6" w:rsidRDefault="002C16F8" w:rsidP="00AC1BC6">
      <w:pPr>
        <w:spacing w:after="60"/>
        <w:jc w:val="both"/>
        <w:rPr>
          <w:rFonts w:ascii="Times New Roman" w:eastAsia="Times New Roman" w:hAnsi="Times New Roman" w:cs="Times New Roman"/>
        </w:rPr>
      </w:pPr>
      <w:r w:rsidRPr="00247DCC">
        <w:rPr>
          <w:rFonts w:ascii="Times New Roman" w:eastAsia="Times New Roman" w:hAnsi="Times New Roman" w:cs="Times New Roman"/>
        </w:rPr>
        <w:t xml:space="preserve">Vyššie uvedené výdavky je nevyhnutné vynaložiť </w:t>
      </w:r>
      <w:r>
        <w:rPr>
          <w:rFonts w:ascii="Times New Roman" w:eastAsia="Times New Roman" w:hAnsi="Times New Roman" w:cs="Times New Roman"/>
        </w:rPr>
        <w:t xml:space="preserve">za účelom </w:t>
      </w:r>
      <w:r w:rsidR="001D026D">
        <w:rPr>
          <w:rFonts w:ascii="Times New Roman" w:eastAsia="Times New Roman" w:hAnsi="Times New Roman" w:cs="Times New Roman"/>
        </w:rPr>
        <w:t>vytvorenia nového registra</w:t>
      </w:r>
      <w:r w:rsidR="00CC02D2">
        <w:rPr>
          <w:rFonts w:ascii="Times New Roman" w:eastAsia="Times New Roman" w:hAnsi="Times New Roman" w:cs="Times New Roman"/>
        </w:rPr>
        <w:t xml:space="preserve"> k narodeniam</w:t>
      </w:r>
      <w:r w:rsidR="001D026D">
        <w:rPr>
          <w:rFonts w:ascii="Times New Roman" w:eastAsia="Times New Roman" w:hAnsi="Times New Roman" w:cs="Times New Roman"/>
        </w:rPr>
        <w:t xml:space="preserve"> a sprístupnenia údajov </w:t>
      </w:r>
      <w:r>
        <w:rPr>
          <w:rFonts w:ascii="Times New Roman" w:eastAsia="Times New Roman" w:hAnsi="Times New Roman" w:cs="Times New Roman"/>
        </w:rPr>
        <w:t>z rezortu zdravotníctva konsolidovaných prostredníctvom</w:t>
      </w:r>
      <w:r w:rsidR="001D026D">
        <w:rPr>
          <w:rFonts w:ascii="Times New Roman" w:eastAsia="Times New Roman" w:hAnsi="Times New Roman" w:cs="Times New Roman"/>
        </w:rPr>
        <w:t xml:space="preserve"> Národného </w:t>
      </w:r>
      <w:r w:rsidR="00CC02D2">
        <w:rPr>
          <w:rFonts w:ascii="Times New Roman" w:eastAsia="Times New Roman" w:hAnsi="Times New Roman" w:cs="Times New Roman"/>
        </w:rPr>
        <w:t>zdravotného IS</w:t>
      </w:r>
      <w:r w:rsidR="001D026D">
        <w:rPr>
          <w:rFonts w:ascii="Times New Roman" w:eastAsia="Times New Roman" w:hAnsi="Times New Roman" w:cs="Times New Roman"/>
        </w:rPr>
        <w:t xml:space="preserve"> (NZIS)</w:t>
      </w:r>
      <w:r>
        <w:rPr>
          <w:rFonts w:ascii="Times New Roman" w:eastAsia="Times New Roman" w:hAnsi="Times New Roman" w:cs="Times New Roman"/>
        </w:rPr>
        <w:t xml:space="preserve">. Je potrebné, aby boli vytvorené nové a upravené existujúce rozhrania </w:t>
      </w:r>
      <w:r w:rsidR="001D026D">
        <w:rPr>
          <w:rFonts w:ascii="Times New Roman" w:eastAsia="Times New Roman" w:hAnsi="Times New Roman" w:cs="Times New Roman"/>
        </w:rPr>
        <w:t>NZIS</w:t>
      </w:r>
      <w:r>
        <w:rPr>
          <w:rFonts w:ascii="Times New Roman" w:eastAsia="Times New Roman" w:hAnsi="Times New Roman" w:cs="Times New Roman"/>
        </w:rPr>
        <w:t xml:space="preserve"> na IS zdravotníckych zariadení</w:t>
      </w:r>
      <w:r w:rsidR="00D53AC7">
        <w:rPr>
          <w:rFonts w:ascii="Times New Roman" w:eastAsia="Times New Roman" w:hAnsi="Times New Roman" w:cs="Times New Roman"/>
        </w:rPr>
        <w:t xml:space="preserve"> s cieľom </w:t>
      </w:r>
      <w:r w:rsidR="00AC1BC6">
        <w:rPr>
          <w:rFonts w:ascii="Times New Roman" w:eastAsia="Times New Roman" w:hAnsi="Times New Roman" w:cs="Times New Roman"/>
        </w:rPr>
        <w:t xml:space="preserve">zabezpečenia zberu a konsolidácie údajov a ich </w:t>
      </w:r>
      <w:r w:rsidR="00062512">
        <w:rPr>
          <w:rFonts w:ascii="Times New Roman" w:eastAsia="Times New Roman" w:hAnsi="Times New Roman" w:cs="Times New Roman"/>
        </w:rPr>
        <w:t xml:space="preserve">následnému </w:t>
      </w:r>
      <w:r w:rsidR="00AC1BC6">
        <w:rPr>
          <w:rFonts w:ascii="Times New Roman" w:eastAsia="Times New Roman" w:hAnsi="Times New Roman" w:cs="Times New Roman"/>
        </w:rPr>
        <w:t xml:space="preserve">odosielaniu novými rozhraniami </w:t>
      </w:r>
      <w:r w:rsidR="00062512">
        <w:rPr>
          <w:rFonts w:ascii="Times New Roman" w:eastAsia="Times New Roman" w:hAnsi="Times New Roman" w:cs="Times New Roman"/>
        </w:rPr>
        <w:t>v rozsahu potrebnému pre</w:t>
      </w:r>
      <w:r w:rsidR="00AC1BC6">
        <w:rPr>
          <w:rFonts w:ascii="Times New Roman" w:eastAsia="Times New Roman" w:hAnsi="Times New Roman" w:cs="Times New Roman"/>
        </w:rPr>
        <w:t>:</w:t>
      </w:r>
      <w:r w:rsidR="00D53AC7">
        <w:rPr>
          <w:rFonts w:ascii="Times New Roman" w:eastAsia="Times New Roman" w:hAnsi="Times New Roman" w:cs="Times New Roman"/>
        </w:rPr>
        <w:t xml:space="preserve"> </w:t>
      </w:r>
    </w:p>
    <w:p w14:paraId="0056C5AF" w14:textId="77777777" w:rsidR="00B95FB4" w:rsidRDefault="00AC1BC6" w:rsidP="00B95FB4">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D53AC7">
        <w:rPr>
          <w:rFonts w:ascii="Times New Roman" w:eastAsia="Times New Roman" w:hAnsi="Times New Roman" w:cs="Times New Roman"/>
        </w:rPr>
        <w:t xml:space="preserve">matričné úrady </w:t>
      </w:r>
      <w:r>
        <w:rPr>
          <w:rFonts w:ascii="Times New Roman" w:eastAsia="Times New Roman" w:hAnsi="Times New Roman" w:cs="Times New Roman"/>
        </w:rPr>
        <w:t xml:space="preserve">používajúce IS CISMA </w:t>
      </w:r>
      <w:r w:rsidR="005A1F6F">
        <w:rPr>
          <w:rFonts w:ascii="Times New Roman" w:eastAsia="Times New Roman" w:hAnsi="Times New Roman" w:cs="Times New Roman"/>
        </w:rPr>
        <w:t xml:space="preserve">vo vzťahu k „Hláseniu o narodení dieťaťa (Obyv2-12)“ </w:t>
      </w:r>
    </w:p>
    <w:p w14:paraId="244698D3" w14:textId="77777777" w:rsidR="001D026D" w:rsidRDefault="00B95FB4" w:rsidP="00B95FB4">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062512">
        <w:rPr>
          <w:rFonts w:ascii="Times New Roman" w:eastAsia="Times New Roman" w:hAnsi="Times New Roman" w:cs="Times New Roman"/>
        </w:rPr>
        <w:t>ÚPSVaR k Žiadostiam o príspevok pri narodení dieťaťa</w:t>
      </w:r>
      <w:r w:rsidR="000A64A1">
        <w:rPr>
          <w:rFonts w:ascii="Times New Roman" w:eastAsia="Times New Roman" w:hAnsi="Times New Roman" w:cs="Times New Roman"/>
        </w:rPr>
        <w:t xml:space="preserve"> (za účelom eliminácie údajov na Potvrdeniach ošetrujúceho lekára matky (gynekológa), dieťaťa (pediatra) k zúčastňovaniu sa na preventívnych prehliadkach, údajoch o lekárovi, pracovisku lekára, uzatvorení dohody o poskytovaní všeobecnej ambulantnej starostlivosti, údajoch o dieťati uzatvorenom verejnom zdravotnom poistení, ....)</w:t>
      </w:r>
      <w:r w:rsidR="001D026D">
        <w:rPr>
          <w:rFonts w:ascii="Times New Roman" w:eastAsia="Times New Roman" w:hAnsi="Times New Roman" w:cs="Times New Roman"/>
        </w:rPr>
        <w:t>.</w:t>
      </w:r>
    </w:p>
    <w:p w14:paraId="2C7CC183" w14:textId="77777777" w:rsidR="001D026D" w:rsidRDefault="001D026D" w:rsidP="00B95FB4">
      <w:pPr>
        <w:spacing w:after="0"/>
        <w:jc w:val="both"/>
        <w:rPr>
          <w:rFonts w:ascii="Times New Roman" w:eastAsia="Times New Roman" w:hAnsi="Times New Roman" w:cs="Times New Roman"/>
        </w:rPr>
      </w:pPr>
    </w:p>
    <w:p w14:paraId="19420CF7" w14:textId="021D6BE7" w:rsidR="00C620E7" w:rsidRDefault="001D026D" w:rsidP="00B95FB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rPr>
        <w:t>Výdavky sa tiež vzťahujú k úpravám funkcionalít NZIS, bezpečnosti</w:t>
      </w:r>
      <w:r w:rsidR="00CC02D2">
        <w:rPr>
          <w:rFonts w:ascii="Times New Roman" w:eastAsia="Times New Roman" w:hAnsi="Times New Roman" w:cs="Times New Roman"/>
        </w:rPr>
        <w:t xml:space="preserve"> (penetračné testovanie, ...)</w:t>
      </w:r>
      <w:r>
        <w:rPr>
          <w:rFonts w:ascii="Times New Roman" w:eastAsia="Times New Roman" w:hAnsi="Times New Roman" w:cs="Times New Roman"/>
        </w:rPr>
        <w:t xml:space="preserve"> a projektovému manažmentu súvisiacich so zabezpečením zberu a centralizácie údajov z</w:t>
      </w:r>
      <w:r w:rsidR="00CC02D2">
        <w:rPr>
          <w:rFonts w:ascii="Times New Roman" w:eastAsia="Times New Roman" w:hAnsi="Times New Roman" w:cs="Times New Roman"/>
        </w:rPr>
        <w:t>o zdravotníckych zariadení.</w:t>
      </w:r>
      <w:r w:rsidR="009E5BBC">
        <w:rPr>
          <w:rFonts w:ascii="Times New Roman" w:eastAsia="Times New Roman" w:hAnsi="Times New Roman" w:cs="Times New Roman"/>
        </w:rPr>
        <w:t xml:space="preserve"> Bližšie zdôvodnenie k výdavkom na mzdy, platy, ... sa nachádza v časti „Mzdové dopady“.</w:t>
      </w:r>
      <w:r w:rsidR="000A64A1">
        <w:rPr>
          <w:rFonts w:ascii="Times New Roman" w:eastAsia="Times New Roman" w:hAnsi="Times New Roman" w:cs="Times New Roman"/>
        </w:rPr>
        <w:t xml:space="preserve">    </w:t>
      </w:r>
      <w:r w:rsidR="00062512">
        <w:rPr>
          <w:rFonts w:ascii="Times New Roman" w:eastAsia="Times New Roman" w:hAnsi="Times New Roman" w:cs="Times New Roman"/>
        </w:rPr>
        <w:t xml:space="preserve"> </w:t>
      </w:r>
      <w:r w:rsidR="00B95FB4">
        <w:rPr>
          <w:rFonts w:ascii="Times New Roman" w:eastAsia="Times New Roman" w:hAnsi="Times New Roman" w:cs="Times New Roman"/>
          <w:b/>
          <w:sz w:val="24"/>
          <w:szCs w:val="24"/>
        </w:rPr>
        <w:t xml:space="preserve"> </w:t>
      </w:r>
      <w:r w:rsidR="002C16F8">
        <w:rPr>
          <w:rFonts w:ascii="Times New Roman" w:eastAsia="Times New Roman" w:hAnsi="Times New Roman" w:cs="Times New Roman"/>
          <w:b/>
          <w:sz w:val="24"/>
          <w:szCs w:val="24"/>
        </w:rPr>
        <w:t xml:space="preserve"> </w:t>
      </w:r>
    </w:p>
    <w:p w14:paraId="460F563C" w14:textId="77777777" w:rsidR="00C620E7" w:rsidRDefault="00C620E7" w:rsidP="00B95FB4">
      <w:pPr>
        <w:spacing w:after="0"/>
        <w:jc w:val="both"/>
        <w:rPr>
          <w:rFonts w:ascii="Times New Roman" w:eastAsia="Times New Roman" w:hAnsi="Times New Roman" w:cs="Times New Roman"/>
          <w:b/>
          <w:sz w:val="24"/>
          <w:szCs w:val="24"/>
        </w:rPr>
      </w:pPr>
    </w:p>
    <w:p w14:paraId="0590A110" w14:textId="24EE57DC" w:rsidR="00C31C8E" w:rsidRPr="00B95FB4" w:rsidRDefault="00C620E7" w:rsidP="00B95FB4">
      <w:pPr>
        <w:spacing w:after="0"/>
        <w:jc w:val="both"/>
        <w:rPr>
          <w:rFonts w:ascii="Times New Roman" w:eastAsia="Times New Roman" w:hAnsi="Times New Roman" w:cs="Times New Roman"/>
        </w:rPr>
      </w:pPr>
      <w:r w:rsidRPr="004124AD">
        <w:rPr>
          <w:rFonts w:ascii="Times New Roman" w:eastAsia="Times New Roman" w:hAnsi="Times New Roman" w:cs="Times New Roman"/>
        </w:rPr>
        <w:t xml:space="preserve">Ide o expertný odhad </w:t>
      </w:r>
      <w:r w:rsidRPr="00B26D74">
        <w:rPr>
          <w:rFonts w:ascii="Times New Roman" w:eastAsia="Times New Roman" w:hAnsi="Times New Roman" w:cs="Times New Roman"/>
        </w:rPr>
        <w:t xml:space="preserve">vykonaný </w:t>
      </w:r>
      <w:r w:rsidR="001D026D">
        <w:rPr>
          <w:rFonts w:ascii="Times New Roman" w:eastAsia="Times New Roman" w:hAnsi="Times New Roman" w:cs="Times New Roman"/>
        </w:rPr>
        <w:t>NCZI</w:t>
      </w:r>
      <w:r w:rsidRPr="00B26D74">
        <w:rPr>
          <w:rFonts w:ascii="Times New Roman" w:eastAsia="Times New Roman" w:hAnsi="Times New Roman" w:cs="Times New Roman"/>
        </w:rPr>
        <w:t xml:space="preserve"> </w:t>
      </w:r>
      <w:r>
        <w:rPr>
          <w:rFonts w:ascii="Times New Roman" w:eastAsia="Times New Roman" w:hAnsi="Times New Roman" w:cs="Times New Roman"/>
        </w:rPr>
        <w:t xml:space="preserve">na základe stretnutí s odbornými zástupcami </w:t>
      </w:r>
      <w:r w:rsidR="001D026D">
        <w:rPr>
          <w:rFonts w:ascii="Times New Roman" w:eastAsia="Times New Roman" w:hAnsi="Times New Roman" w:cs="Times New Roman"/>
        </w:rPr>
        <w:t>MIRRI, MZ SR,</w:t>
      </w:r>
      <w:r>
        <w:rPr>
          <w:rFonts w:ascii="Times New Roman" w:eastAsia="Times New Roman" w:hAnsi="Times New Roman" w:cs="Times New Roman"/>
        </w:rPr>
        <w:t> MV SR</w:t>
      </w:r>
      <w:r w:rsidR="001D026D">
        <w:rPr>
          <w:rFonts w:ascii="Times New Roman" w:eastAsia="Times New Roman" w:hAnsi="Times New Roman" w:cs="Times New Roman"/>
        </w:rPr>
        <w:t xml:space="preserve"> a ŠÚ SR</w:t>
      </w:r>
      <w:r w:rsidRPr="00B26D74">
        <w:rPr>
          <w:rFonts w:ascii="Times New Roman" w:eastAsia="Times New Roman" w:hAnsi="Times New Roman" w:cs="Times New Roman"/>
        </w:rPr>
        <w:t>.</w:t>
      </w:r>
      <w:r w:rsidR="00C31C8E">
        <w:rPr>
          <w:rFonts w:ascii="Times New Roman" w:eastAsia="Times New Roman" w:hAnsi="Times New Roman" w:cs="Times New Roman"/>
          <w:b/>
          <w:sz w:val="24"/>
          <w:szCs w:val="24"/>
        </w:rPr>
        <w:br w:type="page"/>
      </w:r>
    </w:p>
    <w:p w14:paraId="393F11BC" w14:textId="38CC6584" w:rsidR="00A964A4" w:rsidRDefault="00C31C8E" w:rsidP="009B6A5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w:t>
      </w:r>
      <w:r w:rsidR="00A964A4">
        <w:rPr>
          <w:rFonts w:ascii="Times New Roman" w:eastAsia="Times New Roman" w:hAnsi="Times New Roman" w:cs="Times New Roman"/>
          <w:b/>
          <w:sz w:val="24"/>
          <w:szCs w:val="24"/>
        </w:rPr>
        <w:t xml:space="preserve">. </w:t>
      </w:r>
      <w:r w:rsidR="00A964A4" w:rsidRPr="00A964A4">
        <w:rPr>
          <w:rFonts w:ascii="Times New Roman" w:eastAsia="Times New Roman" w:hAnsi="Times New Roman" w:cs="Times New Roman"/>
          <w:b/>
          <w:sz w:val="24"/>
          <w:szCs w:val="24"/>
        </w:rPr>
        <w:t>Finančné riaditeľstvo SR – IS Finančnej správy</w:t>
      </w:r>
      <w:r w:rsidR="00BF47F5">
        <w:rPr>
          <w:rFonts w:ascii="Times New Roman" w:eastAsia="Times New Roman" w:hAnsi="Times New Roman" w:cs="Times New Roman"/>
          <w:b/>
          <w:sz w:val="24"/>
          <w:szCs w:val="24"/>
        </w:rPr>
        <w:t xml:space="preserve"> – </w:t>
      </w:r>
      <w:proofErr w:type="spellStart"/>
      <w:r w:rsidR="00BF47F5">
        <w:rPr>
          <w:rFonts w:ascii="Times New Roman" w:eastAsia="Times New Roman" w:hAnsi="Times New Roman" w:cs="Times New Roman"/>
          <w:b/>
          <w:sz w:val="24"/>
          <w:szCs w:val="24"/>
        </w:rPr>
        <w:t>rozp</w:t>
      </w:r>
      <w:proofErr w:type="spellEnd"/>
      <w:r w:rsidR="00BF47F5">
        <w:rPr>
          <w:rFonts w:ascii="Times New Roman" w:eastAsia="Times New Roman" w:hAnsi="Times New Roman" w:cs="Times New Roman"/>
          <w:b/>
          <w:sz w:val="24"/>
          <w:szCs w:val="24"/>
        </w:rPr>
        <w:t>. kapitola MF SR</w:t>
      </w:r>
    </w:p>
    <w:p w14:paraId="439828DF" w14:textId="77777777" w:rsidR="00A964A4" w:rsidRDefault="00A964A4" w:rsidP="009B6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3F64C91B" w14:textId="77777777" w:rsidR="00A964A4" w:rsidRDefault="00A964A4" w:rsidP="00A964A4">
      <w:pPr>
        <w:spacing w:after="0" w:line="240" w:lineRule="auto"/>
        <w:ind w:left="-900"/>
        <w:jc w:val="both"/>
        <w:rPr>
          <w:rFonts w:ascii="Times New Roman" w:eastAsia="Times New Roman" w:hAnsi="Times New Roman" w:cs="Times New Roman"/>
          <w:sz w:val="24"/>
          <w:szCs w:val="24"/>
        </w:rPr>
      </w:pPr>
    </w:p>
    <w:tbl>
      <w:tblPr>
        <w:tblStyle w:val="a9"/>
        <w:tblW w:w="14034" w:type="dxa"/>
        <w:tblInd w:w="-5" w:type="dxa"/>
        <w:tblLayout w:type="fixed"/>
        <w:tblLook w:val="0000" w:firstRow="0" w:lastRow="0" w:firstColumn="0" w:lastColumn="0" w:noHBand="0" w:noVBand="0"/>
      </w:tblPr>
      <w:tblGrid>
        <w:gridCol w:w="6379"/>
        <w:gridCol w:w="1540"/>
        <w:gridCol w:w="1540"/>
        <w:gridCol w:w="1540"/>
        <w:gridCol w:w="1540"/>
        <w:gridCol w:w="1495"/>
      </w:tblGrid>
      <w:tr w:rsidR="00A964A4" w14:paraId="1CE1323A" w14:textId="77777777" w:rsidTr="009B6A5F">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1883DF56"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161BA782"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3DF5E1B8" w14:textId="77777777" w:rsidR="00A964A4" w:rsidRPr="00CD7454" w:rsidRDefault="00A964A4" w:rsidP="00DB1B4C">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A964A4" w14:paraId="7FC09B11" w14:textId="77777777" w:rsidTr="009B6A5F">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650A182" w14:textId="77777777" w:rsidR="00A964A4" w:rsidRDefault="00A964A4" w:rsidP="00DB1B4C">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5E50A1CF" w14:textId="734FEFFC"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0020534F">
              <w:rPr>
                <w:rFonts w:ascii="Times New Roman" w:eastAsia="Times New Roman" w:hAnsi="Times New Roman" w:cs="Times New Roman"/>
                <w:b/>
                <w:sz w:val="20"/>
                <w:szCs w:val="20"/>
              </w:rPr>
              <w:t>2</w:t>
            </w:r>
            <w:r w:rsidR="00535769">
              <w:rPr>
                <w:rFonts w:ascii="Times New Roman" w:eastAsia="Times New Roman" w:hAnsi="Times New Roman" w:cs="Times New Roman"/>
                <w:b/>
                <w:sz w:val="20"/>
                <w:szCs w:val="20"/>
              </w:rPr>
              <w:t>1</w:t>
            </w:r>
          </w:p>
        </w:tc>
        <w:tc>
          <w:tcPr>
            <w:tcW w:w="1540" w:type="dxa"/>
            <w:tcBorders>
              <w:top w:val="nil"/>
              <w:left w:val="nil"/>
              <w:bottom w:val="single" w:sz="4" w:space="0" w:color="000000"/>
              <w:right w:val="single" w:sz="4" w:space="0" w:color="000000"/>
            </w:tcBorders>
            <w:shd w:val="clear" w:color="auto" w:fill="BFBFBF"/>
            <w:vAlign w:val="center"/>
          </w:tcPr>
          <w:p w14:paraId="565C7B22" w14:textId="6F7EB563"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2</w:t>
            </w:r>
          </w:p>
        </w:tc>
        <w:tc>
          <w:tcPr>
            <w:tcW w:w="1540" w:type="dxa"/>
            <w:tcBorders>
              <w:top w:val="nil"/>
              <w:left w:val="nil"/>
              <w:bottom w:val="single" w:sz="4" w:space="0" w:color="000000"/>
              <w:right w:val="single" w:sz="4" w:space="0" w:color="000000"/>
            </w:tcBorders>
            <w:shd w:val="clear" w:color="auto" w:fill="BFBFBF"/>
            <w:vAlign w:val="center"/>
          </w:tcPr>
          <w:p w14:paraId="34ECA7A3" w14:textId="145C4DED"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3</w:t>
            </w:r>
          </w:p>
        </w:tc>
        <w:tc>
          <w:tcPr>
            <w:tcW w:w="1540" w:type="dxa"/>
            <w:tcBorders>
              <w:top w:val="nil"/>
              <w:left w:val="nil"/>
              <w:bottom w:val="single" w:sz="4" w:space="0" w:color="000000"/>
              <w:right w:val="single" w:sz="4" w:space="0" w:color="000000"/>
            </w:tcBorders>
            <w:shd w:val="clear" w:color="auto" w:fill="BFBFBF"/>
            <w:vAlign w:val="center"/>
          </w:tcPr>
          <w:p w14:paraId="75E7DB59" w14:textId="6B21A0DE"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4</w:t>
            </w:r>
          </w:p>
        </w:tc>
        <w:tc>
          <w:tcPr>
            <w:tcW w:w="149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AD6DBF1" w14:textId="77777777" w:rsidR="00A964A4" w:rsidRDefault="00A964A4" w:rsidP="00DB1B4C">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A964A4" w14:paraId="71E70432"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1B09D84F"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63BC0F5C" w14:textId="41A637FC" w:rsidR="00A964A4" w:rsidRDefault="00D35F51" w:rsidP="00D35F51">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r w:rsidR="00A964A4">
              <w:rPr>
                <w:rFonts w:ascii="Times New Roman" w:eastAsia="Times New Roman" w:hAnsi="Times New Roman" w:cs="Times New Roman"/>
                <w:b/>
                <w:color w:val="000000"/>
                <w:sz w:val="20"/>
                <w:szCs w:val="20"/>
              </w:rPr>
              <w:t> </w:t>
            </w:r>
          </w:p>
        </w:tc>
        <w:tc>
          <w:tcPr>
            <w:tcW w:w="1540" w:type="dxa"/>
            <w:tcBorders>
              <w:top w:val="nil"/>
              <w:left w:val="nil"/>
              <w:bottom w:val="single" w:sz="4" w:space="0" w:color="000000"/>
              <w:right w:val="single" w:sz="4" w:space="0" w:color="000000"/>
            </w:tcBorders>
            <w:vAlign w:val="center"/>
          </w:tcPr>
          <w:p w14:paraId="40A63342" w14:textId="020A1CCA" w:rsidR="00A964A4" w:rsidRDefault="0020534F"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430947F6"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561A922A"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495" w:type="dxa"/>
            <w:tcBorders>
              <w:top w:val="nil"/>
              <w:left w:val="nil"/>
              <w:bottom w:val="single" w:sz="4" w:space="0" w:color="000000"/>
              <w:right w:val="single" w:sz="4" w:space="0" w:color="000000"/>
            </w:tcBorders>
            <w:vAlign w:val="bottom"/>
          </w:tcPr>
          <w:p w14:paraId="54664161"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21ADC4BA"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4698E9D3"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734F20A3"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DA3F704"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6481A36"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7226794"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6DEC6A0F"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57429B27" w14:textId="77777777" w:rsidTr="009B6A5F">
        <w:trPr>
          <w:trHeight w:val="260"/>
        </w:trPr>
        <w:tc>
          <w:tcPr>
            <w:tcW w:w="6379" w:type="dxa"/>
            <w:tcBorders>
              <w:top w:val="nil"/>
              <w:left w:val="single" w:sz="4" w:space="0" w:color="000000"/>
              <w:bottom w:val="single" w:sz="4" w:space="0" w:color="000000"/>
              <w:right w:val="single" w:sz="4" w:space="0" w:color="000000"/>
            </w:tcBorders>
            <w:vAlign w:val="center"/>
          </w:tcPr>
          <w:p w14:paraId="2260D00A" w14:textId="77777777" w:rsidR="00A964A4" w:rsidRDefault="00A964A4" w:rsidP="00DB1B4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7719D982"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5BA542D"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83C173E"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45477A5"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777ED1C6"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7378F893"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31471BAF" w14:textId="77777777" w:rsidR="00A964A4" w:rsidRDefault="00A964A4" w:rsidP="00DB1B4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0FFDCD5D" w14:textId="28C7EEDD" w:rsidR="00A964A4" w:rsidRDefault="00D35F51" w:rsidP="007E19A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16BC1286" w14:textId="4C7B5D06" w:rsidR="00A964A4" w:rsidRDefault="0020534F"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81F58D3"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59F6EB1"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0066668E"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04679CED"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02E518F1"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29FA88E1"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B61E37B"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5609197"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4BE38A1"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308F4C1C"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4AB9EA08"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15FBDFE8"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7AC97668"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DD07DA7"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2712B89"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AA005A1"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5804C9AE" w14:textId="77777777" w:rsidR="00A964A4" w:rsidRDefault="00A964A4" w:rsidP="00DB1B4C">
            <w:pPr>
              <w:rPr>
                <w:rFonts w:ascii="Times New Roman" w:eastAsia="Times New Roman" w:hAnsi="Times New Roman" w:cs="Times New Roman"/>
                <w:sz w:val="24"/>
                <w:szCs w:val="24"/>
              </w:rPr>
            </w:pPr>
          </w:p>
        </w:tc>
      </w:tr>
      <w:tr w:rsidR="00A964A4" w14:paraId="18D5C4B4" w14:textId="77777777" w:rsidTr="009B6A5F">
        <w:trPr>
          <w:trHeight w:val="320"/>
        </w:trPr>
        <w:tc>
          <w:tcPr>
            <w:tcW w:w="6379" w:type="dxa"/>
            <w:tcBorders>
              <w:top w:val="nil"/>
              <w:left w:val="single" w:sz="4" w:space="0" w:color="000000"/>
              <w:bottom w:val="single" w:sz="4" w:space="0" w:color="000000"/>
              <w:right w:val="single" w:sz="4" w:space="0" w:color="000000"/>
            </w:tcBorders>
            <w:vAlign w:val="center"/>
          </w:tcPr>
          <w:p w14:paraId="59541C3B"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0ACBEFC9" w14:textId="0777A649" w:rsidR="00A964A4" w:rsidRDefault="00D35F51"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250 000</w:t>
            </w:r>
          </w:p>
        </w:tc>
        <w:tc>
          <w:tcPr>
            <w:tcW w:w="1540" w:type="dxa"/>
            <w:tcBorders>
              <w:top w:val="nil"/>
              <w:left w:val="nil"/>
              <w:bottom w:val="single" w:sz="4" w:space="0" w:color="000000"/>
              <w:right w:val="single" w:sz="4" w:space="0" w:color="000000"/>
            </w:tcBorders>
            <w:vAlign w:val="center"/>
          </w:tcPr>
          <w:p w14:paraId="4CBA9828" w14:textId="77777777" w:rsidR="00A964A4" w:rsidRDefault="00A964A4" w:rsidP="00DB1B4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2D6C21D4"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285AA00D"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495" w:type="dxa"/>
            <w:tcBorders>
              <w:top w:val="nil"/>
              <w:left w:val="nil"/>
              <w:bottom w:val="single" w:sz="4" w:space="0" w:color="000000"/>
              <w:right w:val="single" w:sz="4" w:space="0" w:color="000000"/>
            </w:tcBorders>
            <w:vAlign w:val="bottom"/>
          </w:tcPr>
          <w:p w14:paraId="37BAEAFD"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673CD1A3"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5BE7EA3B"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B11C627" w14:textId="7DF699B9" w:rsidR="00A964A4" w:rsidRDefault="00D35F51"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250 000</w:t>
            </w:r>
          </w:p>
        </w:tc>
        <w:tc>
          <w:tcPr>
            <w:tcW w:w="1540" w:type="dxa"/>
            <w:tcBorders>
              <w:top w:val="nil"/>
              <w:left w:val="nil"/>
              <w:bottom w:val="single" w:sz="4" w:space="0" w:color="000000"/>
              <w:right w:val="single" w:sz="4" w:space="0" w:color="000000"/>
            </w:tcBorders>
            <w:vAlign w:val="center"/>
          </w:tcPr>
          <w:p w14:paraId="23EBB583"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49F396F"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B6B1ECF"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2789A99E"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6B9995B5"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23433FBF"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5F13A95"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26148CF"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9330F82"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6E6ADB1"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6AA2335E"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4DCCDCF2"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7E11248E"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72B459B0"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0BE1A9C1"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6B3A0B7B"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2CD75AA1" w14:textId="77777777" w:rsidR="00A964A4" w:rsidRDefault="00A964A4" w:rsidP="00DB1B4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w:t>
            </w:r>
          </w:p>
        </w:tc>
        <w:tc>
          <w:tcPr>
            <w:tcW w:w="1495" w:type="dxa"/>
            <w:tcBorders>
              <w:top w:val="nil"/>
              <w:left w:val="nil"/>
              <w:bottom w:val="single" w:sz="4" w:space="0" w:color="000000"/>
              <w:right w:val="single" w:sz="4" w:space="0" w:color="000000"/>
            </w:tcBorders>
            <w:vAlign w:val="bottom"/>
          </w:tcPr>
          <w:p w14:paraId="5CBCB086"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5BA049EE" w14:textId="77777777" w:rsidTr="009B6A5F">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4508B4"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3E6BC499" w14:textId="4D8D4FD3" w:rsidR="00A964A4" w:rsidRDefault="0020534F" w:rsidP="007E19AB">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7E19AB">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0 000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4761E7F1" w14:textId="7B4B2AEB" w:rsidR="00A964A4" w:rsidRDefault="0020534F"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20BD189"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A722519"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95" w:type="dxa"/>
            <w:tcBorders>
              <w:top w:val="single" w:sz="4" w:space="0" w:color="000000"/>
              <w:left w:val="nil"/>
              <w:bottom w:val="single" w:sz="4" w:space="0" w:color="000000"/>
              <w:right w:val="single" w:sz="4" w:space="0" w:color="000000"/>
            </w:tcBorders>
            <w:shd w:val="clear" w:color="auto" w:fill="BFBFBF"/>
            <w:vAlign w:val="bottom"/>
          </w:tcPr>
          <w:p w14:paraId="38060FFE"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2F411451" w14:textId="77777777" w:rsidR="00A964A4" w:rsidRDefault="00A964A4" w:rsidP="009B6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71B75565" w14:textId="77777777" w:rsidR="006666E3" w:rsidRDefault="006666E3">
      <w:pPr>
        <w:spacing w:after="0" w:line="240" w:lineRule="auto"/>
        <w:ind w:left="-900"/>
        <w:jc w:val="both"/>
        <w:rPr>
          <w:rFonts w:ascii="Times New Roman" w:eastAsia="Times New Roman" w:hAnsi="Times New Roman" w:cs="Times New Roman"/>
          <w:sz w:val="20"/>
          <w:szCs w:val="20"/>
        </w:rPr>
      </w:pPr>
    </w:p>
    <w:p w14:paraId="149A0C5F" w14:textId="77777777" w:rsidR="00A964A4" w:rsidRDefault="00A964A4">
      <w:pPr>
        <w:spacing w:after="0" w:line="240" w:lineRule="auto"/>
        <w:ind w:left="-900"/>
        <w:jc w:val="both"/>
        <w:rPr>
          <w:rFonts w:ascii="Times New Roman" w:eastAsia="Times New Roman" w:hAnsi="Times New Roman" w:cs="Times New Roman"/>
          <w:sz w:val="20"/>
          <w:szCs w:val="20"/>
        </w:rPr>
      </w:pPr>
    </w:p>
    <w:p w14:paraId="3AC30780" w14:textId="77777777" w:rsidR="00FC1EC2" w:rsidRDefault="00FC1EC2" w:rsidP="00FC1EC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112B30A1" w14:textId="77777777" w:rsidR="00782ECC" w:rsidRDefault="00FC1EC2" w:rsidP="00782ECC">
      <w:pPr>
        <w:spacing w:after="0"/>
        <w:rPr>
          <w:rFonts w:ascii="Times New Roman" w:eastAsia="Times New Roman" w:hAnsi="Times New Roman" w:cs="Times New Roman"/>
        </w:rPr>
      </w:pPr>
      <w:r w:rsidRPr="00A77602">
        <w:rPr>
          <w:rFonts w:ascii="Times New Roman" w:eastAsia="Times New Roman" w:hAnsi="Times New Roman" w:cs="Times New Roman"/>
        </w:rPr>
        <w:t xml:space="preserve">Vyššie uvedené výdavky </w:t>
      </w:r>
      <w:r>
        <w:rPr>
          <w:rFonts w:ascii="Times New Roman" w:eastAsia="Times New Roman" w:hAnsi="Times New Roman" w:cs="Times New Roman"/>
        </w:rPr>
        <w:t xml:space="preserve">sa vzťahujú k nevyhnutným úpravám IS finančnej správy </w:t>
      </w:r>
      <w:r w:rsidR="00782ECC">
        <w:rPr>
          <w:rFonts w:ascii="Times New Roman" w:eastAsia="Times New Roman" w:hAnsi="Times New Roman" w:cs="Times New Roman"/>
        </w:rPr>
        <w:t xml:space="preserve">za účelom zabezpečenia jeho integrácie na </w:t>
      </w:r>
      <w:proofErr w:type="spellStart"/>
      <w:r w:rsidR="00782ECC">
        <w:rPr>
          <w:rFonts w:ascii="Times New Roman" w:eastAsia="Times New Roman" w:hAnsi="Times New Roman" w:cs="Times New Roman"/>
        </w:rPr>
        <w:t>novosprístupnené</w:t>
      </w:r>
      <w:proofErr w:type="spellEnd"/>
      <w:r w:rsidR="00782ECC">
        <w:rPr>
          <w:rFonts w:ascii="Times New Roman" w:eastAsia="Times New Roman" w:hAnsi="Times New Roman" w:cs="Times New Roman"/>
        </w:rPr>
        <w:t xml:space="preserve"> údaje vzťahujúce sa k predmetu novely zákona proti byrokracii, ktorými sú najmä:</w:t>
      </w:r>
    </w:p>
    <w:p w14:paraId="1E30BC37" w14:textId="77777777" w:rsidR="00782ECC" w:rsidRPr="001B5967" w:rsidRDefault="00782ECC" w:rsidP="00782ECC">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kópie rodných, sobášnych a úmrtných listov,</w:t>
      </w:r>
    </w:p>
    <w:p w14:paraId="4EB15F40" w14:textId="77777777" w:rsidR="00782ECC" w:rsidRPr="001B5967" w:rsidRDefault="00782ECC" w:rsidP="00782ECC">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potvrdení o pridelení IČO</w:t>
      </w:r>
    </w:p>
    <w:p w14:paraId="059FE8DB" w14:textId="1AA72DD0" w:rsidR="00782ECC" w:rsidRPr="00782ECC" w:rsidRDefault="00782ECC" w:rsidP="00782ECC">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potvrdení o tom, že hospodársky subjekt nie je v reštrukturalizácii, v konkurze, v likvidácii a ani nie je na neho vyhlásený konkurz,</w:t>
      </w:r>
    </w:p>
    <w:p w14:paraId="1A955543" w14:textId="005E4802" w:rsidR="00782ECC" w:rsidRPr="00782ECC" w:rsidRDefault="00782ECC" w:rsidP="00782ECC">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vybraných rozhodnutí súdov napr.:</w:t>
      </w:r>
    </w:p>
    <w:p w14:paraId="6B91D299" w14:textId="77777777" w:rsidR="00782ECC" w:rsidRPr="004564D7" w:rsidRDefault="00782ECC" w:rsidP="00782ECC">
      <w:pPr>
        <w:pStyle w:val="Odsekzoznamu"/>
        <w:numPr>
          <w:ilvl w:val="1"/>
          <w:numId w:val="4"/>
        </w:numPr>
        <w:spacing w:after="0" w:line="240" w:lineRule="auto"/>
        <w:jc w:val="both"/>
        <w:rPr>
          <w:rFonts w:ascii="Times New Roman" w:eastAsia="Times New Roman" w:hAnsi="Times New Roman" w:cs="Times New Roman"/>
        </w:rPr>
      </w:pPr>
      <w:r w:rsidRPr="004564D7">
        <w:rPr>
          <w:rFonts w:ascii="Times New Roman" w:eastAsia="Times New Roman" w:hAnsi="Times New Roman" w:cs="Times New Roman"/>
        </w:rPr>
        <w:t xml:space="preserve">o vyhlásení za mŕtveho; </w:t>
      </w:r>
    </w:p>
    <w:p w14:paraId="5449214E" w14:textId="77777777" w:rsidR="00782ECC" w:rsidRPr="004564D7" w:rsidRDefault="00782ECC" w:rsidP="00782ECC">
      <w:pPr>
        <w:pStyle w:val="Odsekzoznamu"/>
        <w:numPr>
          <w:ilvl w:val="1"/>
          <w:numId w:val="4"/>
        </w:numPr>
        <w:spacing w:after="0" w:line="240" w:lineRule="auto"/>
        <w:jc w:val="both"/>
        <w:rPr>
          <w:rFonts w:ascii="Times New Roman" w:eastAsia="Times New Roman" w:hAnsi="Times New Roman" w:cs="Times New Roman"/>
        </w:rPr>
      </w:pPr>
      <w:r w:rsidRPr="004564D7">
        <w:rPr>
          <w:rFonts w:ascii="Times New Roman" w:eastAsia="Times New Roman" w:hAnsi="Times New Roman" w:cs="Times New Roman"/>
        </w:rPr>
        <w:t>o rozvode;</w:t>
      </w:r>
    </w:p>
    <w:p w14:paraId="148F9291" w14:textId="77777777" w:rsidR="00782ECC" w:rsidRPr="004564D7" w:rsidRDefault="00782ECC" w:rsidP="00782ECC">
      <w:pPr>
        <w:pStyle w:val="Odsekzoznamu"/>
        <w:numPr>
          <w:ilvl w:val="1"/>
          <w:numId w:val="4"/>
        </w:numPr>
        <w:spacing w:after="0" w:line="240" w:lineRule="auto"/>
        <w:jc w:val="both"/>
        <w:rPr>
          <w:rFonts w:ascii="Times New Roman" w:eastAsia="Times New Roman" w:hAnsi="Times New Roman" w:cs="Times New Roman"/>
        </w:rPr>
      </w:pPr>
      <w:r w:rsidRPr="004564D7">
        <w:rPr>
          <w:rFonts w:ascii="Times New Roman" w:eastAsia="Times New Roman" w:hAnsi="Times New Roman" w:cs="Times New Roman"/>
        </w:rPr>
        <w:t>o úprave výkonu rodičovských práv a povinností.</w:t>
      </w:r>
    </w:p>
    <w:p w14:paraId="6E44CEAC" w14:textId="64599487" w:rsidR="00782ECC" w:rsidRPr="00782ECC" w:rsidRDefault="00207D30" w:rsidP="00782ECC">
      <w:pPr>
        <w:pStyle w:val="Odsekzoznamu"/>
        <w:numPr>
          <w:ilvl w:val="0"/>
          <w:numId w:val="4"/>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w:t>
      </w:r>
      <w:r w:rsidR="00782ECC" w:rsidRPr="00782ECC">
        <w:rPr>
          <w:rFonts w:ascii="Times New Roman" w:eastAsia="Times New Roman" w:hAnsi="Times New Roman" w:cs="Times New Roman"/>
        </w:rPr>
        <w:t>otifikácií o narodení dieťaťa</w:t>
      </w:r>
    </w:p>
    <w:p w14:paraId="52A66A09" w14:textId="12B25067" w:rsidR="00782ECC" w:rsidRPr="004124AD" w:rsidRDefault="00B36E5A" w:rsidP="004124AD">
      <w:pPr>
        <w:pStyle w:val="Odsekzoznamu"/>
        <w:numPr>
          <w:ilvl w:val="0"/>
          <w:numId w:val="4"/>
        </w:numPr>
        <w:spacing w:after="120" w:line="240" w:lineRule="auto"/>
        <w:ind w:left="714" w:hanging="357"/>
        <w:contextualSpacing w:val="0"/>
        <w:jc w:val="both"/>
        <w:rPr>
          <w:rFonts w:ascii="Times New Roman" w:eastAsia="Times New Roman" w:hAnsi="Times New Roman" w:cs="Times New Roman"/>
        </w:rPr>
      </w:pPr>
      <w:r>
        <w:rPr>
          <w:rFonts w:ascii="Times New Roman" w:eastAsia="Times New Roman" w:hAnsi="Times New Roman" w:cs="Times New Roman"/>
        </w:rPr>
        <w:t>potvrdení o poskytovaní pomoci v</w:t>
      </w:r>
      <w:r w:rsidR="00207D30" w:rsidRPr="004124AD">
        <w:rPr>
          <w:rFonts w:ascii="Times New Roman" w:eastAsia="Times New Roman" w:hAnsi="Times New Roman" w:cs="Times New Roman"/>
        </w:rPr>
        <w:t> hmotnej núdzi</w:t>
      </w:r>
    </w:p>
    <w:p w14:paraId="0C3D6201" w14:textId="334E805A" w:rsidR="009B6A5F" w:rsidRPr="004124AD" w:rsidRDefault="007E19AB" w:rsidP="00FC1EC2">
      <w:pPr>
        <w:rPr>
          <w:rFonts w:ascii="Times New Roman" w:eastAsia="Times New Roman" w:hAnsi="Times New Roman" w:cs="Times New Roman"/>
          <w:sz w:val="24"/>
          <w:szCs w:val="24"/>
        </w:rPr>
      </w:pPr>
      <w:r w:rsidRPr="004124AD">
        <w:rPr>
          <w:rFonts w:ascii="Times New Roman" w:eastAsia="Times New Roman" w:hAnsi="Times New Roman" w:cs="Times New Roman"/>
        </w:rPr>
        <w:t xml:space="preserve">Ide o expertný odhad </w:t>
      </w:r>
      <w:r w:rsidR="004124AD" w:rsidRPr="00B26D74">
        <w:rPr>
          <w:rFonts w:ascii="Times New Roman" w:eastAsia="Times New Roman" w:hAnsi="Times New Roman" w:cs="Times New Roman"/>
        </w:rPr>
        <w:t xml:space="preserve">vykonaný MIRRI SR v spolupráci so zástupcami FR SR </w:t>
      </w:r>
      <w:r w:rsidR="00B26D74" w:rsidRPr="00B26D74">
        <w:rPr>
          <w:rFonts w:ascii="Times New Roman" w:eastAsia="Times New Roman" w:hAnsi="Times New Roman" w:cs="Times New Roman"/>
        </w:rPr>
        <w:t>na základe v minulosti realizovaných integrácií a úprav IS FS.</w:t>
      </w:r>
      <w:r w:rsidR="009B6A5F" w:rsidRPr="004124AD">
        <w:rPr>
          <w:rFonts w:ascii="Times New Roman" w:eastAsia="Times New Roman" w:hAnsi="Times New Roman" w:cs="Times New Roman"/>
          <w:sz w:val="24"/>
          <w:szCs w:val="24"/>
        </w:rPr>
        <w:br w:type="page"/>
      </w:r>
    </w:p>
    <w:p w14:paraId="4B276319" w14:textId="689A6C40" w:rsidR="00A964A4" w:rsidRDefault="00C31C8E" w:rsidP="009B6A5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9</w:t>
      </w:r>
      <w:r w:rsidR="00A964A4">
        <w:rPr>
          <w:rFonts w:ascii="Times New Roman" w:eastAsia="Times New Roman" w:hAnsi="Times New Roman" w:cs="Times New Roman"/>
          <w:b/>
          <w:sz w:val="24"/>
          <w:szCs w:val="24"/>
        </w:rPr>
        <w:t xml:space="preserve">. </w:t>
      </w:r>
      <w:r w:rsidR="00535769">
        <w:rPr>
          <w:rFonts w:ascii="Times New Roman" w:eastAsia="Times New Roman" w:hAnsi="Times New Roman" w:cs="Times New Roman"/>
          <w:b/>
          <w:sz w:val="24"/>
          <w:szCs w:val="24"/>
        </w:rPr>
        <w:t>Datac</w:t>
      </w:r>
      <w:r w:rsidR="00A964A4" w:rsidRPr="00A964A4">
        <w:rPr>
          <w:rFonts w:ascii="Times New Roman" w:eastAsia="Times New Roman" w:hAnsi="Times New Roman" w:cs="Times New Roman"/>
          <w:b/>
          <w:sz w:val="24"/>
          <w:szCs w:val="24"/>
        </w:rPr>
        <w:t>entrum elektronizácie územnej samosprávy Slovenska – prispôsobenie IS DCOM</w:t>
      </w:r>
      <w:r w:rsidR="00BF47F5">
        <w:rPr>
          <w:rFonts w:ascii="Times New Roman" w:eastAsia="Times New Roman" w:hAnsi="Times New Roman" w:cs="Times New Roman"/>
          <w:b/>
          <w:sz w:val="24"/>
          <w:szCs w:val="24"/>
        </w:rPr>
        <w:t xml:space="preserve"> – </w:t>
      </w:r>
      <w:proofErr w:type="spellStart"/>
      <w:r w:rsidR="00BF47F5">
        <w:rPr>
          <w:rFonts w:ascii="Times New Roman" w:eastAsia="Times New Roman" w:hAnsi="Times New Roman" w:cs="Times New Roman"/>
          <w:b/>
          <w:sz w:val="24"/>
          <w:szCs w:val="24"/>
        </w:rPr>
        <w:t>rozp</w:t>
      </w:r>
      <w:proofErr w:type="spellEnd"/>
      <w:r w:rsidR="00BF47F5">
        <w:rPr>
          <w:rFonts w:ascii="Times New Roman" w:eastAsia="Times New Roman" w:hAnsi="Times New Roman" w:cs="Times New Roman"/>
          <w:b/>
          <w:sz w:val="24"/>
          <w:szCs w:val="24"/>
        </w:rPr>
        <w:t>. kapitola MF SR</w:t>
      </w:r>
    </w:p>
    <w:p w14:paraId="4111868E" w14:textId="77777777" w:rsidR="00A964A4" w:rsidRDefault="00A964A4" w:rsidP="009B6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5863D292" w14:textId="77777777" w:rsidR="00A964A4" w:rsidRDefault="00A964A4" w:rsidP="00A964A4">
      <w:pPr>
        <w:spacing w:after="0" w:line="240" w:lineRule="auto"/>
        <w:ind w:left="-900"/>
        <w:jc w:val="both"/>
        <w:rPr>
          <w:rFonts w:ascii="Times New Roman" w:eastAsia="Times New Roman" w:hAnsi="Times New Roman" w:cs="Times New Roman"/>
          <w:sz w:val="24"/>
          <w:szCs w:val="24"/>
        </w:rPr>
      </w:pPr>
    </w:p>
    <w:tbl>
      <w:tblPr>
        <w:tblStyle w:val="a9"/>
        <w:tblW w:w="14034" w:type="dxa"/>
        <w:tblInd w:w="-5" w:type="dxa"/>
        <w:tblLayout w:type="fixed"/>
        <w:tblLook w:val="0000" w:firstRow="0" w:lastRow="0" w:firstColumn="0" w:lastColumn="0" w:noHBand="0" w:noVBand="0"/>
      </w:tblPr>
      <w:tblGrid>
        <w:gridCol w:w="6379"/>
        <w:gridCol w:w="1540"/>
        <w:gridCol w:w="1540"/>
        <w:gridCol w:w="1540"/>
        <w:gridCol w:w="1540"/>
        <w:gridCol w:w="1495"/>
      </w:tblGrid>
      <w:tr w:rsidR="00A964A4" w14:paraId="64C8D72F" w14:textId="77777777" w:rsidTr="009B6A5F">
        <w:trPr>
          <w:trHeight w:val="240"/>
        </w:trPr>
        <w:tc>
          <w:tcPr>
            <w:tcW w:w="637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089214D7"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(v eurách)</w:t>
            </w:r>
          </w:p>
        </w:tc>
        <w:tc>
          <w:tcPr>
            <w:tcW w:w="6160" w:type="dxa"/>
            <w:gridSpan w:val="4"/>
            <w:tcBorders>
              <w:top w:val="single" w:sz="4" w:space="0" w:color="000000"/>
              <w:left w:val="nil"/>
              <w:bottom w:val="single" w:sz="4" w:space="0" w:color="000000"/>
              <w:right w:val="single" w:sz="4" w:space="0" w:color="000000"/>
            </w:tcBorders>
            <w:shd w:val="clear" w:color="auto" w:fill="BFBFBF"/>
            <w:vAlign w:val="center"/>
          </w:tcPr>
          <w:p w14:paraId="673641DD"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Vplyv na rozpočet verejnej správy</w:t>
            </w:r>
          </w:p>
        </w:tc>
        <w:tc>
          <w:tcPr>
            <w:tcW w:w="149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2789993F" w14:textId="77777777" w:rsidR="00A964A4" w:rsidRPr="00CD7454" w:rsidRDefault="00A964A4" w:rsidP="00DB1B4C">
            <w:pPr>
              <w:jc w:val="center"/>
              <w:rPr>
                <w:rFonts w:ascii="Times New Roman" w:eastAsia="Times New Roman" w:hAnsi="Times New Roman" w:cs="Times New Roman"/>
                <w:b/>
                <w:sz w:val="20"/>
                <w:szCs w:val="20"/>
              </w:rPr>
            </w:pPr>
            <w:r w:rsidRPr="00CD7454">
              <w:rPr>
                <w:rFonts w:ascii="Times New Roman" w:eastAsia="Times New Roman" w:hAnsi="Times New Roman" w:cs="Times New Roman"/>
                <w:b/>
                <w:sz w:val="20"/>
                <w:szCs w:val="20"/>
              </w:rPr>
              <w:t>poznámka</w:t>
            </w:r>
          </w:p>
        </w:tc>
      </w:tr>
      <w:tr w:rsidR="00A964A4" w14:paraId="5579EC6E" w14:textId="77777777" w:rsidTr="009B6A5F">
        <w:trPr>
          <w:trHeight w:val="260"/>
        </w:trPr>
        <w:tc>
          <w:tcPr>
            <w:tcW w:w="637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07F402FD" w14:textId="77777777" w:rsidR="00A964A4" w:rsidRDefault="00A964A4" w:rsidP="00DB1B4C">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540" w:type="dxa"/>
            <w:tcBorders>
              <w:top w:val="nil"/>
              <w:left w:val="nil"/>
              <w:bottom w:val="single" w:sz="4" w:space="0" w:color="000000"/>
              <w:right w:val="single" w:sz="4" w:space="0" w:color="000000"/>
            </w:tcBorders>
            <w:shd w:val="clear" w:color="auto" w:fill="BFBFBF"/>
            <w:vAlign w:val="center"/>
          </w:tcPr>
          <w:p w14:paraId="37236061" w14:textId="5E9E02C1"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r w:rsidR="0020534F">
              <w:rPr>
                <w:rFonts w:ascii="Times New Roman" w:eastAsia="Times New Roman" w:hAnsi="Times New Roman" w:cs="Times New Roman"/>
                <w:b/>
                <w:sz w:val="20"/>
                <w:szCs w:val="20"/>
              </w:rPr>
              <w:t>2</w:t>
            </w:r>
            <w:r w:rsidR="00535769">
              <w:rPr>
                <w:rFonts w:ascii="Times New Roman" w:eastAsia="Times New Roman" w:hAnsi="Times New Roman" w:cs="Times New Roman"/>
                <w:b/>
                <w:sz w:val="20"/>
                <w:szCs w:val="20"/>
              </w:rPr>
              <w:t>1</w:t>
            </w:r>
          </w:p>
        </w:tc>
        <w:tc>
          <w:tcPr>
            <w:tcW w:w="1540" w:type="dxa"/>
            <w:tcBorders>
              <w:top w:val="nil"/>
              <w:left w:val="nil"/>
              <w:bottom w:val="single" w:sz="4" w:space="0" w:color="000000"/>
              <w:right w:val="single" w:sz="4" w:space="0" w:color="000000"/>
            </w:tcBorders>
            <w:shd w:val="clear" w:color="auto" w:fill="BFBFBF"/>
            <w:vAlign w:val="center"/>
          </w:tcPr>
          <w:p w14:paraId="6335331E" w14:textId="1B291095"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2</w:t>
            </w:r>
          </w:p>
        </w:tc>
        <w:tc>
          <w:tcPr>
            <w:tcW w:w="1540" w:type="dxa"/>
            <w:tcBorders>
              <w:top w:val="nil"/>
              <w:left w:val="nil"/>
              <w:bottom w:val="single" w:sz="4" w:space="0" w:color="000000"/>
              <w:right w:val="single" w:sz="4" w:space="0" w:color="000000"/>
            </w:tcBorders>
            <w:shd w:val="clear" w:color="auto" w:fill="BFBFBF"/>
            <w:vAlign w:val="center"/>
          </w:tcPr>
          <w:p w14:paraId="0AF6E37D" w14:textId="1D9BABA7"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3</w:t>
            </w:r>
          </w:p>
        </w:tc>
        <w:tc>
          <w:tcPr>
            <w:tcW w:w="1540" w:type="dxa"/>
            <w:tcBorders>
              <w:top w:val="nil"/>
              <w:left w:val="nil"/>
              <w:bottom w:val="single" w:sz="4" w:space="0" w:color="000000"/>
              <w:right w:val="single" w:sz="4" w:space="0" w:color="000000"/>
            </w:tcBorders>
            <w:shd w:val="clear" w:color="auto" w:fill="BFBFBF"/>
            <w:vAlign w:val="center"/>
          </w:tcPr>
          <w:p w14:paraId="3C81E0DE" w14:textId="17F4F13D" w:rsidR="00A964A4" w:rsidRDefault="00A964A4" w:rsidP="00535769">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w:t>
            </w:r>
            <w:r w:rsidR="00535769">
              <w:rPr>
                <w:rFonts w:ascii="Times New Roman" w:eastAsia="Times New Roman" w:hAnsi="Times New Roman" w:cs="Times New Roman"/>
                <w:b/>
                <w:sz w:val="20"/>
                <w:szCs w:val="20"/>
              </w:rPr>
              <w:t>4</w:t>
            </w:r>
          </w:p>
        </w:tc>
        <w:tc>
          <w:tcPr>
            <w:tcW w:w="149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5D9C6FCD" w14:textId="77777777" w:rsidR="00A964A4" w:rsidRDefault="00A964A4" w:rsidP="00DB1B4C">
            <w:pPr>
              <w:widowControl w:val="0"/>
              <w:pBdr>
                <w:top w:val="nil"/>
                <w:left w:val="nil"/>
                <w:bottom w:val="nil"/>
                <w:right w:val="nil"/>
                <w:between w:val="nil"/>
              </w:pBdr>
              <w:spacing w:line="276" w:lineRule="auto"/>
              <w:rPr>
                <w:rFonts w:ascii="Times New Roman" w:eastAsia="Times New Roman" w:hAnsi="Times New Roman" w:cs="Times New Roman"/>
                <w:b/>
                <w:sz w:val="20"/>
                <w:szCs w:val="20"/>
              </w:rPr>
            </w:pPr>
          </w:p>
        </w:tc>
      </w:tr>
      <w:tr w:rsidR="00A964A4" w14:paraId="4D84D8AA"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41701373"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Bežné výdavky (600)</w:t>
            </w:r>
          </w:p>
        </w:tc>
        <w:tc>
          <w:tcPr>
            <w:tcW w:w="1540" w:type="dxa"/>
            <w:tcBorders>
              <w:top w:val="nil"/>
              <w:left w:val="nil"/>
              <w:bottom w:val="single" w:sz="4" w:space="0" w:color="000000"/>
              <w:right w:val="single" w:sz="4" w:space="0" w:color="000000"/>
            </w:tcBorders>
            <w:vAlign w:val="center"/>
          </w:tcPr>
          <w:p w14:paraId="03A6F44E" w14:textId="56077612" w:rsidR="00A964A4" w:rsidRDefault="00D35F51" w:rsidP="001B5967">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36F6F96D" w14:textId="57D41355" w:rsidR="00A964A4" w:rsidRDefault="0020534F"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3BCBA111"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0DEED42F"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495" w:type="dxa"/>
            <w:tcBorders>
              <w:top w:val="nil"/>
              <w:left w:val="nil"/>
              <w:bottom w:val="single" w:sz="4" w:space="0" w:color="000000"/>
              <w:right w:val="single" w:sz="4" w:space="0" w:color="000000"/>
            </w:tcBorders>
            <w:vAlign w:val="bottom"/>
          </w:tcPr>
          <w:p w14:paraId="1E4EBBBC"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055A3EDF"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7C78C287"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Mzdy, platy, služobné príjmy a ostatné osobné vyrovnania (610)</w:t>
            </w:r>
          </w:p>
        </w:tc>
        <w:tc>
          <w:tcPr>
            <w:tcW w:w="1540" w:type="dxa"/>
            <w:tcBorders>
              <w:top w:val="nil"/>
              <w:left w:val="nil"/>
              <w:bottom w:val="single" w:sz="4" w:space="0" w:color="000000"/>
              <w:right w:val="single" w:sz="4" w:space="0" w:color="000000"/>
            </w:tcBorders>
            <w:vAlign w:val="center"/>
          </w:tcPr>
          <w:p w14:paraId="3FCBADE7"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3DB5050"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FA4B4ED"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CBDB3DA"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54A97E2C"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6C7334DA" w14:textId="77777777" w:rsidTr="009B6A5F">
        <w:trPr>
          <w:trHeight w:val="260"/>
        </w:trPr>
        <w:tc>
          <w:tcPr>
            <w:tcW w:w="6379" w:type="dxa"/>
            <w:tcBorders>
              <w:top w:val="nil"/>
              <w:left w:val="single" w:sz="4" w:space="0" w:color="000000"/>
              <w:bottom w:val="single" w:sz="4" w:space="0" w:color="000000"/>
              <w:right w:val="single" w:sz="4" w:space="0" w:color="000000"/>
            </w:tcBorders>
            <w:vAlign w:val="center"/>
          </w:tcPr>
          <w:p w14:paraId="722A9F2A" w14:textId="77777777" w:rsidR="00A964A4" w:rsidRDefault="00A964A4" w:rsidP="00DB1B4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Poistné a príspevok do poisťovní (620)</w:t>
            </w:r>
          </w:p>
        </w:tc>
        <w:tc>
          <w:tcPr>
            <w:tcW w:w="1540" w:type="dxa"/>
            <w:tcBorders>
              <w:top w:val="nil"/>
              <w:left w:val="nil"/>
              <w:bottom w:val="single" w:sz="4" w:space="0" w:color="000000"/>
              <w:right w:val="single" w:sz="4" w:space="0" w:color="000000"/>
            </w:tcBorders>
            <w:vAlign w:val="center"/>
          </w:tcPr>
          <w:p w14:paraId="68290A43"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97B9DDC"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663BB84"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B1D9271"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5887CA92"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232FA812"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1ABF8C07" w14:textId="77777777" w:rsidR="00A964A4" w:rsidRDefault="00A964A4" w:rsidP="00DB1B4C">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 xml:space="preserve">  Tovary a služby (630)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16BB3B2" w14:textId="51CDC657" w:rsidR="00A964A4" w:rsidRDefault="00D35F51" w:rsidP="00DB1B4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40" w:type="dxa"/>
            <w:tcBorders>
              <w:top w:val="nil"/>
              <w:left w:val="nil"/>
              <w:bottom w:val="single" w:sz="4" w:space="0" w:color="000000"/>
              <w:right w:val="single" w:sz="4" w:space="0" w:color="000000"/>
            </w:tcBorders>
            <w:vAlign w:val="center"/>
          </w:tcPr>
          <w:p w14:paraId="5BD9949F" w14:textId="781BC127" w:rsidR="00A964A4" w:rsidRDefault="0020534F"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45277340"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57D2FC6"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7E9E8A61"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15EAE62F"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764F85B0"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Bežné transfery (640)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3C8B842"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651979E"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2332417F"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5A076859"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693AF58C"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2ABF64B1"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6F8D693F"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Splácanie úrokov a ostatné platby súvisiace s </w:t>
            </w:r>
            <w:r>
              <w:t xml:space="preserve"> </w:t>
            </w:r>
            <w:r>
              <w:rPr>
                <w:rFonts w:ascii="Times New Roman" w:eastAsia="Times New Roman" w:hAnsi="Times New Roman" w:cs="Times New Roman"/>
                <w:sz w:val="20"/>
                <w:szCs w:val="20"/>
              </w:rPr>
              <w:t>úverom, pôžičkou, návratnou finančnou výpomocou a finančným prenájmom (650)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1F0B7D5D"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6D52CC8"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B23BFE3"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5852906" w14:textId="77777777" w:rsidR="00A964A4" w:rsidRDefault="00A964A4" w:rsidP="00DB1B4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1083C8EA" w14:textId="77777777" w:rsidR="00A964A4" w:rsidRDefault="00A964A4" w:rsidP="00DB1B4C">
            <w:pPr>
              <w:rPr>
                <w:rFonts w:ascii="Times New Roman" w:eastAsia="Times New Roman" w:hAnsi="Times New Roman" w:cs="Times New Roman"/>
                <w:sz w:val="24"/>
                <w:szCs w:val="24"/>
              </w:rPr>
            </w:pPr>
          </w:p>
        </w:tc>
      </w:tr>
      <w:tr w:rsidR="00A964A4" w14:paraId="09C01794" w14:textId="77777777" w:rsidTr="009B6A5F">
        <w:trPr>
          <w:trHeight w:val="320"/>
        </w:trPr>
        <w:tc>
          <w:tcPr>
            <w:tcW w:w="6379" w:type="dxa"/>
            <w:tcBorders>
              <w:top w:val="nil"/>
              <w:left w:val="single" w:sz="4" w:space="0" w:color="000000"/>
              <w:bottom w:val="single" w:sz="4" w:space="0" w:color="000000"/>
              <w:right w:val="single" w:sz="4" w:space="0" w:color="000000"/>
            </w:tcBorders>
            <w:vAlign w:val="center"/>
          </w:tcPr>
          <w:p w14:paraId="0B86B02C"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Kapitálové výdavky (700)</w:t>
            </w:r>
          </w:p>
        </w:tc>
        <w:tc>
          <w:tcPr>
            <w:tcW w:w="1540" w:type="dxa"/>
            <w:tcBorders>
              <w:top w:val="nil"/>
              <w:left w:val="nil"/>
              <w:bottom w:val="single" w:sz="4" w:space="0" w:color="000000"/>
              <w:right w:val="single" w:sz="4" w:space="0" w:color="000000"/>
            </w:tcBorders>
            <w:vAlign w:val="center"/>
          </w:tcPr>
          <w:p w14:paraId="4921419B" w14:textId="6FA3DB26" w:rsidR="00A964A4" w:rsidRDefault="00D35F51" w:rsidP="00270915">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w:t>
            </w:r>
            <w:r w:rsidR="00270915">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1BDEA4F0" w14:textId="0E10C225" w:rsidR="00A964A4" w:rsidRDefault="00270915" w:rsidP="00DB1B4C">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499 200</w:t>
            </w:r>
          </w:p>
        </w:tc>
        <w:tc>
          <w:tcPr>
            <w:tcW w:w="1540" w:type="dxa"/>
            <w:tcBorders>
              <w:top w:val="nil"/>
              <w:left w:val="nil"/>
              <w:bottom w:val="single" w:sz="4" w:space="0" w:color="000000"/>
              <w:right w:val="single" w:sz="4" w:space="0" w:color="000000"/>
            </w:tcBorders>
            <w:vAlign w:val="center"/>
          </w:tcPr>
          <w:p w14:paraId="476A458E"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vAlign w:val="center"/>
          </w:tcPr>
          <w:p w14:paraId="52FB4588"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495" w:type="dxa"/>
            <w:tcBorders>
              <w:top w:val="nil"/>
              <w:left w:val="nil"/>
              <w:bottom w:val="single" w:sz="4" w:space="0" w:color="000000"/>
              <w:right w:val="single" w:sz="4" w:space="0" w:color="000000"/>
            </w:tcBorders>
            <w:vAlign w:val="bottom"/>
          </w:tcPr>
          <w:p w14:paraId="0CA7504B"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52165921" w14:textId="77777777" w:rsidTr="009B6A5F">
        <w:trPr>
          <w:trHeight w:val="300"/>
        </w:trPr>
        <w:tc>
          <w:tcPr>
            <w:tcW w:w="6379" w:type="dxa"/>
            <w:tcBorders>
              <w:top w:val="nil"/>
              <w:left w:val="single" w:sz="4" w:space="0" w:color="000000"/>
              <w:bottom w:val="single" w:sz="4" w:space="0" w:color="000000"/>
              <w:right w:val="single" w:sz="4" w:space="0" w:color="000000"/>
            </w:tcBorders>
            <w:vAlign w:val="center"/>
          </w:tcPr>
          <w:p w14:paraId="29554370"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Obstarávanie kapitálových aktív (710)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4708DBC8" w14:textId="3BDD5E75" w:rsidR="00A964A4" w:rsidRDefault="00270915"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39E4550F" w14:textId="5BBB313F" w:rsidR="00A964A4" w:rsidRDefault="00270915"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499 200</w:t>
            </w:r>
          </w:p>
        </w:tc>
        <w:tc>
          <w:tcPr>
            <w:tcW w:w="1540" w:type="dxa"/>
            <w:tcBorders>
              <w:top w:val="nil"/>
              <w:left w:val="nil"/>
              <w:bottom w:val="single" w:sz="4" w:space="0" w:color="000000"/>
              <w:right w:val="single" w:sz="4" w:space="0" w:color="000000"/>
            </w:tcBorders>
            <w:vAlign w:val="center"/>
          </w:tcPr>
          <w:p w14:paraId="079FEC48"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1D3832BE"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0FFF596D"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2C224E57"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3E66191C" w14:textId="77777777" w:rsidR="00A964A4" w:rsidRDefault="00A964A4" w:rsidP="00DB1B4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Kapitálové transfery (720)</w:t>
            </w:r>
            <w:r>
              <w:rPr>
                <w:rFonts w:ascii="Times New Roman" w:eastAsia="Times New Roman" w:hAnsi="Times New Roman" w:cs="Times New Roman"/>
                <w:sz w:val="20"/>
                <w:szCs w:val="20"/>
                <w:vertAlign w:val="superscript"/>
              </w:rPr>
              <w:t>2</w:t>
            </w:r>
          </w:p>
        </w:tc>
        <w:tc>
          <w:tcPr>
            <w:tcW w:w="1540" w:type="dxa"/>
            <w:tcBorders>
              <w:top w:val="nil"/>
              <w:left w:val="nil"/>
              <w:bottom w:val="single" w:sz="4" w:space="0" w:color="000000"/>
              <w:right w:val="single" w:sz="4" w:space="0" w:color="000000"/>
            </w:tcBorders>
            <w:vAlign w:val="center"/>
          </w:tcPr>
          <w:p w14:paraId="6DDE2401"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7E183C96"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02D93B02"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540" w:type="dxa"/>
            <w:tcBorders>
              <w:top w:val="nil"/>
              <w:left w:val="nil"/>
              <w:bottom w:val="single" w:sz="4" w:space="0" w:color="000000"/>
              <w:right w:val="single" w:sz="4" w:space="0" w:color="000000"/>
            </w:tcBorders>
            <w:vAlign w:val="center"/>
          </w:tcPr>
          <w:p w14:paraId="62B98095" w14:textId="77777777" w:rsidR="00A964A4" w:rsidRDefault="00A964A4" w:rsidP="00DB1B4C">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0</w:t>
            </w:r>
          </w:p>
        </w:tc>
        <w:tc>
          <w:tcPr>
            <w:tcW w:w="1495" w:type="dxa"/>
            <w:tcBorders>
              <w:top w:val="nil"/>
              <w:left w:val="nil"/>
              <w:bottom w:val="single" w:sz="4" w:space="0" w:color="000000"/>
              <w:right w:val="single" w:sz="4" w:space="0" w:color="000000"/>
            </w:tcBorders>
            <w:vAlign w:val="bottom"/>
          </w:tcPr>
          <w:p w14:paraId="0186D191"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27EAE149" w14:textId="77777777" w:rsidTr="009B6A5F">
        <w:trPr>
          <w:trHeight w:val="240"/>
        </w:trPr>
        <w:tc>
          <w:tcPr>
            <w:tcW w:w="6379" w:type="dxa"/>
            <w:tcBorders>
              <w:top w:val="nil"/>
              <w:left w:val="single" w:sz="4" w:space="0" w:color="000000"/>
              <w:bottom w:val="single" w:sz="4" w:space="0" w:color="000000"/>
              <w:right w:val="single" w:sz="4" w:space="0" w:color="000000"/>
            </w:tcBorders>
            <w:vAlign w:val="center"/>
          </w:tcPr>
          <w:p w14:paraId="3B242EF5"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Výdavky z transakcií s finančnými aktívami a finančnými pasívami (800)</w:t>
            </w:r>
          </w:p>
        </w:tc>
        <w:tc>
          <w:tcPr>
            <w:tcW w:w="1540" w:type="dxa"/>
            <w:tcBorders>
              <w:top w:val="nil"/>
              <w:left w:val="nil"/>
              <w:bottom w:val="single" w:sz="4" w:space="0" w:color="000000"/>
              <w:right w:val="single" w:sz="4" w:space="0" w:color="000000"/>
            </w:tcBorders>
            <w:shd w:val="clear" w:color="auto" w:fill="FFFF99"/>
            <w:vAlign w:val="center"/>
          </w:tcPr>
          <w:p w14:paraId="762A39B1"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CF424CD"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4D349CB8"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0</w:t>
            </w:r>
          </w:p>
        </w:tc>
        <w:tc>
          <w:tcPr>
            <w:tcW w:w="1540" w:type="dxa"/>
            <w:tcBorders>
              <w:top w:val="nil"/>
              <w:left w:val="nil"/>
              <w:bottom w:val="single" w:sz="4" w:space="0" w:color="000000"/>
              <w:right w:val="single" w:sz="4" w:space="0" w:color="000000"/>
            </w:tcBorders>
            <w:shd w:val="clear" w:color="auto" w:fill="FFFF99"/>
            <w:vAlign w:val="center"/>
          </w:tcPr>
          <w:p w14:paraId="766D2D49" w14:textId="77777777" w:rsidR="00A964A4" w:rsidRDefault="00A964A4" w:rsidP="00DB1B4C">
            <w:pPr>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0</w:t>
            </w:r>
          </w:p>
        </w:tc>
        <w:tc>
          <w:tcPr>
            <w:tcW w:w="1495" w:type="dxa"/>
            <w:tcBorders>
              <w:top w:val="nil"/>
              <w:left w:val="nil"/>
              <w:bottom w:val="single" w:sz="4" w:space="0" w:color="000000"/>
              <w:right w:val="single" w:sz="4" w:space="0" w:color="000000"/>
            </w:tcBorders>
            <w:vAlign w:val="bottom"/>
          </w:tcPr>
          <w:p w14:paraId="556F3FAE"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964A4" w14:paraId="289D7528" w14:textId="77777777" w:rsidTr="009B6A5F">
        <w:trPr>
          <w:trHeight w:val="240"/>
        </w:trPr>
        <w:tc>
          <w:tcPr>
            <w:tcW w:w="63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8D176A5" w14:textId="77777777" w:rsidR="00A964A4" w:rsidRDefault="00A964A4" w:rsidP="00DB1B4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Dopad na výdavky verejnej správy celkom</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6C1A2F0" w14:textId="1BA2C688" w:rsidR="00A964A4" w:rsidRDefault="00270915" w:rsidP="001B596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1D948291" w14:textId="2B24C866" w:rsidR="00A964A4" w:rsidRDefault="00270915"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499 200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6561C30C"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540" w:type="dxa"/>
            <w:tcBorders>
              <w:top w:val="single" w:sz="4" w:space="0" w:color="000000"/>
              <w:left w:val="nil"/>
              <w:bottom w:val="single" w:sz="4" w:space="0" w:color="000000"/>
              <w:right w:val="single" w:sz="4" w:space="0" w:color="000000"/>
            </w:tcBorders>
            <w:shd w:val="clear" w:color="auto" w:fill="BFBFBF"/>
            <w:vAlign w:val="center"/>
          </w:tcPr>
          <w:p w14:paraId="7284A369" w14:textId="77777777" w:rsidR="00A964A4" w:rsidRDefault="00A964A4" w:rsidP="00DB1B4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c>
          <w:tcPr>
            <w:tcW w:w="1495" w:type="dxa"/>
            <w:tcBorders>
              <w:top w:val="single" w:sz="4" w:space="0" w:color="000000"/>
              <w:left w:val="nil"/>
              <w:bottom w:val="single" w:sz="4" w:space="0" w:color="000000"/>
              <w:right w:val="single" w:sz="4" w:space="0" w:color="000000"/>
            </w:tcBorders>
            <w:shd w:val="clear" w:color="auto" w:fill="BFBFBF"/>
            <w:vAlign w:val="bottom"/>
          </w:tcPr>
          <w:p w14:paraId="657DDD3E" w14:textId="77777777" w:rsidR="00A964A4" w:rsidRDefault="00A964A4" w:rsidP="00DB1B4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14:paraId="3BA44D02" w14:textId="77777777" w:rsidR="00A964A4" w:rsidRDefault="00A964A4" w:rsidP="009B6A5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  výdavky rozpísať až do položiek platnej ekonomickej klasifikácie</w:t>
      </w:r>
    </w:p>
    <w:p w14:paraId="74D95EA4" w14:textId="77777777" w:rsidR="00A964A4" w:rsidRDefault="00A964A4">
      <w:pPr>
        <w:spacing w:after="0" w:line="240" w:lineRule="auto"/>
        <w:ind w:left="-900"/>
        <w:jc w:val="both"/>
        <w:rPr>
          <w:rFonts w:ascii="Times New Roman" w:eastAsia="Times New Roman" w:hAnsi="Times New Roman" w:cs="Times New Roman"/>
          <w:sz w:val="20"/>
          <w:szCs w:val="20"/>
        </w:rPr>
      </w:pPr>
    </w:p>
    <w:p w14:paraId="6B4BAEB3" w14:textId="77777777" w:rsidR="001B5967" w:rsidRDefault="001B5967" w:rsidP="001B596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4"/>
          <w:szCs w:val="24"/>
        </w:rPr>
        <w:t>Poznámka:</w:t>
      </w:r>
    </w:p>
    <w:p w14:paraId="2F7323C3" w14:textId="07B4C5AE" w:rsidR="001B5967" w:rsidRDefault="001B5967" w:rsidP="001B5967">
      <w:pPr>
        <w:spacing w:after="0" w:line="240" w:lineRule="auto"/>
        <w:jc w:val="both"/>
        <w:rPr>
          <w:rFonts w:ascii="Times New Roman" w:eastAsia="Times New Roman" w:hAnsi="Times New Roman" w:cs="Times New Roman"/>
        </w:rPr>
      </w:pPr>
      <w:r w:rsidRPr="00A77602">
        <w:rPr>
          <w:rFonts w:ascii="Times New Roman" w:eastAsia="Times New Roman" w:hAnsi="Times New Roman" w:cs="Times New Roman"/>
        </w:rPr>
        <w:t xml:space="preserve">Vyššie uvedené výdavky </w:t>
      </w:r>
      <w:r>
        <w:rPr>
          <w:rFonts w:ascii="Times New Roman" w:eastAsia="Times New Roman" w:hAnsi="Times New Roman" w:cs="Times New Roman"/>
        </w:rPr>
        <w:t>súvisia úpravami IS dátového centra obcí a miest (IS DCOM) spravovaného organizáciou DEUS, prostredníctvom ktorého pristupuje viac ako 60 percent obcí k údajom evidovaným v IS VS poskytovateľov automatizovane. Ide o úpravy súvisiace so sprístupnením údajov pre obce a ich úradné konania, pri ktorých je nevyhnutné zabezpečiť prístup k údajom v rozsahu nasledovných potvrdení a výpisov:</w:t>
      </w:r>
    </w:p>
    <w:p w14:paraId="1C754A86" w14:textId="77777777" w:rsidR="001B5967"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kópie rodných, sobášnych a úmrtných listov,</w:t>
      </w:r>
    </w:p>
    <w:p w14:paraId="19A836C7" w14:textId="77777777" w:rsidR="001B5967"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potvrdení o pridelení IČO</w:t>
      </w:r>
    </w:p>
    <w:p w14:paraId="2DCF84BB" w14:textId="77777777" w:rsidR="001B5967"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potvrdení o tom, že hospodársky subjekt nie je v reštrukturalizácii, v konkurze, v likvidácii a ani nie je na neho vyhlásený konkurz</w:t>
      </w:r>
    </w:p>
    <w:p w14:paraId="12BE7C6E" w14:textId="20D939B6" w:rsidR="001B5967"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potvrdení o neporušení </w:t>
      </w:r>
      <w:r w:rsidR="0065766A">
        <w:rPr>
          <w:rFonts w:ascii="Times New Roman" w:eastAsia="Times New Roman" w:hAnsi="Times New Roman" w:cs="Times New Roman"/>
        </w:rPr>
        <w:t xml:space="preserve">zákazu </w:t>
      </w:r>
      <w:r>
        <w:rPr>
          <w:rFonts w:ascii="Times New Roman" w:eastAsia="Times New Roman" w:hAnsi="Times New Roman" w:cs="Times New Roman"/>
        </w:rPr>
        <w:t>nelegálneho zamestnávania</w:t>
      </w:r>
    </w:p>
    <w:p w14:paraId="5F344F47" w14:textId="77777777" w:rsidR="001B5967"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výpisov z centrálneho registra hospodárskych zvierat, tzv. registra fariem</w:t>
      </w:r>
    </w:p>
    <w:p w14:paraId="7E16D962" w14:textId="77777777" w:rsidR="001B5967"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výpisov z registra poskytovateľov soc. služieb</w:t>
      </w:r>
    </w:p>
    <w:p w14:paraId="52D48EEA" w14:textId="45771995" w:rsidR="001B5967"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potvrdení z evidencie uchádzačov o zamestnanie</w:t>
      </w:r>
    </w:p>
    <w:p w14:paraId="2153FC8E" w14:textId="5DBBC545" w:rsidR="006666E3" w:rsidRPr="001B5967" w:rsidRDefault="001B5967" w:rsidP="001B5967">
      <w:pPr>
        <w:pStyle w:val="Odsekzoznamu"/>
        <w:numPr>
          <w:ilvl w:val="0"/>
          <w:numId w:val="4"/>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vybraných súdnych rozhodnutí napr. vzťahujúcich sa k rozhodnutiam o rozvode</w:t>
      </w:r>
      <w:r w:rsidRPr="001B5967">
        <w:rPr>
          <w:rFonts w:ascii="Times New Roman" w:eastAsia="Times New Roman" w:hAnsi="Times New Roman" w:cs="Times New Roman"/>
        </w:rPr>
        <w:t xml:space="preserve"> </w:t>
      </w:r>
    </w:p>
    <w:p w14:paraId="2E0C869D" w14:textId="77777777" w:rsidR="006666E3" w:rsidRDefault="006666E3">
      <w:pPr>
        <w:spacing w:after="0" w:line="240" w:lineRule="auto"/>
        <w:jc w:val="both"/>
        <w:rPr>
          <w:rFonts w:ascii="Times New Roman" w:eastAsia="Times New Roman" w:hAnsi="Times New Roman" w:cs="Times New Roman"/>
          <w:sz w:val="20"/>
          <w:szCs w:val="20"/>
        </w:rPr>
      </w:pPr>
    </w:p>
    <w:p w14:paraId="449FA035" w14:textId="63F04512" w:rsidR="00B00736" w:rsidRDefault="009577CB" w:rsidP="009577CB">
      <w:pPr>
        <w:spacing w:after="0" w:line="240" w:lineRule="auto"/>
        <w:jc w:val="both"/>
        <w:rPr>
          <w:rFonts w:ascii="Times New Roman" w:eastAsia="Times New Roman" w:hAnsi="Times New Roman" w:cs="Times New Roman"/>
          <w:b/>
        </w:rPr>
      </w:pPr>
      <w:r w:rsidRPr="004564D7">
        <w:rPr>
          <w:rFonts w:ascii="Times New Roman" w:eastAsia="Times New Roman" w:hAnsi="Times New Roman" w:cs="Times New Roman"/>
        </w:rPr>
        <w:t>Vyššie uvedená suma výdavkov vzťahu</w:t>
      </w:r>
      <w:r>
        <w:rPr>
          <w:rFonts w:ascii="Times New Roman" w:eastAsia="Times New Roman" w:hAnsi="Times New Roman" w:cs="Times New Roman"/>
        </w:rPr>
        <w:t xml:space="preserve">júcich sa k úpravám rozhraní a funkcionalít </w:t>
      </w:r>
      <w:r w:rsidRPr="004564D7">
        <w:rPr>
          <w:rFonts w:ascii="Times New Roman" w:eastAsia="Times New Roman" w:hAnsi="Times New Roman" w:cs="Times New Roman"/>
        </w:rPr>
        <w:t xml:space="preserve">IS </w:t>
      </w:r>
      <w:r>
        <w:rPr>
          <w:rFonts w:ascii="Times New Roman" w:eastAsia="Times New Roman" w:hAnsi="Times New Roman" w:cs="Times New Roman"/>
        </w:rPr>
        <w:t xml:space="preserve">DCOM </w:t>
      </w:r>
      <w:r w:rsidRPr="004564D7">
        <w:rPr>
          <w:rFonts w:ascii="Times New Roman" w:eastAsia="Times New Roman" w:hAnsi="Times New Roman" w:cs="Times New Roman"/>
        </w:rPr>
        <w:t xml:space="preserve">bola poskytnutá </w:t>
      </w:r>
      <w:r>
        <w:rPr>
          <w:rFonts w:ascii="Times New Roman" w:eastAsia="Times New Roman" w:hAnsi="Times New Roman" w:cs="Times New Roman"/>
        </w:rPr>
        <w:t xml:space="preserve">zástupcami DEUS </w:t>
      </w:r>
      <w:r w:rsidRPr="004564D7">
        <w:rPr>
          <w:rFonts w:ascii="Times New Roman" w:eastAsia="Times New Roman" w:hAnsi="Times New Roman" w:cs="Times New Roman"/>
        </w:rPr>
        <w:t>formou expertného odhadu</w:t>
      </w:r>
      <w:r>
        <w:rPr>
          <w:rFonts w:ascii="Times New Roman" w:eastAsia="Times New Roman" w:hAnsi="Times New Roman" w:cs="Times New Roman"/>
        </w:rPr>
        <w:t xml:space="preserve">, na základe v minulosti realizovaných integrácií na </w:t>
      </w:r>
      <w:proofErr w:type="spellStart"/>
      <w:r>
        <w:rPr>
          <w:rFonts w:ascii="Times New Roman" w:eastAsia="Times New Roman" w:hAnsi="Times New Roman" w:cs="Times New Roman"/>
        </w:rPr>
        <w:t>MPIaIÚ</w:t>
      </w:r>
      <w:proofErr w:type="spellEnd"/>
      <w:r>
        <w:rPr>
          <w:rFonts w:ascii="Times New Roman" w:eastAsia="Times New Roman" w:hAnsi="Times New Roman" w:cs="Times New Roman"/>
        </w:rPr>
        <w:t xml:space="preserve"> a tiež zapracovania procesných úprav vo vzťahu k dotknutým úradným konaniam</w:t>
      </w:r>
      <w:r w:rsidRPr="004564D7">
        <w:rPr>
          <w:rFonts w:ascii="Times New Roman" w:eastAsia="Times New Roman" w:hAnsi="Times New Roman" w:cs="Times New Roman"/>
        </w:rPr>
        <w:t>.</w:t>
      </w:r>
      <w:r w:rsidR="00B00736">
        <w:rPr>
          <w:rFonts w:ascii="Times New Roman" w:eastAsia="Times New Roman" w:hAnsi="Times New Roman" w:cs="Times New Roman"/>
          <w:b/>
        </w:rPr>
        <w:br w:type="page"/>
      </w:r>
    </w:p>
    <w:p w14:paraId="3CAAED18" w14:textId="5C5BB0EF" w:rsidR="006666E3" w:rsidRDefault="006468CB" w:rsidP="009B6A5F">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MZDOVÉ DOPADY</w:t>
      </w:r>
    </w:p>
    <w:p w14:paraId="04567DB3" w14:textId="77777777" w:rsidR="006666E3" w:rsidRDefault="006666E3" w:rsidP="009B6A5F">
      <w:pPr>
        <w:spacing w:after="0" w:line="240" w:lineRule="auto"/>
        <w:jc w:val="both"/>
        <w:rPr>
          <w:rFonts w:ascii="Times New Roman" w:eastAsia="Times New Roman" w:hAnsi="Times New Roman" w:cs="Times New Roman"/>
          <w:b/>
        </w:rPr>
      </w:pPr>
    </w:p>
    <w:p w14:paraId="0520F68D" w14:textId="2CB29C12" w:rsidR="006666E3" w:rsidRDefault="006468CB" w:rsidP="009B6A5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1. </w:t>
      </w:r>
      <w:r w:rsidR="00535769">
        <w:rPr>
          <w:rFonts w:ascii="Times New Roman" w:eastAsia="Times New Roman" w:hAnsi="Times New Roman" w:cs="Times New Roman"/>
          <w:b/>
          <w:color w:val="000000"/>
          <w:sz w:val="24"/>
          <w:szCs w:val="24"/>
        </w:rPr>
        <w:t>Ministerstvo investícií, regionálneho rozvoja a informatizácie SR</w:t>
      </w:r>
      <w:r>
        <w:rPr>
          <w:rFonts w:ascii="Times New Roman" w:eastAsia="Times New Roman" w:hAnsi="Times New Roman" w:cs="Times New Roman"/>
          <w:b/>
          <w:color w:val="000000"/>
          <w:sz w:val="24"/>
          <w:szCs w:val="24"/>
        </w:rPr>
        <w:t xml:space="preserve"> </w:t>
      </w:r>
    </w:p>
    <w:p w14:paraId="5C9F2D61" w14:textId="77777777" w:rsidR="006666E3" w:rsidRDefault="006468CB" w:rsidP="009B6A5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619CB7E1" w14:textId="20583CD1" w:rsidR="006666E3" w:rsidRDefault="006468C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Tabuľka č. 5 </w:t>
      </w:r>
    </w:p>
    <w:tbl>
      <w:tblPr>
        <w:tblStyle w:val="aa"/>
        <w:tblW w:w="12252" w:type="dxa"/>
        <w:tblInd w:w="-5" w:type="dxa"/>
        <w:tblLayout w:type="fixed"/>
        <w:tblLook w:val="0000" w:firstRow="0" w:lastRow="0" w:firstColumn="0" w:lastColumn="0" w:noHBand="0" w:noVBand="0"/>
      </w:tblPr>
      <w:tblGrid>
        <w:gridCol w:w="4962"/>
        <w:gridCol w:w="1417"/>
        <w:gridCol w:w="1418"/>
        <w:gridCol w:w="1417"/>
        <w:gridCol w:w="1418"/>
        <w:gridCol w:w="1620"/>
      </w:tblGrid>
      <w:tr w:rsidR="006666E3" w:rsidRPr="00AA33EE" w14:paraId="5A46CA5C" w14:textId="77777777" w:rsidTr="009B6A5F">
        <w:trPr>
          <w:trHeight w:val="24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5447242E" w14:textId="77777777" w:rsidR="006666E3" w:rsidRPr="00AA33EE" w:rsidRDefault="006468CB">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Zamestnanosť</w:t>
            </w:r>
          </w:p>
        </w:tc>
        <w:tc>
          <w:tcPr>
            <w:tcW w:w="5670" w:type="dxa"/>
            <w:gridSpan w:val="4"/>
            <w:tcBorders>
              <w:top w:val="single" w:sz="4" w:space="0" w:color="000000"/>
              <w:left w:val="nil"/>
              <w:bottom w:val="single" w:sz="4" w:space="0" w:color="000000"/>
              <w:right w:val="single" w:sz="4" w:space="0" w:color="000000"/>
            </w:tcBorders>
            <w:shd w:val="clear" w:color="auto" w:fill="BFBFBF"/>
          </w:tcPr>
          <w:p w14:paraId="4843D2B3" w14:textId="77777777" w:rsidR="006666E3" w:rsidRPr="00AA33EE" w:rsidRDefault="006468CB">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Vplyv na rozpočet verejnej správy</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CF6FCA2" w14:textId="77777777" w:rsidR="006666E3" w:rsidRPr="00AA33EE" w:rsidRDefault="006468CB">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poznámka</w:t>
            </w:r>
          </w:p>
        </w:tc>
      </w:tr>
      <w:tr w:rsidR="006666E3" w:rsidRPr="00AA33EE" w14:paraId="59DB34A1" w14:textId="77777777" w:rsidTr="009B6A5F">
        <w:trPr>
          <w:trHeight w:val="320"/>
        </w:trPr>
        <w:tc>
          <w:tcPr>
            <w:tcW w:w="496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68CE20D5" w14:textId="77777777" w:rsidR="006666E3" w:rsidRPr="00AA33EE"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auto" w:fill="BFBFBF"/>
          </w:tcPr>
          <w:p w14:paraId="46CE7D6B" w14:textId="2473DCFE" w:rsidR="006666E3" w:rsidRPr="00AA33EE" w:rsidRDefault="006468CB" w:rsidP="00535769">
            <w:pPr>
              <w:jc w:val="center"/>
              <w:rPr>
                <w:rFonts w:ascii="Times New Roman" w:eastAsia="Times New Roman" w:hAnsi="Times New Roman" w:cs="Times New Roman"/>
                <w:b/>
                <w:sz w:val="24"/>
                <w:szCs w:val="24"/>
              </w:rPr>
            </w:pPr>
            <w:bookmarkStart w:id="2" w:name="_30j0zll" w:colFirst="0" w:colLast="0"/>
            <w:bookmarkEnd w:id="2"/>
            <w:r w:rsidRPr="00AA33EE">
              <w:rPr>
                <w:rFonts w:ascii="Times New Roman" w:eastAsia="Times New Roman" w:hAnsi="Times New Roman" w:cs="Times New Roman"/>
                <w:b/>
                <w:sz w:val="24"/>
                <w:szCs w:val="24"/>
              </w:rPr>
              <w:t>20</w:t>
            </w:r>
            <w:r w:rsidR="00B84306" w:rsidRPr="00AA33EE">
              <w:rPr>
                <w:rFonts w:ascii="Times New Roman" w:eastAsia="Times New Roman" w:hAnsi="Times New Roman" w:cs="Times New Roman"/>
                <w:b/>
                <w:sz w:val="24"/>
                <w:szCs w:val="24"/>
              </w:rPr>
              <w:t>2</w:t>
            </w:r>
            <w:r w:rsidR="00535769">
              <w:rPr>
                <w:rFonts w:ascii="Times New Roman" w:eastAsia="Times New Roman" w:hAnsi="Times New Roman" w:cs="Times New Roman"/>
                <w:b/>
                <w:sz w:val="24"/>
                <w:szCs w:val="24"/>
              </w:rPr>
              <w:t>1</w:t>
            </w:r>
          </w:p>
        </w:tc>
        <w:tc>
          <w:tcPr>
            <w:tcW w:w="1418" w:type="dxa"/>
            <w:tcBorders>
              <w:top w:val="nil"/>
              <w:left w:val="nil"/>
              <w:bottom w:val="single" w:sz="4" w:space="0" w:color="000000"/>
              <w:right w:val="single" w:sz="4" w:space="0" w:color="000000"/>
            </w:tcBorders>
            <w:shd w:val="clear" w:color="auto" w:fill="BFBFBF"/>
          </w:tcPr>
          <w:p w14:paraId="7AAE5D3D" w14:textId="3E3C4450" w:rsidR="006666E3" w:rsidRPr="00AA33EE" w:rsidRDefault="006468CB" w:rsidP="00535769">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202</w:t>
            </w:r>
            <w:r w:rsidR="00535769">
              <w:rPr>
                <w:rFonts w:ascii="Times New Roman" w:eastAsia="Times New Roman" w:hAnsi="Times New Roman" w:cs="Times New Roman"/>
                <w:b/>
                <w:sz w:val="24"/>
                <w:szCs w:val="24"/>
              </w:rPr>
              <w:t>2</w:t>
            </w:r>
          </w:p>
        </w:tc>
        <w:tc>
          <w:tcPr>
            <w:tcW w:w="1417" w:type="dxa"/>
            <w:tcBorders>
              <w:top w:val="nil"/>
              <w:left w:val="nil"/>
              <w:bottom w:val="single" w:sz="4" w:space="0" w:color="000000"/>
              <w:right w:val="single" w:sz="4" w:space="0" w:color="000000"/>
            </w:tcBorders>
            <w:shd w:val="clear" w:color="auto" w:fill="BFBFBF"/>
          </w:tcPr>
          <w:p w14:paraId="0E3BF888" w14:textId="55FA5280" w:rsidR="006666E3" w:rsidRPr="00AA33EE" w:rsidRDefault="006468CB" w:rsidP="00535769">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202</w:t>
            </w:r>
            <w:r w:rsidR="00535769">
              <w:rPr>
                <w:rFonts w:ascii="Times New Roman" w:eastAsia="Times New Roman" w:hAnsi="Times New Roman" w:cs="Times New Roman"/>
                <w:b/>
                <w:sz w:val="24"/>
                <w:szCs w:val="24"/>
              </w:rPr>
              <w:t>3</w:t>
            </w:r>
          </w:p>
        </w:tc>
        <w:tc>
          <w:tcPr>
            <w:tcW w:w="1418" w:type="dxa"/>
            <w:tcBorders>
              <w:top w:val="nil"/>
              <w:left w:val="nil"/>
              <w:bottom w:val="single" w:sz="4" w:space="0" w:color="000000"/>
              <w:right w:val="single" w:sz="4" w:space="0" w:color="000000"/>
            </w:tcBorders>
            <w:shd w:val="clear" w:color="auto" w:fill="BFBFBF"/>
          </w:tcPr>
          <w:p w14:paraId="2DBA2730" w14:textId="0B95643E" w:rsidR="006666E3" w:rsidRPr="00AA33EE" w:rsidRDefault="006468CB" w:rsidP="00535769">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202</w:t>
            </w:r>
            <w:r w:rsidR="00535769">
              <w:rPr>
                <w:rFonts w:ascii="Times New Roman" w:eastAsia="Times New Roman" w:hAnsi="Times New Roman" w:cs="Times New Roman"/>
                <w:b/>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97E359A" w14:textId="77777777" w:rsidR="006666E3" w:rsidRPr="00AA33EE" w:rsidRDefault="006666E3">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6666E3" w:rsidRPr="00AA33EE" w14:paraId="50A1BAE5"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497EDC9B" w14:textId="77777777" w:rsidR="006666E3" w:rsidRPr="00AA33EE" w:rsidRDefault="006468CB">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Počet zamestnancov celkom</w:t>
            </w:r>
          </w:p>
        </w:tc>
        <w:tc>
          <w:tcPr>
            <w:tcW w:w="1417" w:type="dxa"/>
            <w:tcBorders>
              <w:top w:val="nil"/>
              <w:left w:val="nil"/>
              <w:bottom w:val="single" w:sz="4" w:space="0" w:color="000000"/>
              <w:right w:val="single" w:sz="4" w:space="0" w:color="000000"/>
            </w:tcBorders>
          </w:tcPr>
          <w:p w14:paraId="22E1F12A" w14:textId="050DFCDD" w:rsidR="006666E3" w:rsidRPr="00AA33EE" w:rsidRDefault="0059102D">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418" w:type="dxa"/>
            <w:tcBorders>
              <w:top w:val="nil"/>
              <w:left w:val="nil"/>
              <w:bottom w:val="single" w:sz="4" w:space="0" w:color="000000"/>
              <w:right w:val="single" w:sz="4" w:space="0" w:color="000000"/>
            </w:tcBorders>
          </w:tcPr>
          <w:p w14:paraId="50ED9D57" w14:textId="04AA5BAB" w:rsidR="006666E3" w:rsidRPr="00AA33EE" w:rsidRDefault="005D3857">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417" w:type="dxa"/>
            <w:tcBorders>
              <w:top w:val="nil"/>
              <w:left w:val="nil"/>
              <w:bottom w:val="single" w:sz="4" w:space="0" w:color="000000"/>
              <w:right w:val="single" w:sz="4" w:space="0" w:color="000000"/>
            </w:tcBorders>
          </w:tcPr>
          <w:p w14:paraId="46B9FE94" w14:textId="3D8DCE33" w:rsidR="006666E3" w:rsidRPr="00AA33EE" w:rsidRDefault="005D3857">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418" w:type="dxa"/>
            <w:tcBorders>
              <w:top w:val="nil"/>
              <w:left w:val="nil"/>
              <w:bottom w:val="single" w:sz="4" w:space="0" w:color="000000"/>
              <w:right w:val="single" w:sz="4" w:space="0" w:color="000000"/>
            </w:tcBorders>
          </w:tcPr>
          <w:p w14:paraId="686843C9" w14:textId="355F784B" w:rsidR="006666E3" w:rsidRPr="00AA33EE" w:rsidRDefault="005D3857">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620" w:type="dxa"/>
            <w:tcBorders>
              <w:top w:val="nil"/>
              <w:left w:val="nil"/>
              <w:bottom w:val="single" w:sz="4" w:space="0" w:color="000000"/>
              <w:right w:val="single" w:sz="4" w:space="0" w:color="000000"/>
            </w:tcBorders>
            <w:vAlign w:val="bottom"/>
          </w:tcPr>
          <w:p w14:paraId="02FD75ED" w14:textId="77777777" w:rsidR="006666E3" w:rsidRPr="00AA33EE" w:rsidRDefault="006468CB">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6666E3" w:rsidRPr="00AA33EE" w14:paraId="23CA7BC4"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678BCD11" w14:textId="77777777" w:rsidR="006666E3" w:rsidRPr="00AA33EE" w:rsidRDefault="006468CB">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single" w:sz="4" w:space="0" w:color="000000"/>
              <w:left w:val="nil"/>
              <w:bottom w:val="single" w:sz="4" w:space="0" w:color="000000"/>
              <w:right w:val="single" w:sz="4" w:space="0" w:color="000000"/>
            </w:tcBorders>
          </w:tcPr>
          <w:p w14:paraId="7946E8E7" w14:textId="168B5723" w:rsidR="006666E3" w:rsidRPr="00AA33EE" w:rsidRDefault="0059102D">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418" w:type="dxa"/>
            <w:tcBorders>
              <w:top w:val="single" w:sz="4" w:space="0" w:color="000000"/>
              <w:left w:val="nil"/>
              <w:bottom w:val="single" w:sz="4" w:space="0" w:color="000000"/>
              <w:right w:val="single" w:sz="4" w:space="0" w:color="000000"/>
            </w:tcBorders>
          </w:tcPr>
          <w:p w14:paraId="3061DD0E" w14:textId="7A9A8D0A" w:rsidR="006666E3" w:rsidRPr="00AA33EE" w:rsidRDefault="005D3857">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417" w:type="dxa"/>
            <w:tcBorders>
              <w:top w:val="single" w:sz="4" w:space="0" w:color="000000"/>
              <w:left w:val="nil"/>
              <w:bottom w:val="single" w:sz="4" w:space="0" w:color="000000"/>
              <w:right w:val="single" w:sz="4" w:space="0" w:color="000000"/>
            </w:tcBorders>
          </w:tcPr>
          <w:p w14:paraId="356A34BC" w14:textId="7A0B8A9F" w:rsidR="006666E3" w:rsidRPr="00AA33EE" w:rsidRDefault="005D3857">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418" w:type="dxa"/>
            <w:tcBorders>
              <w:top w:val="single" w:sz="4" w:space="0" w:color="000000"/>
              <w:left w:val="nil"/>
              <w:bottom w:val="single" w:sz="4" w:space="0" w:color="000000"/>
              <w:right w:val="single" w:sz="4" w:space="0" w:color="000000"/>
            </w:tcBorders>
          </w:tcPr>
          <w:p w14:paraId="4675D12F" w14:textId="7071A00D" w:rsidR="006666E3" w:rsidRPr="00AA33EE" w:rsidRDefault="005D3857">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4</w:t>
            </w:r>
          </w:p>
        </w:tc>
        <w:tc>
          <w:tcPr>
            <w:tcW w:w="1620" w:type="dxa"/>
            <w:tcBorders>
              <w:top w:val="nil"/>
              <w:left w:val="nil"/>
              <w:bottom w:val="single" w:sz="4" w:space="0" w:color="000000"/>
              <w:right w:val="single" w:sz="4" w:space="0" w:color="000000"/>
            </w:tcBorders>
            <w:vAlign w:val="bottom"/>
          </w:tcPr>
          <w:p w14:paraId="30E6DD74" w14:textId="77777777" w:rsidR="006666E3" w:rsidRPr="00AA33EE" w:rsidRDefault="006666E3">
            <w:pPr>
              <w:rPr>
                <w:rFonts w:ascii="Times New Roman" w:eastAsia="Times New Roman" w:hAnsi="Times New Roman" w:cs="Times New Roman"/>
                <w:sz w:val="24"/>
                <w:szCs w:val="24"/>
              </w:rPr>
            </w:pPr>
          </w:p>
        </w:tc>
      </w:tr>
      <w:tr w:rsidR="00423CB8" w:rsidRPr="00AA33EE" w14:paraId="688E7574"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29FAD2C4" w14:textId="77777777" w:rsidR="00423CB8" w:rsidRPr="00AA33EE" w:rsidRDefault="00423CB8" w:rsidP="00423CB8">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Priemerný mzdový výdavok (v eurách)</w:t>
            </w:r>
          </w:p>
        </w:tc>
        <w:tc>
          <w:tcPr>
            <w:tcW w:w="1417" w:type="dxa"/>
            <w:tcBorders>
              <w:top w:val="single" w:sz="4" w:space="0" w:color="000000"/>
              <w:left w:val="nil"/>
              <w:bottom w:val="single" w:sz="4" w:space="0" w:color="000000"/>
              <w:right w:val="single" w:sz="4" w:space="0" w:color="000000"/>
            </w:tcBorders>
          </w:tcPr>
          <w:p w14:paraId="16746466" w14:textId="6E42E077" w:rsidR="00423CB8" w:rsidRPr="00AA33EE" w:rsidRDefault="0068327C" w:rsidP="001E6A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418" w:type="dxa"/>
            <w:tcBorders>
              <w:top w:val="single" w:sz="4" w:space="0" w:color="000000"/>
              <w:left w:val="nil"/>
              <w:bottom w:val="single" w:sz="4" w:space="0" w:color="000000"/>
              <w:right w:val="single" w:sz="4" w:space="0" w:color="000000"/>
            </w:tcBorders>
          </w:tcPr>
          <w:p w14:paraId="0A3C6391" w14:textId="3F338B26" w:rsidR="00423CB8" w:rsidRPr="00AA33EE" w:rsidRDefault="0068327C" w:rsidP="001E6A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417" w:type="dxa"/>
            <w:tcBorders>
              <w:top w:val="single" w:sz="4" w:space="0" w:color="000000"/>
              <w:left w:val="nil"/>
              <w:bottom w:val="single" w:sz="4" w:space="0" w:color="000000"/>
              <w:right w:val="single" w:sz="4" w:space="0" w:color="000000"/>
            </w:tcBorders>
          </w:tcPr>
          <w:p w14:paraId="49C4623B" w14:textId="33EA94EE" w:rsidR="00423CB8" w:rsidRPr="00AA33EE" w:rsidRDefault="0068327C" w:rsidP="001E6A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418" w:type="dxa"/>
            <w:tcBorders>
              <w:top w:val="single" w:sz="4" w:space="0" w:color="000000"/>
              <w:left w:val="nil"/>
              <w:bottom w:val="single" w:sz="4" w:space="0" w:color="000000"/>
              <w:right w:val="single" w:sz="4" w:space="0" w:color="000000"/>
            </w:tcBorders>
          </w:tcPr>
          <w:p w14:paraId="0DF93FE3" w14:textId="7E274369" w:rsidR="00423CB8" w:rsidRPr="00AA33EE" w:rsidRDefault="0068327C" w:rsidP="001E6A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620" w:type="dxa"/>
            <w:tcBorders>
              <w:top w:val="nil"/>
              <w:left w:val="nil"/>
              <w:bottom w:val="single" w:sz="4" w:space="0" w:color="000000"/>
              <w:right w:val="single" w:sz="4" w:space="0" w:color="000000"/>
            </w:tcBorders>
            <w:vAlign w:val="bottom"/>
          </w:tcPr>
          <w:p w14:paraId="2E14A1C3" w14:textId="77777777" w:rsidR="00423CB8" w:rsidRPr="00AA33EE" w:rsidRDefault="00423CB8" w:rsidP="00423CB8">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423CB8" w:rsidRPr="00AA33EE" w14:paraId="3FFB3A07"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3C3CC526" w14:textId="77777777" w:rsidR="00423CB8" w:rsidRPr="00AA33EE" w:rsidRDefault="00423CB8" w:rsidP="00423CB8">
            <w:pPr>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single" w:sz="4" w:space="0" w:color="000000"/>
              <w:left w:val="nil"/>
              <w:bottom w:val="single" w:sz="4" w:space="0" w:color="000000"/>
              <w:right w:val="single" w:sz="4" w:space="0" w:color="000000"/>
            </w:tcBorders>
          </w:tcPr>
          <w:p w14:paraId="02640CC3" w14:textId="6B1BF0CD" w:rsidR="00423CB8" w:rsidRPr="00AA33EE" w:rsidRDefault="0068327C" w:rsidP="001E6AB8">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418" w:type="dxa"/>
            <w:tcBorders>
              <w:top w:val="single" w:sz="4" w:space="0" w:color="000000"/>
              <w:left w:val="nil"/>
              <w:bottom w:val="single" w:sz="4" w:space="0" w:color="000000"/>
              <w:right w:val="single" w:sz="4" w:space="0" w:color="000000"/>
            </w:tcBorders>
          </w:tcPr>
          <w:p w14:paraId="534A5308" w14:textId="12EE4A72" w:rsidR="00423CB8" w:rsidRPr="00AA33EE" w:rsidRDefault="0068327C" w:rsidP="001E6AB8">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417" w:type="dxa"/>
            <w:tcBorders>
              <w:top w:val="single" w:sz="4" w:space="0" w:color="000000"/>
              <w:left w:val="nil"/>
              <w:bottom w:val="single" w:sz="4" w:space="0" w:color="000000"/>
              <w:right w:val="single" w:sz="4" w:space="0" w:color="000000"/>
            </w:tcBorders>
          </w:tcPr>
          <w:p w14:paraId="65602A9B" w14:textId="35609314" w:rsidR="00423CB8" w:rsidRPr="00AA33EE" w:rsidRDefault="0068327C" w:rsidP="001E6AB8">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418" w:type="dxa"/>
            <w:tcBorders>
              <w:top w:val="single" w:sz="4" w:space="0" w:color="000000"/>
              <w:left w:val="nil"/>
              <w:bottom w:val="single" w:sz="4" w:space="0" w:color="000000"/>
              <w:right w:val="single" w:sz="4" w:space="0" w:color="000000"/>
            </w:tcBorders>
          </w:tcPr>
          <w:p w14:paraId="354F5ED7" w14:textId="7B930701" w:rsidR="00423CB8" w:rsidRPr="00AA33EE" w:rsidRDefault="0068327C" w:rsidP="001E6AB8">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33EE">
              <w:rPr>
                <w:rFonts w:ascii="Times New Roman" w:eastAsia="Times New Roman" w:hAnsi="Times New Roman" w:cs="Times New Roman"/>
                <w:b/>
                <w:sz w:val="24"/>
                <w:szCs w:val="24"/>
              </w:rPr>
              <w:t>1 778,33</w:t>
            </w:r>
          </w:p>
        </w:tc>
        <w:tc>
          <w:tcPr>
            <w:tcW w:w="1620" w:type="dxa"/>
            <w:tcBorders>
              <w:top w:val="nil"/>
              <w:left w:val="nil"/>
              <w:bottom w:val="single" w:sz="4" w:space="0" w:color="000000"/>
              <w:right w:val="single" w:sz="4" w:space="0" w:color="000000"/>
            </w:tcBorders>
            <w:vAlign w:val="bottom"/>
          </w:tcPr>
          <w:p w14:paraId="40F6327A" w14:textId="77777777" w:rsidR="00423CB8" w:rsidRPr="00AA33EE" w:rsidRDefault="00423CB8" w:rsidP="00423CB8">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117022" w:rsidRPr="00AA33EE" w14:paraId="4B9BA6AD" w14:textId="77777777" w:rsidTr="009B6A5F">
        <w:trPr>
          <w:trHeight w:val="240"/>
        </w:trPr>
        <w:tc>
          <w:tcPr>
            <w:tcW w:w="4962" w:type="dxa"/>
            <w:tcBorders>
              <w:top w:val="nil"/>
              <w:left w:val="single" w:sz="4" w:space="0" w:color="000000"/>
              <w:bottom w:val="single" w:sz="4" w:space="0" w:color="000000"/>
              <w:right w:val="single" w:sz="4" w:space="0" w:color="000000"/>
            </w:tcBorders>
            <w:shd w:val="clear" w:color="auto" w:fill="BFBFBF"/>
          </w:tcPr>
          <w:p w14:paraId="23EDF1DE" w14:textId="77777777" w:rsidR="00117022" w:rsidRPr="00AA33EE" w:rsidRDefault="00117022" w:rsidP="00117022">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Osobné výdavky celkom (v eurách)</w:t>
            </w:r>
          </w:p>
        </w:tc>
        <w:tc>
          <w:tcPr>
            <w:tcW w:w="1417" w:type="dxa"/>
            <w:tcBorders>
              <w:top w:val="nil"/>
              <w:left w:val="nil"/>
              <w:bottom w:val="single" w:sz="4" w:space="0" w:color="000000"/>
              <w:right w:val="single" w:sz="4" w:space="0" w:color="000000"/>
            </w:tcBorders>
            <w:shd w:val="clear" w:color="auto" w:fill="BFBFBF"/>
          </w:tcPr>
          <w:p w14:paraId="7A648486" w14:textId="7B46CE16" w:rsidR="00117022" w:rsidRPr="00AA33EE" w:rsidRDefault="001737EC" w:rsidP="001E6A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sidR="007B682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397</w:t>
            </w:r>
            <w:r w:rsidR="007B682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68</w:t>
            </w:r>
          </w:p>
        </w:tc>
        <w:tc>
          <w:tcPr>
            <w:tcW w:w="1418" w:type="dxa"/>
            <w:tcBorders>
              <w:top w:val="nil"/>
              <w:left w:val="nil"/>
              <w:bottom w:val="single" w:sz="4" w:space="0" w:color="000000"/>
              <w:right w:val="single" w:sz="4" w:space="0" w:color="000000"/>
            </w:tcBorders>
            <w:shd w:val="clear" w:color="auto" w:fill="BFBFBF"/>
          </w:tcPr>
          <w:p w14:paraId="7D3CEF54" w14:textId="67C0E4CA" w:rsidR="00117022" w:rsidRPr="00AA33EE" w:rsidRDefault="00423CB8"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115 193</w:t>
            </w:r>
          </w:p>
        </w:tc>
        <w:tc>
          <w:tcPr>
            <w:tcW w:w="1417" w:type="dxa"/>
            <w:tcBorders>
              <w:top w:val="nil"/>
              <w:left w:val="nil"/>
              <w:bottom w:val="single" w:sz="4" w:space="0" w:color="000000"/>
              <w:right w:val="single" w:sz="4" w:space="0" w:color="000000"/>
            </w:tcBorders>
            <w:shd w:val="clear" w:color="auto" w:fill="BFBFBF"/>
          </w:tcPr>
          <w:p w14:paraId="25B66406" w14:textId="33C060BA" w:rsidR="00117022" w:rsidRPr="00AA33EE" w:rsidRDefault="00423CB8"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115 193</w:t>
            </w:r>
          </w:p>
        </w:tc>
        <w:tc>
          <w:tcPr>
            <w:tcW w:w="1418" w:type="dxa"/>
            <w:tcBorders>
              <w:top w:val="nil"/>
              <w:left w:val="nil"/>
              <w:bottom w:val="single" w:sz="4" w:space="0" w:color="000000"/>
              <w:right w:val="single" w:sz="4" w:space="0" w:color="000000"/>
            </w:tcBorders>
            <w:shd w:val="clear" w:color="auto" w:fill="BFBFBF"/>
          </w:tcPr>
          <w:p w14:paraId="6128136B" w14:textId="5642F685" w:rsidR="00117022" w:rsidRPr="00AA33EE" w:rsidRDefault="00423CB8"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115 193</w:t>
            </w:r>
          </w:p>
        </w:tc>
        <w:tc>
          <w:tcPr>
            <w:tcW w:w="1620" w:type="dxa"/>
            <w:tcBorders>
              <w:top w:val="nil"/>
              <w:left w:val="nil"/>
              <w:bottom w:val="single" w:sz="4" w:space="0" w:color="000000"/>
              <w:right w:val="single" w:sz="4" w:space="0" w:color="000000"/>
            </w:tcBorders>
            <w:shd w:val="clear" w:color="auto" w:fill="BFBFBF"/>
            <w:vAlign w:val="bottom"/>
          </w:tcPr>
          <w:p w14:paraId="597DD686" w14:textId="77777777" w:rsidR="00117022" w:rsidRPr="00AA33EE" w:rsidRDefault="00117022" w:rsidP="00117022">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w:t>
            </w:r>
          </w:p>
        </w:tc>
      </w:tr>
      <w:tr w:rsidR="00117022" w:rsidRPr="00AA33EE" w14:paraId="48ABAF50"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2D560614" w14:textId="77777777" w:rsidR="00117022" w:rsidRPr="00AA33EE" w:rsidRDefault="00117022" w:rsidP="00117022">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Mzdy, platy, služobné príjmy a ostatné osobné vyrovnania (610)</w:t>
            </w:r>
          </w:p>
        </w:tc>
        <w:tc>
          <w:tcPr>
            <w:tcW w:w="1417" w:type="dxa"/>
            <w:tcBorders>
              <w:top w:val="nil"/>
              <w:left w:val="nil"/>
              <w:bottom w:val="single" w:sz="4" w:space="0" w:color="000000"/>
              <w:right w:val="single" w:sz="4" w:space="0" w:color="000000"/>
            </w:tcBorders>
          </w:tcPr>
          <w:p w14:paraId="5833EED4" w14:textId="6EDDAB12" w:rsidR="00117022" w:rsidRPr="00AA33EE" w:rsidRDefault="001737EC" w:rsidP="001E6A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5109B0" w:rsidRPr="00AA33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453</w:t>
            </w:r>
            <w:r w:rsidR="005109B0" w:rsidRPr="00AA33E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34</w:t>
            </w:r>
          </w:p>
        </w:tc>
        <w:tc>
          <w:tcPr>
            <w:tcW w:w="1418" w:type="dxa"/>
            <w:tcBorders>
              <w:top w:val="nil"/>
              <w:left w:val="nil"/>
              <w:bottom w:val="single" w:sz="4" w:space="0" w:color="000000"/>
              <w:right w:val="single" w:sz="4" w:space="0" w:color="000000"/>
            </w:tcBorders>
          </w:tcPr>
          <w:p w14:paraId="5B5E1261" w14:textId="23FB5C7C" w:rsidR="00117022" w:rsidRPr="00AA33EE" w:rsidRDefault="0059102D"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85 360</w:t>
            </w:r>
          </w:p>
        </w:tc>
        <w:tc>
          <w:tcPr>
            <w:tcW w:w="1417" w:type="dxa"/>
            <w:tcBorders>
              <w:top w:val="nil"/>
              <w:left w:val="nil"/>
              <w:bottom w:val="single" w:sz="4" w:space="0" w:color="000000"/>
              <w:right w:val="single" w:sz="4" w:space="0" w:color="000000"/>
            </w:tcBorders>
          </w:tcPr>
          <w:p w14:paraId="42F40B80" w14:textId="4B43F481" w:rsidR="00117022" w:rsidRPr="00AA33EE" w:rsidRDefault="0059102D"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85 360</w:t>
            </w:r>
          </w:p>
        </w:tc>
        <w:tc>
          <w:tcPr>
            <w:tcW w:w="1418" w:type="dxa"/>
            <w:tcBorders>
              <w:top w:val="nil"/>
              <w:left w:val="nil"/>
              <w:bottom w:val="single" w:sz="4" w:space="0" w:color="000000"/>
              <w:right w:val="single" w:sz="4" w:space="0" w:color="000000"/>
            </w:tcBorders>
          </w:tcPr>
          <w:p w14:paraId="2769F56F" w14:textId="2E8F1931" w:rsidR="00117022" w:rsidRPr="00AA33EE" w:rsidRDefault="0059102D"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85 360</w:t>
            </w:r>
          </w:p>
        </w:tc>
        <w:tc>
          <w:tcPr>
            <w:tcW w:w="1620" w:type="dxa"/>
            <w:tcBorders>
              <w:top w:val="nil"/>
              <w:left w:val="nil"/>
              <w:bottom w:val="single" w:sz="4" w:space="0" w:color="000000"/>
              <w:right w:val="single" w:sz="4" w:space="0" w:color="000000"/>
            </w:tcBorders>
            <w:vAlign w:val="bottom"/>
          </w:tcPr>
          <w:p w14:paraId="26F96530" w14:textId="77777777" w:rsidR="00117022" w:rsidRPr="00AA33EE" w:rsidRDefault="00117022" w:rsidP="00117022">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w:t>
            </w:r>
          </w:p>
        </w:tc>
      </w:tr>
      <w:tr w:rsidR="00117022" w:rsidRPr="00AA33EE" w14:paraId="1808AC89"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7D7177D6" w14:textId="77777777" w:rsidR="00117022" w:rsidRPr="00AA33EE" w:rsidRDefault="00117022" w:rsidP="00117022">
            <w:pPr>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nil"/>
              <w:left w:val="nil"/>
              <w:bottom w:val="single" w:sz="4" w:space="0" w:color="000000"/>
              <w:right w:val="single" w:sz="4" w:space="0" w:color="000000"/>
            </w:tcBorders>
          </w:tcPr>
          <w:p w14:paraId="050F3C8A" w14:textId="3BC3FF7D" w:rsidR="00117022" w:rsidRPr="00AA33EE" w:rsidRDefault="001737EC" w:rsidP="001E6AB8">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28</w:t>
            </w:r>
            <w:r w:rsidR="005109B0" w:rsidRPr="00AA33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453</w:t>
            </w:r>
            <w:r w:rsidR="005109B0" w:rsidRPr="00AA33E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34</w:t>
            </w:r>
          </w:p>
        </w:tc>
        <w:tc>
          <w:tcPr>
            <w:tcW w:w="1418" w:type="dxa"/>
            <w:tcBorders>
              <w:top w:val="nil"/>
              <w:left w:val="nil"/>
              <w:bottom w:val="single" w:sz="4" w:space="0" w:color="000000"/>
              <w:right w:val="single" w:sz="4" w:space="0" w:color="000000"/>
            </w:tcBorders>
          </w:tcPr>
          <w:p w14:paraId="34922DE9" w14:textId="4AC1DC90" w:rsidR="00117022" w:rsidRPr="00AA33EE" w:rsidRDefault="0059102D" w:rsidP="001E6AB8">
            <w:pPr>
              <w:jc w:val="right"/>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85 360</w:t>
            </w:r>
          </w:p>
        </w:tc>
        <w:tc>
          <w:tcPr>
            <w:tcW w:w="1417" w:type="dxa"/>
            <w:tcBorders>
              <w:top w:val="nil"/>
              <w:left w:val="nil"/>
              <w:bottom w:val="single" w:sz="4" w:space="0" w:color="000000"/>
              <w:right w:val="single" w:sz="4" w:space="0" w:color="000000"/>
            </w:tcBorders>
          </w:tcPr>
          <w:p w14:paraId="66F80AD3" w14:textId="13E36406" w:rsidR="00117022" w:rsidRPr="00AA33EE" w:rsidRDefault="0059102D" w:rsidP="001E6AB8">
            <w:pPr>
              <w:jc w:val="right"/>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85 360</w:t>
            </w:r>
          </w:p>
        </w:tc>
        <w:tc>
          <w:tcPr>
            <w:tcW w:w="1418" w:type="dxa"/>
            <w:tcBorders>
              <w:top w:val="nil"/>
              <w:left w:val="nil"/>
              <w:bottom w:val="single" w:sz="4" w:space="0" w:color="000000"/>
              <w:right w:val="single" w:sz="4" w:space="0" w:color="000000"/>
            </w:tcBorders>
          </w:tcPr>
          <w:p w14:paraId="54C42FEB" w14:textId="7D97F264" w:rsidR="00117022" w:rsidRPr="00AA33EE" w:rsidRDefault="0059102D" w:rsidP="001E6AB8">
            <w:pPr>
              <w:jc w:val="right"/>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85 360</w:t>
            </w:r>
          </w:p>
        </w:tc>
        <w:tc>
          <w:tcPr>
            <w:tcW w:w="1620" w:type="dxa"/>
            <w:tcBorders>
              <w:top w:val="nil"/>
              <w:left w:val="nil"/>
              <w:bottom w:val="single" w:sz="4" w:space="0" w:color="000000"/>
              <w:right w:val="single" w:sz="4" w:space="0" w:color="000000"/>
            </w:tcBorders>
            <w:vAlign w:val="bottom"/>
          </w:tcPr>
          <w:p w14:paraId="056F4076" w14:textId="77777777" w:rsidR="00117022" w:rsidRPr="00AA33EE" w:rsidRDefault="00117022" w:rsidP="00117022">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423CB8" w:rsidRPr="00AA33EE" w14:paraId="092AAD50"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1FCFCA0E" w14:textId="77777777" w:rsidR="00423CB8" w:rsidRPr="00AA33EE" w:rsidRDefault="00423CB8" w:rsidP="00423CB8">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Poistné a príspevok do poisťovní (620)</w:t>
            </w:r>
          </w:p>
        </w:tc>
        <w:tc>
          <w:tcPr>
            <w:tcW w:w="1417" w:type="dxa"/>
            <w:tcBorders>
              <w:top w:val="nil"/>
              <w:left w:val="nil"/>
              <w:bottom w:val="single" w:sz="4" w:space="0" w:color="000000"/>
              <w:right w:val="single" w:sz="4" w:space="0" w:color="000000"/>
            </w:tcBorders>
          </w:tcPr>
          <w:p w14:paraId="01873D1A" w14:textId="497D1314" w:rsidR="00423CB8" w:rsidRPr="00AA33EE" w:rsidRDefault="0068327C" w:rsidP="001E6AB8">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737EC">
              <w:rPr>
                <w:rFonts w:ascii="Times New Roman" w:eastAsia="Times New Roman" w:hAnsi="Times New Roman" w:cs="Times New Roman"/>
                <w:b/>
                <w:sz w:val="24"/>
                <w:szCs w:val="24"/>
              </w:rPr>
              <w:t>9 944,34</w:t>
            </w:r>
          </w:p>
        </w:tc>
        <w:tc>
          <w:tcPr>
            <w:tcW w:w="1418" w:type="dxa"/>
            <w:tcBorders>
              <w:top w:val="nil"/>
              <w:left w:val="nil"/>
              <w:bottom w:val="single" w:sz="4" w:space="0" w:color="000000"/>
              <w:right w:val="single" w:sz="4" w:space="0" w:color="000000"/>
            </w:tcBorders>
          </w:tcPr>
          <w:p w14:paraId="3C3FC2E5" w14:textId="751AB099" w:rsidR="00423CB8" w:rsidRPr="00AA33EE" w:rsidRDefault="00423CB8"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29 833</w:t>
            </w:r>
          </w:p>
        </w:tc>
        <w:tc>
          <w:tcPr>
            <w:tcW w:w="1417" w:type="dxa"/>
            <w:tcBorders>
              <w:top w:val="nil"/>
              <w:left w:val="nil"/>
              <w:bottom w:val="single" w:sz="4" w:space="0" w:color="000000"/>
              <w:right w:val="single" w:sz="4" w:space="0" w:color="000000"/>
            </w:tcBorders>
          </w:tcPr>
          <w:p w14:paraId="7524AAB9" w14:textId="38EE6016" w:rsidR="00423CB8" w:rsidRPr="00AA33EE" w:rsidRDefault="00423CB8"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29 833</w:t>
            </w:r>
          </w:p>
        </w:tc>
        <w:tc>
          <w:tcPr>
            <w:tcW w:w="1418" w:type="dxa"/>
            <w:tcBorders>
              <w:top w:val="nil"/>
              <w:left w:val="nil"/>
              <w:bottom w:val="single" w:sz="4" w:space="0" w:color="000000"/>
              <w:right w:val="single" w:sz="4" w:space="0" w:color="000000"/>
            </w:tcBorders>
          </w:tcPr>
          <w:p w14:paraId="1AB67737" w14:textId="7B06480A" w:rsidR="00423CB8" w:rsidRPr="00AA33EE" w:rsidRDefault="00423CB8" w:rsidP="001E6AB8">
            <w:pPr>
              <w:jc w:val="right"/>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29 833</w:t>
            </w:r>
          </w:p>
        </w:tc>
        <w:tc>
          <w:tcPr>
            <w:tcW w:w="1620" w:type="dxa"/>
            <w:tcBorders>
              <w:top w:val="nil"/>
              <w:left w:val="nil"/>
              <w:bottom w:val="single" w:sz="4" w:space="0" w:color="000000"/>
              <w:right w:val="single" w:sz="4" w:space="0" w:color="000000"/>
            </w:tcBorders>
            <w:vAlign w:val="bottom"/>
          </w:tcPr>
          <w:p w14:paraId="65084422" w14:textId="77777777" w:rsidR="00423CB8" w:rsidRPr="00AA33EE" w:rsidRDefault="00423CB8" w:rsidP="00423CB8">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w:t>
            </w:r>
          </w:p>
        </w:tc>
      </w:tr>
      <w:tr w:rsidR="00423CB8" w:rsidRPr="00AA33EE" w14:paraId="100A1A20" w14:textId="77777777" w:rsidTr="009B6A5F">
        <w:trPr>
          <w:trHeight w:val="240"/>
        </w:trPr>
        <w:tc>
          <w:tcPr>
            <w:tcW w:w="4962" w:type="dxa"/>
            <w:tcBorders>
              <w:top w:val="nil"/>
              <w:left w:val="single" w:sz="4" w:space="0" w:color="000000"/>
              <w:bottom w:val="single" w:sz="4" w:space="0" w:color="000000"/>
              <w:right w:val="single" w:sz="4" w:space="0" w:color="000000"/>
            </w:tcBorders>
          </w:tcPr>
          <w:p w14:paraId="45478B30" w14:textId="77777777" w:rsidR="00423CB8" w:rsidRPr="00AA33EE" w:rsidRDefault="00423CB8" w:rsidP="00423CB8">
            <w:pPr>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nil"/>
              <w:left w:val="nil"/>
              <w:bottom w:val="single" w:sz="4" w:space="0" w:color="000000"/>
              <w:right w:val="single" w:sz="4" w:space="0" w:color="000000"/>
            </w:tcBorders>
          </w:tcPr>
          <w:p w14:paraId="64B381F5" w14:textId="19C042FD" w:rsidR="00423CB8" w:rsidRPr="00AA33EE" w:rsidRDefault="0068327C" w:rsidP="001E6AB8">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1737EC">
              <w:rPr>
                <w:rFonts w:ascii="Times New Roman" w:eastAsia="Times New Roman" w:hAnsi="Times New Roman" w:cs="Times New Roman"/>
                <w:b/>
                <w:sz w:val="24"/>
                <w:szCs w:val="24"/>
              </w:rPr>
              <w:t>9 944</w:t>
            </w:r>
            <w:r w:rsidR="005109B0" w:rsidRPr="00AA33EE">
              <w:rPr>
                <w:rFonts w:ascii="Times New Roman" w:eastAsia="Times New Roman" w:hAnsi="Times New Roman" w:cs="Times New Roman"/>
                <w:b/>
                <w:sz w:val="24"/>
                <w:szCs w:val="24"/>
              </w:rPr>
              <w:t>,</w:t>
            </w:r>
            <w:r w:rsidR="001737EC">
              <w:rPr>
                <w:rFonts w:ascii="Times New Roman" w:eastAsia="Times New Roman" w:hAnsi="Times New Roman" w:cs="Times New Roman"/>
                <w:b/>
                <w:sz w:val="24"/>
                <w:szCs w:val="24"/>
              </w:rPr>
              <w:t>34</w:t>
            </w:r>
          </w:p>
        </w:tc>
        <w:tc>
          <w:tcPr>
            <w:tcW w:w="1418" w:type="dxa"/>
            <w:tcBorders>
              <w:top w:val="nil"/>
              <w:left w:val="nil"/>
              <w:bottom w:val="single" w:sz="4" w:space="0" w:color="000000"/>
              <w:right w:val="single" w:sz="4" w:space="0" w:color="000000"/>
            </w:tcBorders>
          </w:tcPr>
          <w:p w14:paraId="558D85D2" w14:textId="06F78A39" w:rsidR="00423CB8" w:rsidRPr="00AA33EE" w:rsidRDefault="00423CB8" w:rsidP="001E6AB8">
            <w:pPr>
              <w:jc w:val="right"/>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29 833</w:t>
            </w:r>
          </w:p>
        </w:tc>
        <w:tc>
          <w:tcPr>
            <w:tcW w:w="1417" w:type="dxa"/>
            <w:tcBorders>
              <w:top w:val="nil"/>
              <w:left w:val="nil"/>
              <w:bottom w:val="single" w:sz="4" w:space="0" w:color="000000"/>
              <w:right w:val="single" w:sz="4" w:space="0" w:color="000000"/>
            </w:tcBorders>
          </w:tcPr>
          <w:p w14:paraId="31539FC2" w14:textId="62F58E13" w:rsidR="00423CB8" w:rsidRPr="00AA33EE" w:rsidRDefault="00423CB8" w:rsidP="001E6AB8">
            <w:pPr>
              <w:jc w:val="right"/>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29 833</w:t>
            </w:r>
          </w:p>
        </w:tc>
        <w:tc>
          <w:tcPr>
            <w:tcW w:w="1418" w:type="dxa"/>
            <w:tcBorders>
              <w:top w:val="nil"/>
              <w:left w:val="nil"/>
              <w:bottom w:val="single" w:sz="4" w:space="0" w:color="000000"/>
              <w:right w:val="single" w:sz="4" w:space="0" w:color="000000"/>
            </w:tcBorders>
          </w:tcPr>
          <w:p w14:paraId="7024A07A" w14:textId="661CC17E" w:rsidR="00423CB8" w:rsidRPr="00AA33EE" w:rsidRDefault="00423CB8" w:rsidP="001E6AB8">
            <w:pPr>
              <w:jc w:val="right"/>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29 833</w:t>
            </w:r>
          </w:p>
        </w:tc>
        <w:tc>
          <w:tcPr>
            <w:tcW w:w="1620" w:type="dxa"/>
            <w:tcBorders>
              <w:top w:val="nil"/>
              <w:left w:val="nil"/>
              <w:bottom w:val="single" w:sz="4" w:space="0" w:color="000000"/>
              <w:right w:val="single" w:sz="4" w:space="0" w:color="000000"/>
            </w:tcBorders>
            <w:vAlign w:val="bottom"/>
          </w:tcPr>
          <w:p w14:paraId="482D61B4" w14:textId="77777777" w:rsidR="00423CB8" w:rsidRPr="00AA33EE" w:rsidRDefault="00423CB8" w:rsidP="00423CB8">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bl>
    <w:p w14:paraId="6E98E808" w14:textId="77777777" w:rsidR="006666E3" w:rsidRDefault="006666E3">
      <w:pPr>
        <w:spacing w:after="0" w:line="240" w:lineRule="auto"/>
        <w:jc w:val="both"/>
        <w:rPr>
          <w:rFonts w:ascii="Times New Roman" w:eastAsia="Times New Roman" w:hAnsi="Times New Roman" w:cs="Times New Roman"/>
          <w:b/>
        </w:rPr>
      </w:pPr>
    </w:p>
    <w:tbl>
      <w:tblPr>
        <w:tblStyle w:val="ab"/>
        <w:tblW w:w="13188" w:type="dxa"/>
        <w:tblInd w:w="0" w:type="dxa"/>
        <w:tblLayout w:type="fixed"/>
        <w:tblLook w:val="0000" w:firstRow="0" w:lastRow="0" w:firstColumn="0" w:lastColumn="0" w:noHBand="0" w:noVBand="0"/>
      </w:tblPr>
      <w:tblGrid>
        <w:gridCol w:w="6187"/>
        <w:gridCol w:w="1698"/>
        <w:gridCol w:w="762"/>
        <w:gridCol w:w="1026"/>
        <w:gridCol w:w="672"/>
        <w:gridCol w:w="1722"/>
        <w:gridCol w:w="124"/>
        <w:gridCol w:w="990"/>
        <w:gridCol w:w="7"/>
      </w:tblGrid>
      <w:tr w:rsidR="006666E3" w14:paraId="7FD15D7A" w14:textId="77777777" w:rsidTr="009B6A5F">
        <w:trPr>
          <w:trHeight w:val="240"/>
        </w:trPr>
        <w:tc>
          <w:tcPr>
            <w:tcW w:w="6187" w:type="dxa"/>
            <w:tcBorders>
              <w:top w:val="nil"/>
              <w:left w:val="nil"/>
              <w:bottom w:val="nil"/>
              <w:right w:val="nil"/>
            </w:tcBorders>
            <w:vAlign w:val="bottom"/>
          </w:tcPr>
          <w:p w14:paraId="60B61909" w14:textId="77777777" w:rsidR="006666E3" w:rsidRDefault="006666E3">
            <w:pPr>
              <w:rPr>
                <w:rFonts w:ascii="Times New Roman" w:eastAsia="Times New Roman" w:hAnsi="Times New Roman" w:cs="Times New Roman"/>
                <w:sz w:val="24"/>
                <w:szCs w:val="24"/>
              </w:rPr>
            </w:pPr>
          </w:p>
        </w:tc>
        <w:tc>
          <w:tcPr>
            <w:tcW w:w="1698" w:type="dxa"/>
            <w:tcBorders>
              <w:top w:val="nil"/>
              <w:left w:val="nil"/>
              <w:bottom w:val="nil"/>
              <w:right w:val="nil"/>
            </w:tcBorders>
            <w:vAlign w:val="bottom"/>
          </w:tcPr>
          <w:p w14:paraId="44EB5C7D" w14:textId="77777777" w:rsidR="006666E3" w:rsidRDefault="006666E3">
            <w:pPr>
              <w:rPr>
                <w:rFonts w:ascii="Times New Roman" w:eastAsia="Times New Roman" w:hAnsi="Times New Roman" w:cs="Times New Roman"/>
                <w:sz w:val="24"/>
                <w:szCs w:val="24"/>
              </w:rPr>
            </w:pPr>
          </w:p>
        </w:tc>
        <w:tc>
          <w:tcPr>
            <w:tcW w:w="1788" w:type="dxa"/>
            <w:gridSpan w:val="2"/>
            <w:tcBorders>
              <w:top w:val="nil"/>
              <w:left w:val="nil"/>
              <w:bottom w:val="nil"/>
              <w:right w:val="nil"/>
            </w:tcBorders>
            <w:vAlign w:val="bottom"/>
          </w:tcPr>
          <w:p w14:paraId="144808AC" w14:textId="77777777" w:rsidR="006666E3" w:rsidRDefault="006666E3">
            <w:pPr>
              <w:rPr>
                <w:rFonts w:ascii="Times New Roman" w:eastAsia="Times New Roman" w:hAnsi="Times New Roman" w:cs="Times New Roman"/>
                <w:sz w:val="24"/>
                <w:szCs w:val="24"/>
              </w:rPr>
            </w:pPr>
          </w:p>
        </w:tc>
        <w:tc>
          <w:tcPr>
            <w:tcW w:w="672" w:type="dxa"/>
            <w:tcBorders>
              <w:top w:val="nil"/>
              <w:left w:val="nil"/>
              <w:bottom w:val="nil"/>
              <w:right w:val="nil"/>
            </w:tcBorders>
            <w:vAlign w:val="bottom"/>
          </w:tcPr>
          <w:p w14:paraId="2A81591F" w14:textId="77777777" w:rsidR="006666E3" w:rsidRDefault="006666E3">
            <w:pPr>
              <w:rPr>
                <w:rFonts w:ascii="Times New Roman" w:eastAsia="Times New Roman" w:hAnsi="Times New Roman" w:cs="Times New Roman"/>
                <w:sz w:val="24"/>
                <w:szCs w:val="24"/>
              </w:rPr>
            </w:pPr>
          </w:p>
        </w:tc>
        <w:tc>
          <w:tcPr>
            <w:tcW w:w="1722" w:type="dxa"/>
            <w:tcBorders>
              <w:top w:val="nil"/>
              <w:left w:val="nil"/>
              <w:bottom w:val="nil"/>
              <w:right w:val="nil"/>
            </w:tcBorders>
            <w:vAlign w:val="bottom"/>
          </w:tcPr>
          <w:p w14:paraId="3F44BB4D" w14:textId="77777777" w:rsidR="006666E3" w:rsidRDefault="006666E3">
            <w:pPr>
              <w:rPr>
                <w:rFonts w:ascii="Times New Roman" w:eastAsia="Times New Roman" w:hAnsi="Times New Roman" w:cs="Times New Roman"/>
                <w:sz w:val="24"/>
                <w:szCs w:val="24"/>
              </w:rPr>
            </w:pPr>
          </w:p>
        </w:tc>
        <w:tc>
          <w:tcPr>
            <w:tcW w:w="1121" w:type="dxa"/>
            <w:gridSpan w:val="3"/>
            <w:tcBorders>
              <w:top w:val="nil"/>
              <w:left w:val="nil"/>
              <w:bottom w:val="nil"/>
              <w:right w:val="nil"/>
            </w:tcBorders>
            <w:vAlign w:val="bottom"/>
          </w:tcPr>
          <w:p w14:paraId="4AD245EC" w14:textId="77777777" w:rsidR="006666E3" w:rsidRDefault="006666E3">
            <w:pPr>
              <w:rPr>
                <w:rFonts w:ascii="Times New Roman" w:eastAsia="Times New Roman" w:hAnsi="Times New Roman" w:cs="Times New Roman"/>
                <w:sz w:val="24"/>
                <w:szCs w:val="24"/>
              </w:rPr>
            </w:pPr>
          </w:p>
        </w:tc>
      </w:tr>
      <w:tr w:rsidR="005E5A14" w14:paraId="5681F6BB" w14:textId="77777777" w:rsidTr="009B6A5F">
        <w:trPr>
          <w:trHeight w:val="240"/>
        </w:trPr>
        <w:tc>
          <w:tcPr>
            <w:tcW w:w="13188" w:type="dxa"/>
            <w:gridSpan w:val="9"/>
            <w:tcBorders>
              <w:top w:val="nil"/>
              <w:left w:val="nil"/>
              <w:bottom w:val="nil"/>
              <w:right w:val="nil"/>
            </w:tcBorders>
          </w:tcPr>
          <w:p w14:paraId="21AC2F45" w14:textId="4113EFE7" w:rsidR="005E5A14" w:rsidRPr="00DC7E41" w:rsidRDefault="005E5A14" w:rsidP="002062E0">
            <w:pPr>
              <w:jc w:val="both"/>
              <w:rPr>
                <w:rFonts w:ascii="Times New Roman" w:eastAsia="Times New Roman" w:hAnsi="Times New Roman" w:cs="Times New Roman"/>
                <w:sz w:val="24"/>
                <w:szCs w:val="24"/>
              </w:rPr>
            </w:pPr>
            <w:r w:rsidRPr="00DC7E41">
              <w:rPr>
                <w:rFonts w:ascii="Times New Roman" w:eastAsia="Times New Roman" w:hAnsi="Times New Roman" w:cs="Times New Roman"/>
                <w:sz w:val="24"/>
                <w:szCs w:val="24"/>
              </w:rPr>
              <w:t xml:space="preserve">V súvislosti s legislatívnym návrhom bude potrebné vytvoriť 4 tabuľkové miesta a zabezpečiť finančné krytie mzdových výdavkov v rámci </w:t>
            </w:r>
            <w:r w:rsidR="002062E0">
              <w:rPr>
                <w:rFonts w:ascii="Times New Roman" w:eastAsia="Times New Roman" w:hAnsi="Times New Roman" w:cs="Times New Roman"/>
                <w:sz w:val="24"/>
                <w:szCs w:val="24"/>
              </w:rPr>
              <w:t>Ministerstva investícií, regionálneho rozvoja a informatizácie SR</w:t>
            </w:r>
            <w:r w:rsidR="00DC7E41">
              <w:rPr>
                <w:rFonts w:ascii="Times New Roman" w:eastAsia="Times New Roman" w:hAnsi="Times New Roman" w:cs="Times New Roman"/>
                <w:sz w:val="24"/>
                <w:szCs w:val="24"/>
              </w:rPr>
              <w:t>. Tabuľkové miesta</w:t>
            </w:r>
            <w:r w:rsidRPr="00DC7E41">
              <w:rPr>
                <w:rFonts w:ascii="Times New Roman" w:eastAsia="Times New Roman" w:hAnsi="Times New Roman" w:cs="Times New Roman"/>
                <w:sz w:val="24"/>
                <w:szCs w:val="24"/>
              </w:rPr>
              <w:t xml:space="preserve"> </w:t>
            </w:r>
            <w:r w:rsidR="00DC7E41">
              <w:rPr>
                <w:rFonts w:ascii="Times New Roman" w:eastAsia="Times New Roman" w:hAnsi="Times New Roman" w:cs="Times New Roman"/>
                <w:sz w:val="24"/>
                <w:szCs w:val="24"/>
              </w:rPr>
              <w:t xml:space="preserve">sa viažu k potrebnému zabezpečeniu úloh, súvisiacich s koordináciou </w:t>
            </w:r>
            <w:r w:rsidRPr="00DC7E41">
              <w:rPr>
                <w:rFonts w:ascii="Times New Roman" w:eastAsia="Times New Roman" w:hAnsi="Times New Roman" w:cs="Times New Roman"/>
                <w:sz w:val="24"/>
                <w:szCs w:val="24"/>
              </w:rPr>
              <w:t>úprav a rozvoj</w:t>
            </w:r>
            <w:r w:rsidR="00DC7E41">
              <w:rPr>
                <w:rFonts w:ascii="Times New Roman" w:eastAsia="Times New Roman" w:hAnsi="Times New Roman" w:cs="Times New Roman"/>
                <w:sz w:val="24"/>
                <w:szCs w:val="24"/>
              </w:rPr>
              <w:t>om</w:t>
            </w:r>
            <w:r w:rsidRPr="00DC7E41">
              <w:rPr>
                <w:rFonts w:ascii="Times New Roman" w:eastAsia="Times New Roman" w:hAnsi="Times New Roman" w:cs="Times New Roman"/>
                <w:sz w:val="24"/>
                <w:szCs w:val="24"/>
              </w:rPr>
              <w:t xml:space="preserve"> Modulu procesnej integrácie a integrácie údajov a jeho portálu oversi.gov.sk, ako aj za účelom zabezpečenia</w:t>
            </w:r>
            <w:r w:rsidR="00F54330">
              <w:rPr>
                <w:rFonts w:ascii="Times New Roman" w:eastAsia="Times New Roman" w:hAnsi="Times New Roman" w:cs="Times New Roman"/>
                <w:sz w:val="24"/>
                <w:szCs w:val="24"/>
              </w:rPr>
              <w:t xml:space="preserve"> </w:t>
            </w:r>
            <w:r w:rsidRPr="00DC7E41">
              <w:rPr>
                <w:rFonts w:ascii="Times New Roman" w:eastAsia="Times New Roman" w:hAnsi="Times New Roman" w:cs="Times New Roman"/>
                <w:sz w:val="24"/>
                <w:szCs w:val="24"/>
              </w:rPr>
              <w:t>prevádzk</w:t>
            </w:r>
            <w:r w:rsidR="00F54330">
              <w:rPr>
                <w:rFonts w:ascii="Times New Roman" w:eastAsia="Times New Roman" w:hAnsi="Times New Roman" w:cs="Times New Roman"/>
                <w:sz w:val="24"/>
                <w:szCs w:val="24"/>
              </w:rPr>
              <w:t>ovania systému</w:t>
            </w:r>
            <w:r w:rsidR="002062E0">
              <w:rPr>
                <w:rFonts w:ascii="Times New Roman" w:eastAsia="Times New Roman" w:hAnsi="Times New Roman" w:cs="Times New Roman"/>
                <w:sz w:val="24"/>
                <w:szCs w:val="24"/>
              </w:rPr>
              <w:t xml:space="preserve"> (monitoringu prevádzky, riešenia L1 a L2 podpory, zakladania používateľských rolí, posudzovania legislatívnych nárokov na konzumovanie údajov)</w:t>
            </w:r>
            <w:r w:rsidRPr="00DC7E41">
              <w:rPr>
                <w:rFonts w:ascii="Times New Roman" w:eastAsia="Times New Roman" w:hAnsi="Times New Roman" w:cs="Times New Roman"/>
                <w:sz w:val="24"/>
                <w:szCs w:val="24"/>
              </w:rPr>
              <w:t xml:space="preserve">, projektového riadenia, metodického usmerňovania dotknutých orgánov verejnej moci a občanov a tiež za účelom </w:t>
            </w:r>
            <w:r w:rsidR="002062E0">
              <w:rPr>
                <w:rFonts w:ascii="Times New Roman" w:eastAsia="Times New Roman" w:hAnsi="Times New Roman" w:cs="Times New Roman"/>
                <w:sz w:val="24"/>
                <w:szCs w:val="24"/>
              </w:rPr>
              <w:t>priebežného zaškoľovania</w:t>
            </w:r>
            <w:r w:rsidRPr="00DC7E41">
              <w:rPr>
                <w:rFonts w:ascii="Times New Roman" w:eastAsia="Times New Roman" w:hAnsi="Times New Roman" w:cs="Times New Roman"/>
                <w:sz w:val="24"/>
                <w:szCs w:val="24"/>
              </w:rPr>
              <w:t xml:space="preserve"> zamestnancov verejnej správy</w:t>
            </w:r>
            <w:r w:rsidR="002062E0">
              <w:rPr>
                <w:rFonts w:ascii="Times New Roman" w:eastAsia="Times New Roman" w:hAnsi="Times New Roman" w:cs="Times New Roman"/>
                <w:sz w:val="24"/>
                <w:szCs w:val="24"/>
              </w:rPr>
              <w:t xml:space="preserve"> z dôvodu ich fluktuácie atď</w:t>
            </w:r>
            <w:r w:rsidRPr="00DC7E41">
              <w:rPr>
                <w:rFonts w:ascii="Times New Roman" w:eastAsia="Times New Roman" w:hAnsi="Times New Roman" w:cs="Times New Roman"/>
                <w:sz w:val="24"/>
                <w:szCs w:val="24"/>
              </w:rPr>
              <w:t>.</w:t>
            </w:r>
            <w:r w:rsidR="00BF64B0">
              <w:rPr>
                <w:rFonts w:ascii="Times New Roman" w:eastAsia="Times New Roman" w:hAnsi="Times New Roman" w:cs="Times New Roman"/>
                <w:sz w:val="24"/>
                <w:szCs w:val="24"/>
              </w:rPr>
              <w:t xml:space="preserve"> </w:t>
            </w:r>
          </w:p>
          <w:p w14:paraId="3C0122E4" w14:textId="6606EE12" w:rsidR="005E5A14" w:rsidRDefault="005E5A14" w:rsidP="002062E0">
            <w:pPr>
              <w:jc w:val="both"/>
              <w:rPr>
                <w:rFonts w:ascii="Times New Roman" w:eastAsia="Times New Roman" w:hAnsi="Times New Roman" w:cs="Times New Roman"/>
                <w:sz w:val="24"/>
                <w:szCs w:val="24"/>
              </w:rPr>
            </w:pPr>
            <w:r w:rsidRPr="00DC7E41">
              <w:rPr>
                <w:rFonts w:ascii="Times New Roman" w:eastAsia="Times New Roman" w:hAnsi="Times New Roman" w:cs="Times New Roman"/>
                <w:sz w:val="24"/>
                <w:szCs w:val="24"/>
              </w:rPr>
              <w:t xml:space="preserve"> </w:t>
            </w:r>
          </w:p>
          <w:p w14:paraId="32E8114A" w14:textId="173E2A66" w:rsidR="00BF64B0" w:rsidRDefault="00BF64B0" w:rsidP="002062E0">
            <w:pPr>
              <w:jc w:val="both"/>
              <w:rPr>
                <w:rFonts w:ascii="Times New Roman" w:eastAsia="Times New Roman" w:hAnsi="Times New Roman" w:cs="Times New Roman"/>
                <w:sz w:val="24"/>
                <w:szCs w:val="24"/>
              </w:rPr>
            </w:pPr>
          </w:p>
          <w:p w14:paraId="46ED40B4" w14:textId="7CF32D11" w:rsidR="00BF64B0" w:rsidRDefault="00BF64B0" w:rsidP="002062E0">
            <w:pPr>
              <w:jc w:val="both"/>
              <w:rPr>
                <w:rFonts w:ascii="Times New Roman" w:eastAsia="Times New Roman" w:hAnsi="Times New Roman" w:cs="Times New Roman"/>
                <w:sz w:val="24"/>
                <w:szCs w:val="24"/>
              </w:rPr>
            </w:pPr>
          </w:p>
          <w:p w14:paraId="1814D1E6" w14:textId="7C05F7BD" w:rsidR="00BF64B0" w:rsidRDefault="00BF64B0" w:rsidP="002062E0">
            <w:pPr>
              <w:jc w:val="both"/>
              <w:rPr>
                <w:rFonts w:ascii="Times New Roman" w:eastAsia="Times New Roman" w:hAnsi="Times New Roman" w:cs="Times New Roman"/>
                <w:sz w:val="24"/>
                <w:szCs w:val="24"/>
              </w:rPr>
            </w:pPr>
          </w:p>
          <w:p w14:paraId="0BFE0AB8" w14:textId="4E3EFB9E" w:rsidR="00BF64B0" w:rsidRDefault="00BF64B0" w:rsidP="002062E0">
            <w:pPr>
              <w:jc w:val="both"/>
              <w:rPr>
                <w:rFonts w:ascii="Times New Roman" w:eastAsia="Times New Roman" w:hAnsi="Times New Roman" w:cs="Times New Roman"/>
                <w:sz w:val="24"/>
                <w:szCs w:val="24"/>
              </w:rPr>
            </w:pPr>
          </w:p>
          <w:p w14:paraId="6147CB11" w14:textId="4A6594A0" w:rsidR="00BF64B0" w:rsidRDefault="00BF64B0" w:rsidP="002062E0">
            <w:pPr>
              <w:jc w:val="both"/>
              <w:rPr>
                <w:rFonts w:ascii="Times New Roman" w:eastAsia="Times New Roman" w:hAnsi="Times New Roman" w:cs="Times New Roman"/>
                <w:sz w:val="24"/>
                <w:szCs w:val="24"/>
              </w:rPr>
            </w:pPr>
          </w:p>
          <w:p w14:paraId="36039890" w14:textId="6700D665" w:rsidR="00BF64B0" w:rsidRDefault="00BF64B0" w:rsidP="002062E0">
            <w:pPr>
              <w:jc w:val="both"/>
              <w:rPr>
                <w:rFonts w:ascii="Times New Roman" w:eastAsia="Times New Roman" w:hAnsi="Times New Roman" w:cs="Times New Roman"/>
                <w:sz w:val="24"/>
                <w:szCs w:val="24"/>
              </w:rPr>
            </w:pPr>
          </w:p>
          <w:p w14:paraId="262DC3AC" w14:textId="4C5D821C" w:rsidR="00BF64B0" w:rsidRDefault="00BF64B0" w:rsidP="002062E0">
            <w:pPr>
              <w:jc w:val="both"/>
              <w:rPr>
                <w:rFonts w:ascii="Times New Roman" w:eastAsia="Times New Roman" w:hAnsi="Times New Roman" w:cs="Times New Roman"/>
                <w:sz w:val="24"/>
                <w:szCs w:val="24"/>
              </w:rPr>
            </w:pPr>
          </w:p>
          <w:p w14:paraId="4D0AE083" w14:textId="17EF890F" w:rsidR="00BF64B0" w:rsidRDefault="00BF64B0" w:rsidP="00BF64B0">
            <w:pPr>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2. Národné centrum zdravotníckych informácií SR </w:t>
            </w:r>
          </w:p>
          <w:p w14:paraId="3553E6D2" w14:textId="77777777" w:rsidR="00BF64B0" w:rsidRDefault="00BF64B0" w:rsidP="00BF64B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Hodnoty sú uvádzané v EUR.</w:t>
            </w:r>
          </w:p>
          <w:p w14:paraId="6ECAC8F9" w14:textId="2B581968" w:rsidR="00BF64B0"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Tabuľka č. 6 </w:t>
            </w:r>
          </w:p>
          <w:tbl>
            <w:tblPr>
              <w:tblStyle w:val="aa"/>
              <w:tblW w:w="12252" w:type="dxa"/>
              <w:tblInd w:w="0" w:type="dxa"/>
              <w:tblLayout w:type="fixed"/>
              <w:tblLook w:val="0000" w:firstRow="0" w:lastRow="0" w:firstColumn="0" w:lastColumn="0" w:noHBand="0" w:noVBand="0"/>
            </w:tblPr>
            <w:tblGrid>
              <w:gridCol w:w="4962"/>
              <w:gridCol w:w="1417"/>
              <w:gridCol w:w="1418"/>
              <w:gridCol w:w="1417"/>
              <w:gridCol w:w="1418"/>
              <w:gridCol w:w="1620"/>
            </w:tblGrid>
            <w:tr w:rsidR="00BF64B0" w:rsidRPr="00AA33EE" w14:paraId="4EE7E561" w14:textId="77777777" w:rsidTr="005D2750">
              <w:trPr>
                <w:trHeight w:val="240"/>
              </w:trPr>
              <w:tc>
                <w:tcPr>
                  <w:tcW w:w="496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14:paraId="748CEB9E" w14:textId="77777777" w:rsidR="00BF64B0" w:rsidRPr="00AA33EE" w:rsidRDefault="00BF64B0" w:rsidP="00BF64B0">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Zamestnanosť</w:t>
                  </w:r>
                </w:p>
              </w:tc>
              <w:tc>
                <w:tcPr>
                  <w:tcW w:w="5670" w:type="dxa"/>
                  <w:gridSpan w:val="4"/>
                  <w:tcBorders>
                    <w:top w:val="single" w:sz="4" w:space="0" w:color="000000"/>
                    <w:left w:val="nil"/>
                    <w:bottom w:val="single" w:sz="4" w:space="0" w:color="000000"/>
                    <w:right w:val="single" w:sz="4" w:space="0" w:color="000000"/>
                  </w:tcBorders>
                  <w:shd w:val="clear" w:color="auto" w:fill="BFBFBF"/>
                </w:tcPr>
                <w:p w14:paraId="5D3813A4" w14:textId="77777777" w:rsidR="00BF64B0" w:rsidRPr="00AA33EE" w:rsidRDefault="00BF64B0" w:rsidP="00BF64B0">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Vplyv na rozpočet verejnej správy</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567589" w14:textId="77777777" w:rsidR="00BF64B0" w:rsidRPr="00AA33EE" w:rsidRDefault="00BF64B0" w:rsidP="00BF64B0">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poznámka</w:t>
                  </w:r>
                </w:p>
              </w:tc>
            </w:tr>
            <w:tr w:rsidR="00BF64B0" w:rsidRPr="00AA33EE" w14:paraId="0527E65D" w14:textId="77777777" w:rsidTr="005D2750">
              <w:trPr>
                <w:trHeight w:val="320"/>
              </w:trPr>
              <w:tc>
                <w:tcPr>
                  <w:tcW w:w="496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14:paraId="3157A78F" w14:textId="77777777" w:rsidR="00BF64B0" w:rsidRPr="00AA33EE" w:rsidRDefault="00BF64B0" w:rsidP="00BF64B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1417" w:type="dxa"/>
                  <w:tcBorders>
                    <w:top w:val="nil"/>
                    <w:left w:val="nil"/>
                    <w:bottom w:val="single" w:sz="4" w:space="0" w:color="000000"/>
                    <w:right w:val="single" w:sz="4" w:space="0" w:color="000000"/>
                  </w:tcBorders>
                  <w:shd w:val="clear" w:color="auto" w:fill="BFBFBF"/>
                </w:tcPr>
                <w:p w14:paraId="0AC3F351" w14:textId="77777777" w:rsidR="00BF64B0" w:rsidRPr="00AA33EE" w:rsidRDefault="00BF64B0" w:rsidP="00BF64B0">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1</w:t>
                  </w:r>
                </w:p>
              </w:tc>
              <w:tc>
                <w:tcPr>
                  <w:tcW w:w="1418" w:type="dxa"/>
                  <w:tcBorders>
                    <w:top w:val="nil"/>
                    <w:left w:val="nil"/>
                    <w:bottom w:val="single" w:sz="4" w:space="0" w:color="000000"/>
                    <w:right w:val="single" w:sz="4" w:space="0" w:color="000000"/>
                  </w:tcBorders>
                  <w:shd w:val="clear" w:color="auto" w:fill="BFBFBF"/>
                </w:tcPr>
                <w:p w14:paraId="1A5A2027" w14:textId="77777777" w:rsidR="00BF64B0" w:rsidRPr="00AA33EE" w:rsidRDefault="00BF64B0" w:rsidP="00BF64B0">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p>
              </w:tc>
              <w:tc>
                <w:tcPr>
                  <w:tcW w:w="1417" w:type="dxa"/>
                  <w:tcBorders>
                    <w:top w:val="nil"/>
                    <w:left w:val="nil"/>
                    <w:bottom w:val="single" w:sz="4" w:space="0" w:color="000000"/>
                    <w:right w:val="single" w:sz="4" w:space="0" w:color="000000"/>
                  </w:tcBorders>
                  <w:shd w:val="clear" w:color="auto" w:fill="BFBFBF"/>
                </w:tcPr>
                <w:p w14:paraId="0E9034B7" w14:textId="77777777" w:rsidR="00BF64B0" w:rsidRPr="00AA33EE" w:rsidRDefault="00BF64B0" w:rsidP="00BF64B0">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p>
              </w:tc>
              <w:tc>
                <w:tcPr>
                  <w:tcW w:w="1418" w:type="dxa"/>
                  <w:tcBorders>
                    <w:top w:val="nil"/>
                    <w:left w:val="nil"/>
                    <w:bottom w:val="single" w:sz="4" w:space="0" w:color="000000"/>
                    <w:right w:val="single" w:sz="4" w:space="0" w:color="000000"/>
                  </w:tcBorders>
                  <w:shd w:val="clear" w:color="auto" w:fill="BFBFBF"/>
                </w:tcPr>
                <w:p w14:paraId="4D42FAF7" w14:textId="77777777" w:rsidR="00BF64B0" w:rsidRPr="00AA33EE" w:rsidRDefault="00BF64B0" w:rsidP="00BF64B0">
                  <w:pPr>
                    <w:jc w:val="cente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A2AF33" w14:textId="77777777" w:rsidR="00BF64B0" w:rsidRPr="00AA33EE" w:rsidRDefault="00BF64B0" w:rsidP="00BF64B0">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2910FE" w:rsidRPr="00AA33EE" w14:paraId="2CAE6AC2"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66BD1F0D" w14:textId="77777777" w:rsidR="002910FE" w:rsidRPr="00AA33EE" w:rsidRDefault="002910FE" w:rsidP="002910FE">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Počet zamestnancov celkom</w:t>
                  </w:r>
                </w:p>
              </w:tc>
              <w:tc>
                <w:tcPr>
                  <w:tcW w:w="1417" w:type="dxa"/>
                  <w:tcBorders>
                    <w:top w:val="nil"/>
                    <w:left w:val="nil"/>
                    <w:bottom w:val="single" w:sz="4" w:space="0" w:color="000000"/>
                    <w:right w:val="single" w:sz="4" w:space="0" w:color="000000"/>
                  </w:tcBorders>
                </w:tcPr>
                <w:p w14:paraId="005D2871" w14:textId="67FEE72A"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18" w:type="dxa"/>
                  <w:tcBorders>
                    <w:top w:val="nil"/>
                    <w:left w:val="nil"/>
                    <w:bottom w:val="single" w:sz="4" w:space="0" w:color="000000"/>
                    <w:right w:val="single" w:sz="4" w:space="0" w:color="000000"/>
                  </w:tcBorders>
                </w:tcPr>
                <w:p w14:paraId="10E52E0D" w14:textId="1D658E5F"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17" w:type="dxa"/>
                  <w:tcBorders>
                    <w:top w:val="nil"/>
                    <w:left w:val="nil"/>
                    <w:bottom w:val="single" w:sz="4" w:space="0" w:color="000000"/>
                    <w:right w:val="single" w:sz="4" w:space="0" w:color="000000"/>
                  </w:tcBorders>
                </w:tcPr>
                <w:p w14:paraId="432468A3" w14:textId="22B8BE6E"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18" w:type="dxa"/>
                  <w:tcBorders>
                    <w:top w:val="nil"/>
                    <w:left w:val="nil"/>
                    <w:bottom w:val="single" w:sz="4" w:space="0" w:color="000000"/>
                    <w:right w:val="single" w:sz="4" w:space="0" w:color="000000"/>
                  </w:tcBorders>
                </w:tcPr>
                <w:p w14:paraId="66CF1B19" w14:textId="06EBAA8A"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620" w:type="dxa"/>
                  <w:tcBorders>
                    <w:top w:val="nil"/>
                    <w:left w:val="nil"/>
                    <w:bottom w:val="single" w:sz="4" w:space="0" w:color="000000"/>
                    <w:right w:val="single" w:sz="4" w:space="0" w:color="000000"/>
                  </w:tcBorders>
                  <w:vAlign w:val="bottom"/>
                </w:tcPr>
                <w:p w14:paraId="324F70FD" w14:textId="77777777" w:rsidR="002910FE" w:rsidRPr="00AA33EE" w:rsidRDefault="002910FE" w:rsidP="002910FE">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2910FE" w:rsidRPr="00AA33EE" w14:paraId="4A9EDD62"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3A426DF1" w14:textId="77777777" w:rsidR="002910FE" w:rsidRPr="00AA33EE" w:rsidRDefault="002910FE" w:rsidP="002910FE">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single" w:sz="4" w:space="0" w:color="000000"/>
                    <w:left w:val="nil"/>
                    <w:bottom w:val="single" w:sz="4" w:space="0" w:color="000000"/>
                    <w:right w:val="single" w:sz="4" w:space="0" w:color="000000"/>
                  </w:tcBorders>
                </w:tcPr>
                <w:p w14:paraId="21808BBF" w14:textId="463EE6B4"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18" w:type="dxa"/>
                  <w:tcBorders>
                    <w:top w:val="single" w:sz="4" w:space="0" w:color="000000"/>
                    <w:left w:val="nil"/>
                    <w:bottom w:val="single" w:sz="4" w:space="0" w:color="000000"/>
                    <w:right w:val="single" w:sz="4" w:space="0" w:color="000000"/>
                  </w:tcBorders>
                </w:tcPr>
                <w:p w14:paraId="5B7DE604" w14:textId="74CB83C9"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17" w:type="dxa"/>
                  <w:tcBorders>
                    <w:top w:val="single" w:sz="4" w:space="0" w:color="000000"/>
                    <w:left w:val="nil"/>
                    <w:bottom w:val="single" w:sz="4" w:space="0" w:color="000000"/>
                    <w:right w:val="single" w:sz="4" w:space="0" w:color="000000"/>
                  </w:tcBorders>
                </w:tcPr>
                <w:p w14:paraId="07EE1A2C" w14:textId="34ED8560"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18" w:type="dxa"/>
                  <w:tcBorders>
                    <w:top w:val="single" w:sz="4" w:space="0" w:color="000000"/>
                    <w:left w:val="nil"/>
                    <w:bottom w:val="single" w:sz="4" w:space="0" w:color="000000"/>
                    <w:right w:val="single" w:sz="4" w:space="0" w:color="000000"/>
                  </w:tcBorders>
                </w:tcPr>
                <w:p w14:paraId="546EC0FB" w14:textId="2D1ADF00" w:rsidR="002910FE" w:rsidRPr="00AA33EE" w:rsidRDefault="002910FE" w:rsidP="002910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620" w:type="dxa"/>
                  <w:tcBorders>
                    <w:top w:val="nil"/>
                    <w:left w:val="nil"/>
                    <w:bottom w:val="single" w:sz="4" w:space="0" w:color="000000"/>
                    <w:right w:val="single" w:sz="4" w:space="0" w:color="000000"/>
                  </w:tcBorders>
                  <w:vAlign w:val="bottom"/>
                </w:tcPr>
                <w:p w14:paraId="37EE4376" w14:textId="77777777" w:rsidR="002910FE" w:rsidRPr="00AA33EE" w:rsidRDefault="002910FE" w:rsidP="002910FE">
                  <w:pPr>
                    <w:rPr>
                      <w:rFonts w:ascii="Times New Roman" w:eastAsia="Times New Roman" w:hAnsi="Times New Roman" w:cs="Times New Roman"/>
                      <w:sz w:val="24"/>
                      <w:szCs w:val="24"/>
                    </w:rPr>
                  </w:pPr>
                </w:p>
              </w:tc>
            </w:tr>
            <w:tr w:rsidR="00DE7C3B" w:rsidRPr="00AA33EE" w14:paraId="409E5182"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4B9FD86F" w14:textId="77777777" w:rsidR="00DE7C3B" w:rsidRPr="00AA33EE" w:rsidRDefault="00DE7C3B" w:rsidP="00DE7C3B">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Priemerný mzdový výdavok (v eurách)</w:t>
                  </w:r>
                </w:p>
              </w:tc>
              <w:tc>
                <w:tcPr>
                  <w:tcW w:w="1417" w:type="dxa"/>
                  <w:tcBorders>
                    <w:top w:val="single" w:sz="4" w:space="0" w:color="000000"/>
                    <w:left w:val="nil"/>
                    <w:bottom w:val="single" w:sz="4" w:space="0" w:color="000000"/>
                    <w:right w:val="single" w:sz="4" w:space="0" w:color="000000"/>
                  </w:tcBorders>
                </w:tcPr>
                <w:p w14:paraId="4E3F0060" w14:textId="0EC29F83" w:rsidR="00DE7C3B" w:rsidRPr="00AA33EE" w:rsidRDefault="00DE7C3B" w:rsidP="00DE7C3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1 690,76</w:t>
                  </w:r>
                </w:p>
              </w:tc>
              <w:tc>
                <w:tcPr>
                  <w:tcW w:w="1418" w:type="dxa"/>
                  <w:tcBorders>
                    <w:top w:val="single" w:sz="4" w:space="0" w:color="000000"/>
                    <w:left w:val="nil"/>
                    <w:bottom w:val="single" w:sz="4" w:space="0" w:color="000000"/>
                    <w:right w:val="single" w:sz="4" w:space="0" w:color="000000"/>
                  </w:tcBorders>
                </w:tcPr>
                <w:p w14:paraId="61FE4BD9" w14:textId="04877818" w:rsidR="00DE7C3B" w:rsidRPr="00AA33EE" w:rsidRDefault="00DE7C3B" w:rsidP="00DE7C3B">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1 690,76</w:t>
                  </w:r>
                </w:p>
              </w:tc>
              <w:tc>
                <w:tcPr>
                  <w:tcW w:w="1417" w:type="dxa"/>
                  <w:tcBorders>
                    <w:top w:val="single" w:sz="4" w:space="0" w:color="000000"/>
                    <w:left w:val="nil"/>
                    <w:bottom w:val="single" w:sz="4" w:space="0" w:color="000000"/>
                    <w:right w:val="single" w:sz="4" w:space="0" w:color="000000"/>
                  </w:tcBorders>
                </w:tcPr>
                <w:p w14:paraId="73B0B007" w14:textId="0A24303A" w:rsidR="00DE7C3B" w:rsidRPr="00AA33EE" w:rsidRDefault="00DE7C3B" w:rsidP="00DE7C3B">
                  <w:pPr>
                    <w:jc w:val="right"/>
                    <w:rPr>
                      <w:rFonts w:ascii="Times New Roman" w:eastAsia="Times New Roman" w:hAnsi="Times New Roman" w:cs="Times New Roman"/>
                      <w:b/>
                      <w:sz w:val="24"/>
                      <w:szCs w:val="24"/>
                    </w:rPr>
                  </w:pPr>
                  <w:r w:rsidRPr="008E23C4">
                    <w:rPr>
                      <w:rFonts w:ascii="Times New Roman" w:eastAsia="Times New Roman" w:hAnsi="Times New Roman" w:cs="Times New Roman"/>
                      <w:b/>
                      <w:sz w:val="24"/>
                      <w:szCs w:val="24"/>
                    </w:rPr>
                    <w:t xml:space="preserve">  1 690,76</w:t>
                  </w:r>
                </w:p>
              </w:tc>
              <w:tc>
                <w:tcPr>
                  <w:tcW w:w="1418" w:type="dxa"/>
                  <w:tcBorders>
                    <w:top w:val="single" w:sz="4" w:space="0" w:color="000000"/>
                    <w:left w:val="nil"/>
                    <w:bottom w:val="single" w:sz="4" w:space="0" w:color="000000"/>
                    <w:right w:val="single" w:sz="4" w:space="0" w:color="000000"/>
                  </w:tcBorders>
                </w:tcPr>
                <w:p w14:paraId="5C5DE178" w14:textId="6C6CEB26" w:rsidR="00DE7C3B" w:rsidRPr="00AA33EE" w:rsidRDefault="00DE7C3B" w:rsidP="00DE7C3B">
                  <w:pPr>
                    <w:jc w:val="right"/>
                    <w:rPr>
                      <w:rFonts w:ascii="Times New Roman" w:eastAsia="Times New Roman" w:hAnsi="Times New Roman" w:cs="Times New Roman"/>
                      <w:b/>
                      <w:sz w:val="24"/>
                      <w:szCs w:val="24"/>
                    </w:rPr>
                  </w:pPr>
                  <w:r w:rsidRPr="0093710F">
                    <w:rPr>
                      <w:rFonts w:ascii="Times New Roman" w:eastAsia="Times New Roman" w:hAnsi="Times New Roman" w:cs="Times New Roman"/>
                      <w:b/>
                      <w:sz w:val="24"/>
                      <w:szCs w:val="24"/>
                    </w:rPr>
                    <w:t xml:space="preserve">  1 690,76</w:t>
                  </w:r>
                </w:p>
              </w:tc>
              <w:tc>
                <w:tcPr>
                  <w:tcW w:w="1620" w:type="dxa"/>
                  <w:tcBorders>
                    <w:top w:val="nil"/>
                    <w:left w:val="nil"/>
                    <w:bottom w:val="single" w:sz="4" w:space="0" w:color="000000"/>
                    <w:right w:val="single" w:sz="4" w:space="0" w:color="000000"/>
                  </w:tcBorders>
                  <w:vAlign w:val="bottom"/>
                </w:tcPr>
                <w:p w14:paraId="189FAC36" w14:textId="77777777" w:rsidR="00DE7C3B" w:rsidRPr="00AA33EE" w:rsidRDefault="00DE7C3B" w:rsidP="00DE7C3B">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DE7C3B" w:rsidRPr="00AA33EE" w14:paraId="245F4EB0"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14A9C36B" w14:textId="77777777" w:rsidR="00DE7C3B" w:rsidRPr="00AA33EE" w:rsidRDefault="00DE7C3B" w:rsidP="00DE7C3B">
                  <w:pPr>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single" w:sz="4" w:space="0" w:color="000000"/>
                    <w:left w:val="nil"/>
                    <w:bottom w:val="single" w:sz="4" w:space="0" w:color="000000"/>
                    <w:right w:val="single" w:sz="4" w:space="0" w:color="000000"/>
                  </w:tcBorders>
                </w:tcPr>
                <w:p w14:paraId="4FBA9585" w14:textId="64176293" w:rsidR="00DE7C3B" w:rsidRPr="00AA33EE" w:rsidRDefault="00DE7C3B" w:rsidP="00DE7C3B">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1 690,76</w:t>
                  </w:r>
                </w:p>
              </w:tc>
              <w:tc>
                <w:tcPr>
                  <w:tcW w:w="1418" w:type="dxa"/>
                  <w:tcBorders>
                    <w:top w:val="single" w:sz="4" w:space="0" w:color="000000"/>
                    <w:left w:val="nil"/>
                    <w:bottom w:val="single" w:sz="4" w:space="0" w:color="000000"/>
                    <w:right w:val="single" w:sz="4" w:space="0" w:color="000000"/>
                  </w:tcBorders>
                </w:tcPr>
                <w:p w14:paraId="4406EB41" w14:textId="0A6782FA" w:rsidR="00DE7C3B" w:rsidRPr="00AA33EE" w:rsidRDefault="00DE7C3B" w:rsidP="00DE7C3B">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1 690,76</w:t>
                  </w:r>
                </w:p>
              </w:tc>
              <w:tc>
                <w:tcPr>
                  <w:tcW w:w="1417" w:type="dxa"/>
                  <w:tcBorders>
                    <w:top w:val="single" w:sz="4" w:space="0" w:color="000000"/>
                    <w:left w:val="nil"/>
                    <w:bottom w:val="single" w:sz="4" w:space="0" w:color="000000"/>
                    <w:right w:val="single" w:sz="4" w:space="0" w:color="000000"/>
                  </w:tcBorders>
                </w:tcPr>
                <w:p w14:paraId="587BF195" w14:textId="1B87BCD2" w:rsidR="00DE7C3B" w:rsidRPr="00AA33EE" w:rsidRDefault="00DE7C3B" w:rsidP="00DE7C3B">
                  <w:pPr>
                    <w:jc w:val="right"/>
                    <w:rPr>
                      <w:rFonts w:ascii="Times New Roman" w:eastAsia="Times New Roman" w:hAnsi="Times New Roman" w:cs="Times New Roman"/>
                      <w:sz w:val="24"/>
                      <w:szCs w:val="24"/>
                    </w:rPr>
                  </w:pPr>
                  <w:r w:rsidRPr="008E23C4">
                    <w:rPr>
                      <w:rFonts w:ascii="Times New Roman" w:eastAsia="Times New Roman" w:hAnsi="Times New Roman" w:cs="Times New Roman"/>
                      <w:b/>
                      <w:sz w:val="24"/>
                      <w:szCs w:val="24"/>
                    </w:rPr>
                    <w:t xml:space="preserve">  1 690,76</w:t>
                  </w:r>
                </w:p>
              </w:tc>
              <w:tc>
                <w:tcPr>
                  <w:tcW w:w="1418" w:type="dxa"/>
                  <w:tcBorders>
                    <w:top w:val="single" w:sz="4" w:space="0" w:color="000000"/>
                    <w:left w:val="nil"/>
                    <w:bottom w:val="single" w:sz="4" w:space="0" w:color="000000"/>
                    <w:right w:val="single" w:sz="4" w:space="0" w:color="000000"/>
                  </w:tcBorders>
                </w:tcPr>
                <w:p w14:paraId="25EFBA38" w14:textId="13EEBD8E" w:rsidR="00DE7C3B" w:rsidRPr="00AA33EE" w:rsidRDefault="00DE7C3B" w:rsidP="00DE7C3B">
                  <w:pPr>
                    <w:jc w:val="right"/>
                    <w:rPr>
                      <w:rFonts w:ascii="Times New Roman" w:eastAsia="Times New Roman" w:hAnsi="Times New Roman" w:cs="Times New Roman"/>
                      <w:sz w:val="24"/>
                      <w:szCs w:val="24"/>
                    </w:rPr>
                  </w:pPr>
                  <w:r w:rsidRPr="0093710F">
                    <w:rPr>
                      <w:rFonts w:ascii="Times New Roman" w:eastAsia="Times New Roman" w:hAnsi="Times New Roman" w:cs="Times New Roman"/>
                      <w:b/>
                      <w:sz w:val="24"/>
                      <w:szCs w:val="24"/>
                    </w:rPr>
                    <w:t xml:space="preserve">  1 690,76</w:t>
                  </w:r>
                </w:p>
              </w:tc>
              <w:tc>
                <w:tcPr>
                  <w:tcW w:w="1620" w:type="dxa"/>
                  <w:tcBorders>
                    <w:top w:val="nil"/>
                    <w:left w:val="nil"/>
                    <w:bottom w:val="single" w:sz="4" w:space="0" w:color="000000"/>
                    <w:right w:val="single" w:sz="4" w:space="0" w:color="000000"/>
                  </w:tcBorders>
                  <w:vAlign w:val="bottom"/>
                </w:tcPr>
                <w:p w14:paraId="78C7CF0E" w14:textId="77777777" w:rsidR="00DE7C3B" w:rsidRPr="00AA33EE" w:rsidRDefault="00DE7C3B" w:rsidP="00DE7C3B">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BF64B0" w:rsidRPr="00AA33EE" w14:paraId="279851E9" w14:textId="77777777" w:rsidTr="005D2750">
              <w:trPr>
                <w:trHeight w:val="240"/>
              </w:trPr>
              <w:tc>
                <w:tcPr>
                  <w:tcW w:w="4962" w:type="dxa"/>
                  <w:tcBorders>
                    <w:top w:val="nil"/>
                    <w:left w:val="single" w:sz="4" w:space="0" w:color="000000"/>
                    <w:bottom w:val="single" w:sz="4" w:space="0" w:color="000000"/>
                    <w:right w:val="single" w:sz="4" w:space="0" w:color="000000"/>
                  </w:tcBorders>
                  <w:shd w:val="clear" w:color="auto" w:fill="BFBFBF"/>
                </w:tcPr>
                <w:p w14:paraId="775A807D" w14:textId="77777777" w:rsidR="00BF64B0" w:rsidRPr="00AA33EE" w:rsidRDefault="00BF64B0" w:rsidP="00BF64B0">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Osobné výdavky celkom (v eurách)</w:t>
                  </w:r>
                </w:p>
              </w:tc>
              <w:tc>
                <w:tcPr>
                  <w:tcW w:w="1417" w:type="dxa"/>
                  <w:tcBorders>
                    <w:top w:val="nil"/>
                    <w:left w:val="nil"/>
                    <w:bottom w:val="single" w:sz="4" w:space="0" w:color="000000"/>
                    <w:right w:val="single" w:sz="4" w:space="0" w:color="000000"/>
                  </w:tcBorders>
                  <w:shd w:val="clear" w:color="auto" w:fill="BFBFBF"/>
                </w:tcPr>
                <w:p w14:paraId="66003158" w14:textId="414F4052"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114 822,00</w:t>
                  </w:r>
                </w:p>
              </w:tc>
              <w:tc>
                <w:tcPr>
                  <w:tcW w:w="1418" w:type="dxa"/>
                  <w:tcBorders>
                    <w:top w:val="nil"/>
                    <w:left w:val="nil"/>
                    <w:bottom w:val="single" w:sz="4" w:space="0" w:color="000000"/>
                    <w:right w:val="single" w:sz="4" w:space="0" w:color="000000"/>
                  </w:tcBorders>
                  <w:shd w:val="clear" w:color="auto" w:fill="BFBFBF"/>
                </w:tcPr>
                <w:p w14:paraId="3071F993" w14:textId="3FD4409D"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166 776,00</w:t>
                  </w:r>
                </w:p>
              </w:tc>
              <w:tc>
                <w:tcPr>
                  <w:tcW w:w="1417" w:type="dxa"/>
                  <w:tcBorders>
                    <w:top w:val="nil"/>
                    <w:left w:val="nil"/>
                    <w:bottom w:val="single" w:sz="4" w:space="0" w:color="000000"/>
                    <w:right w:val="single" w:sz="4" w:space="0" w:color="000000"/>
                  </w:tcBorders>
                  <w:shd w:val="clear" w:color="auto" w:fill="BFBFBF"/>
                </w:tcPr>
                <w:p w14:paraId="1F8058DE" w14:textId="3CDBE86F"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166 776,00</w:t>
                  </w:r>
                </w:p>
              </w:tc>
              <w:tc>
                <w:tcPr>
                  <w:tcW w:w="1418" w:type="dxa"/>
                  <w:tcBorders>
                    <w:top w:val="nil"/>
                    <w:left w:val="nil"/>
                    <w:bottom w:val="single" w:sz="4" w:space="0" w:color="000000"/>
                    <w:right w:val="single" w:sz="4" w:space="0" w:color="000000"/>
                  </w:tcBorders>
                  <w:shd w:val="clear" w:color="auto" w:fill="BFBFBF"/>
                </w:tcPr>
                <w:p w14:paraId="19DDF5AC" w14:textId="2FF3875A"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166 776,00</w:t>
                  </w:r>
                </w:p>
              </w:tc>
              <w:tc>
                <w:tcPr>
                  <w:tcW w:w="1620" w:type="dxa"/>
                  <w:tcBorders>
                    <w:top w:val="nil"/>
                    <w:left w:val="nil"/>
                    <w:bottom w:val="single" w:sz="4" w:space="0" w:color="000000"/>
                    <w:right w:val="single" w:sz="4" w:space="0" w:color="000000"/>
                  </w:tcBorders>
                  <w:shd w:val="clear" w:color="auto" w:fill="BFBFBF"/>
                  <w:vAlign w:val="bottom"/>
                </w:tcPr>
                <w:p w14:paraId="732683B9" w14:textId="77777777" w:rsidR="00BF64B0" w:rsidRPr="00AA33EE" w:rsidRDefault="00BF64B0" w:rsidP="00BF64B0">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w:t>
                  </w:r>
                </w:p>
              </w:tc>
            </w:tr>
            <w:tr w:rsidR="00BF64B0" w:rsidRPr="00AA33EE" w14:paraId="780D6FA2"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198B1B4F" w14:textId="77777777" w:rsidR="00BF64B0" w:rsidRPr="00AA33EE" w:rsidRDefault="00BF64B0" w:rsidP="00BF64B0">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Mzdy, platy, služobné príjmy a ostatné osobné vyrovnania (610)</w:t>
                  </w:r>
                </w:p>
              </w:tc>
              <w:tc>
                <w:tcPr>
                  <w:tcW w:w="1417" w:type="dxa"/>
                  <w:tcBorders>
                    <w:top w:val="nil"/>
                    <w:left w:val="nil"/>
                    <w:bottom w:val="single" w:sz="4" w:space="0" w:color="000000"/>
                    <w:right w:val="single" w:sz="4" w:space="0" w:color="000000"/>
                  </w:tcBorders>
                </w:tcPr>
                <w:p w14:paraId="08A35A01" w14:textId="70CCF160"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83 811,72</w:t>
                  </w:r>
                </w:p>
              </w:tc>
              <w:tc>
                <w:tcPr>
                  <w:tcW w:w="1418" w:type="dxa"/>
                  <w:tcBorders>
                    <w:top w:val="nil"/>
                    <w:left w:val="nil"/>
                    <w:bottom w:val="single" w:sz="4" w:space="0" w:color="000000"/>
                    <w:right w:val="single" w:sz="4" w:space="0" w:color="000000"/>
                  </w:tcBorders>
                </w:tcPr>
                <w:p w14:paraId="7DC08398" w14:textId="39338BCA"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121 734,36</w:t>
                  </w:r>
                </w:p>
              </w:tc>
              <w:tc>
                <w:tcPr>
                  <w:tcW w:w="1417" w:type="dxa"/>
                  <w:tcBorders>
                    <w:top w:val="nil"/>
                    <w:left w:val="nil"/>
                    <w:bottom w:val="single" w:sz="4" w:space="0" w:color="000000"/>
                    <w:right w:val="single" w:sz="4" w:space="0" w:color="000000"/>
                  </w:tcBorders>
                </w:tcPr>
                <w:p w14:paraId="5D855700" w14:textId="360D53DD"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121 734,36</w:t>
                  </w:r>
                </w:p>
              </w:tc>
              <w:tc>
                <w:tcPr>
                  <w:tcW w:w="1418" w:type="dxa"/>
                  <w:tcBorders>
                    <w:top w:val="nil"/>
                    <w:left w:val="nil"/>
                    <w:bottom w:val="single" w:sz="4" w:space="0" w:color="000000"/>
                    <w:right w:val="single" w:sz="4" w:space="0" w:color="000000"/>
                  </w:tcBorders>
                </w:tcPr>
                <w:p w14:paraId="5F6793B5" w14:textId="6D992BE3"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121 734,36</w:t>
                  </w:r>
                </w:p>
              </w:tc>
              <w:tc>
                <w:tcPr>
                  <w:tcW w:w="1620" w:type="dxa"/>
                  <w:tcBorders>
                    <w:top w:val="nil"/>
                    <w:left w:val="nil"/>
                    <w:bottom w:val="single" w:sz="4" w:space="0" w:color="000000"/>
                    <w:right w:val="single" w:sz="4" w:space="0" w:color="000000"/>
                  </w:tcBorders>
                  <w:vAlign w:val="bottom"/>
                </w:tcPr>
                <w:p w14:paraId="239A787F" w14:textId="77777777" w:rsidR="00BF64B0" w:rsidRPr="00AA33EE" w:rsidRDefault="00BF64B0" w:rsidP="00BF64B0">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w:t>
                  </w:r>
                </w:p>
              </w:tc>
            </w:tr>
            <w:tr w:rsidR="00BF64B0" w:rsidRPr="00AA33EE" w14:paraId="72D4BDEE"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36808F57" w14:textId="77777777" w:rsidR="00BF64B0" w:rsidRPr="00AA33EE" w:rsidRDefault="00BF64B0" w:rsidP="00BF64B0">
                  <w:pPr>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nil"/>
                    <w:left w:val="nil"/>
                    <w:bottom w:val="single" w:sz="4" w:space="0" w:color="000000"/>
                    <w:right w:val="single" w:sz="4" w:space="0" w:color="000000"/>
                  </w:tcBorders>
                </w:tcPr>
                <w:p w14:paraId="7D07CF3F" w14:textId="04DA6407"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83 811,72</w:t>
                  </w:r>
                </w:p>
              </w:tc>
              <w:tc>
                <w:tcPr>
                  <w:tcW w:w="1418" w:type="dxa"/>
                  <w:tcBorders>
                    <w:top w:val="nil"/>
                    <w:left w:val="nil"/>
                    <w:bottom w:val="single" w:sz="4" w:space="0" w:color="000000"/>
                    <w:right w:val="single" w:sz="4" w:space="0" w:color="000000"/>
                  </w:tcBorders>
                </w:tcPr>
                <w:p w14:paraId="2FA6B181" w14:textId="7CFAD31F"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121 734,36</w:t>
                  </w:r>
                </w:p>
              </w:tc>
              <w:tc>
                <w:tcPr>
                  <w:tcW w:w="1417" w:type="dxa"/>
                  <w:tcBorders>
                    <w:top w:val="nil"/>
                    <w:left w:val="nil"/>
                    <w:bottom w:val="single" w:sz="4" w:space="0" w:color="000000"/>
                    <w:right w:val="single" w:sz="4" w:space="0" w:color="000000"/>
                  </w:tcBorders>
                </w:tcPr>
                <w:p w14:paraId="28F46108" w14:textId="47F08341"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121 734,36</w:t>
                  </w:r>
                </w:p>
              </w:tc>
              <w:tc>
                <w:tcPr>
                  <w:tcW w:w="1418" w:type="dxa"/>
                  <w:tcBorders>
                    <w:top w:val="nil"/>
                    <w:left w:val="nil"/>
                    <w:bottom w:val="single" w:sz="4" w:space="0" w:color="000000"/>
                    <w:right w:val="single" w:sz="4" w:space="0" w:color="000000"/>
                  </w:tcBorders>
                </w:tcPr>
                <w:p w14:paraId="423B281A" w14:textId="16DD8338"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121 734,36</w:t>
                  </w:r>
                </w:p>
              </w:tc>
              <w:tc>
                <w:tcPr>
                  <w:tcW w:w="1620" w:type="dxa"/>
                  <w:tcBorders>
                    <w:top w:val="nil"/>
                    <w:left w:val="nil"/>
                    <w:bottom w:val="single" w:sz="4" w:space="0" w:color="000000"/>
                    <w:right w:val="single" w:sz="4" w:space="0" w:color="000000"/>
                  </w:tcBorders>
                  <w:vAlign w:val="bottom"/>
                </w:tcPr>
                <w:p w14:paraId="727E5020" w14:textId="77777777" w:rsidR="00BF64B0" w:rsidRPr="00AA33EE" w:rsidRDefault="00BF64B0" w:rsidP="00BF64B0">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r w:rsidR="00BF64B0" w:rsidRPr="00AA33EE" w14:paraId="24CD00CB"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66873949" w14:textId="77777777" w:rsidR="00BF64B0" w:rsidRPr="00AA33EE" w:rsidRDefault="00BF64B0" w:rsidP="00BF64B0">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Poistné a príspevok do poisťovní (620)</w:t>
                  </w:r>
                </w:p>
              </w:tc>
              <w:tc>
                <w:tcPr>
                  <w:tcW w:w="1417" w:type="dxa"/>
                  <w:tcBorders>
                    <w:top w:val="nil"/>
                    <w:left w:val="nil"/>
                    <w:bottom w:val="single" w:sz="4" w:space="0" w:color="000000"/>
                    <w:right w:val="single" w:sz="4" w:space="0" w:color="000000"/>
                  </w:tcBorders>
                </w:tcPr>
                <w:p w14:paraId="6CADA006" w14:textId="0FE85F8A"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31 010,28</w:t>
                  </w:r>
                </w:p>
              </w:tc>
              <w:tc>
                <w:tcPr>
                  <w:tcW w:w="1418" w:type="dxa"/>
                  <w:tcBorders>
                    <w:top w:val="nil"/>
                    <w:left w:val="nil"/>
                    <w:bottom w:val="single" w:sz="4" w:space="0" w:color="000000"/>
                    <w:right w:val="single" w:sz="4" w:space="0" w:color="000000"/>
                  </w:tcBorders>
                </w:tcPr>
                <w:p w14:paraId="5BE105B5" w14:textId="059CA4EE"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45 041,64</w:t>
                  </w:r>
                </w:p>
              </w:tc>
              <w:tc>
                <w:tcPr>
                  <w:tcW w:w="1417" w:type="dxa"/>
                  <w:tcBorders>
                    <w:top w:val="nil"/>
                    <w:left w:val="nil"/>
                    <w:bottom w:val="single" w:sz="4" w:space="0" w:color="000000"/>
                    <w:right w:val="single" w:sz="4" w:space="0" w:color="000000"/>
                  </w:tcBorders>
                </w:tcPr>
                <w:p w14:paraId="62A4D096" w14:textId="676BB12F"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45 041,64</w:t>
                  </w:r>
                </w:p>
              </w:tc>
              <w:tc>
                <w:tcPr>
                  <w:tcW w:w="1418" w:type="dxa"/>
                  <w:tcBorders>
                    <w:top w:val="nil"/>
                    <w:left w:val="nil"/>
                    <w:bottom w:val="single" w:sz="4" w:space="0" w:color="000000"/>
                    <w:right w:val="single" w:sz="4" w:space="0" w:color="000000"/>
                  </w:tcBorders>
                </w:tcPr>
                <w:p w14:paraId="67E2F08B" w14:textId="2058206F" w:rsidR="00BF64B0" w:rsidRPr="00AA33EE" w:rsidRDefault="00BF64B0" w:rsidP="00BF64B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45 041,64</w:t>
                  </w:r>
                </w:p>
              </w:tc>
              <w:tc>
                <w:tcPr>
                  <w:tcW w:w="1620" w:type="dxa"/>
                  <w:tcBorders>
                    <w:top w:val="nil"/>
                    <w:left w:val="nil"/>
                    <w:bottom w:val="single" w:sz="4" w:space="0" w:color="000000"/>
                    <w:right w:val="single" w:sz="4" w:space="0" w:color="000000"/>
                  </w:tcBorders>
                  <w:vAlign w:val="bottom"/>
                </w:tcPr>
                <w:p w14:paraId="0832ED79" w14:textId="77777777" w:rsidR="00BF64B0" w:rsidRPr="00AA33EE" w:rsidRDefault="00BF64B0" w:rsidP="00BF64B0">
                  <w:pPr>
                    <w:rPr>
                      <w:rFonts w:ascii="Times New Roman" w:eastAsia="Times New Roman" w:hAnsi="Times New Roman" w:cs="Times New Roman"/>
                      <w:b/>
                      <w:sz w:val="24"/>
                      <w:szCs w:val="24"/>
                    </w:rPr>
                  </w:pPr>
                  <w:r w:rsidRPr="00AA33EE">
                    <w:rPr>
                      <w:rFonts w:ascii="Times New Roman" w:eastAsia="Times New Roman" w:hAnsi="Times New Roman" w:cs="Times New Roman"/>
                      <w:b/>
                      <w:sz w:val="24"/>
                      <w:szCs w:val="24"/>
                    </w:rPr>
                    <w:t> </w:t>
                  </w:r>
                </w:p>
              </w:tc>
            </w:tr>
            <w:tr w:rsidR="00BF64B0" w:rsidRPr="00AA33EE" w14:paraId="70D47BD2" w14:textId="77777777" w:rsidTr="005D2750">
              <w:trPr>
                <w:trHeight w:val="240"/>
              </w:trPr>
              <w:tc>
                <w:tcPr>
                  <w:tcW w:w="4962" w:type="dxa"/>
                  <w:tcBorders>
                    <w:top w:val="nil"/>
                    <w:left w:val="single" w:sz="4" w:space="0" w:color="000000"/>
                    <w:bottom w:val="single" w:sz="4" w:space="0" w:color="000000"/>
                    <w:right w:val="single" w:sz="4" w:space="0" w:color="000000"/>
                  </w:tcBorders>
                </w:tcPr>
                <w:p w14:paraId="67A42A4F" w14:textId="77777777" w:rsidR="00BF64B0" w:rsidRPr="00AA33EE" w:rsidRDefault="00BF64B0" w:rsidP="00BF64B0">
                  <w:pPr>
                    <w:rPr>
                      <w:rFonts w:ascii="Times New Roman" w:eastAsia="Times New Roman" w:hAnsi="Times New Roman" w:cs="Times New Roman"/>
                      <w:sz w:val="24"/>
                      <w:szCs w:val="24"/>
                    </w:rPr>
                  </w:pPr>
                  <w:r w:rsidRPr="00AA33EE">
                    <w:rPr>
                      <w:rFonts w:ascii="Times New Roman" w:eastAsia="Times New Roman" w:hAnsi="Times New Roman" w:cs="Times New Roman"/>
                      <w:b/>
                      <w:sz w:val="24"/>
                      <w:szCs w:val="24"/>
                    </w:rPr>
                    <w:t xml:space="preserve">   z toho vplyv na ŠR</w:t>
                  </w:r>
                </w:p>
              </w:tc>
              <w:tc>
                <w:tcPr>
                  <w:tcW w:w="1417" w:type="dxa"/>
                  <w:tcBorders>
                    <w:top w:val="nil"/>
                    <w:left w:val="nil"/>
                    <w:bottom w:val="single" w:sz="4" w:space="0" w:color="000000"/>
                    <w:right w:val="single" w:sz="4" w:space="0" w:color="000000"/>
                  </w:tcBorders>
                </w:tcPr>
                <w:p w14:paraId="1FF80C3E" w14:textId="309630C5"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31 010,28</w:t>
                  </w:r>
                </w:p>
              </w:tc>
              <w:tc>
                <w:tcPr>
                  <w:tcW w:w="1418" w:type="dxa"/>
                  <w:tcBorders>
                    <w:top w:val="nil"/>
                    <w:left w:val="nil"/>
                    <w:bottom w:val="single" w:sz="4" w:space="0" w:color="000000"/>
                    <w:right w:val="single" w:sz="4" w:space="0" w:color="000000"/>
                  </w:tcBorders>
                </w:tcPr>
                <w:p w14:paraId="09FA5D73" w14:textId="16A6CC1E"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45 041,64</w:t>
                  </w:r>
                </w:p>
              </w:tc>
              <w:tc>
                <w:tcPr>
                  <w:tcW w:w="1417" w:type="dxa"/>
                  <w:tcBorders>
                    <w:top w:val="nil"/>
                    <w:left w:val="nil"/>
                    <w:bottom w:val="single" w:sz="4" w:space="0" w:color="000000"/>
                    <w:right w:val="single" w:sz="4" w:space="0" w:color="000000"/>
                  </w:tcBorders>
                </w:tcPr>
                <w:p w14:paraId="64DFBDB9" w14:textId="20B73AC5"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45 041,64</w:t>
                  </w:r>
                </w:p>
              </w:tc>
              <w:tc>
                <w:tcPr>
                  <w:tcW w:w="1418" w:type="dxa"/>
                  <w:tcBorders>
                    <w:top w:val="nil"/>
                    <w:left w:val="nil"/>
                    <w:bottom w:val="single" w:sz="4" w:space="0" w:color="000000"/>
                    <w:right w:val="single" w:sz="4" w:space="0" w:color="000000"/>
                  </w:tcBorders>
                </w:tcPr>
                <w:p w14:paraId="767E3DD7" w14:textId="7E9CFC36" w:rsidR="00BF64B0" w:rsidRPr="00AA33EE" w:rsidRDefault="00BF64B0" w:rsidP="00BF64B0">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45 041,64</w:t>
                  </w:r>
                </w:p>
              </w:tc>
              <w:tc>
                <w:tcPr>
                  <w:tcW w:w="1620" w:type="dxa"/>
                  <w:tcBorders>
                    <w:top w:val="nil"/>
                    <w:left w:val="nil"/>
                    <w:bottom w:val="single" w:sz="4" w:space="0" w:color="000000"/>
                    <w:right w:val="single" w:sz="4" w:space="0" w:color="000000"/>
                  </w:tcBorders>
                  <w:vAlign w:val="bottom"/>
                </w:tcPr>
                <w:p w14:paraId="641766ED" w14:textId="77777777" w:rsidR="00BF64B0" w:rsidRPr="00AA33EE" w:rsidRDefault="00BF64B0" w:rsidP="00BF64B0">
                  <w:pPr>
                    <w:rPr>
                      <w:rFonts w:ascii="Times New Roman" w:eastAsia="Times New Roman" w:hAnsi="Times New Roman" w:cs="Times New Roman"/>
                      <w:sz w:val="24"/>
                      <w:szCs w:val="24"/>
                    </w:rPr>
                  </w:pPr>
                  <w:r w:rsidRPr="00AA33EE">
                    <w:rPr>
                      <w:rFonts w:ascii="Times New Roman" w:eastAsia="Times New Roman" w:hAnsi="Times New Roman" w:cs="Times New Roman"/>
                      <w:sz w:val="24"/>
                      <w:szCs w:val="24"/>
                    </w:rPr>
                    <w:t> </w:t>
                  </w:r>
                </w:p>
              </w:tc>
            </w:tr>
          </w:tbl>
          <w:p w14:paraId="229F0C72" w14:textId="77777777" w:rsidR="00BF64B0" w:rsidRDefault="00BF64B0" w:rsidP="00BF64B0">
            <w:pPr>
              <w:jc w:val="both"/>
              <w:rPr>
                <w:rFonts w:ascii="Times New Roman" w:eastAsia="Times New Roman" w:hAnsi="Times New Roman" w:cs="Times New Roman"/>
                <w:b/>
              </w:rPr>
            </w:pPr>
          </w:p>
          <w:p w14:paraId="3A553993" w14:textId="77777777" w:rsidR="00BF64B0" w:rsidRPr="00DC7E41" w:rsidRDefault="00BF64B0" w:rsidP="002062E0">
            <w:pPr>
              <w:jc w:val="both"/>
              <w:rPr>
                <w:rFonts w:ascii="Times New Roman" w:eastAsia="Times New Roman" w:hAnsi="Times New Roman" w:cs="Times New Roman"/>
                <w:sz w:val="24"/>
                <w:szCs w:val="24"/>
              </w:rPr>
            </w:pPr>
          </w:p>
          <w:p w14:paraId="34D7D137" w14:textId="2C5A93CA" w:rsidR="005E5A14" w:rsidRPr="005E5A14" w:rsidRDefault="00BF64B0" w:rsidP="002062E0">
            <w:pPr>
              <w:jc w:val="both"/>
              <w:rPr>
                <w:rFonts w:ascii="Times New Roman" w:eastAsia="Times New Roman" w:hAnsi="Times New Roman" w:cs="Times New Roman"/>
                <w:sz w:val="24"/>
                <w:szCs w:val="24"/>
              </w:rPr>
            </w:pPr>
            <w:r w:rsidRPr="00BF64B0">
              <w:rPr>
                <w:rFonts w:ascii="Times" w:hAnsi="Times" w:cs="Times"/>
                <w:sz w:val="25"/>
                <w:szCs w:val="25"/>
              </w:rPr>
              <w:t>V súvislosti s legislatívnym návrhom bude potrebné vytvoriť 6 nových tabuľkových miest a zabezpečiť finančné krytie mzdových výdavkov v rámci Národného centra zdravotníckych informácií (ďalej len „NCZI“). Tabuľkové miesta sa viažu k potrebnému zabezpečeniu úloh, súvisiacich s realizovaním a implementáciou nových integrácií NCZI s</w:t>
            </w:r>
            <w:r>
              <w:rPr>
                <w:rFonts w:ascii="Times" w:hAnsi="Times" w:cs="Times"/>
                <w:sz w:val="25"/>
                <w:szCs w:val="25"/>
              </w:rPr>
              <w:t> informačnými systémami</w:t>
            </w:r>
            <w:r w:rsidRPr="00BF64B0">
              <w:rPr>
                <w:rFonts w:ascii="Times" w:hAnsi="Times" w:cs="Times"/>
                <w:sz w:val="25"/>
                <w:szCs w:val="25"/>
              </w:rPr>
              <w:t xml:space="preserve"> Ministerstva vnútra Slovenskej republiky</w:t>
            </w:r>
            <w:r>
              <w:rPr>
                <w:rFonts w:ascii="Times" w:hAnsi="Times" w:cs="Times"/>
                <w:sz w:val="25"/>
                <w:szCs w:val="25"/>
              </w:rPr>
              <w:t xml:space="preserve"> (IS CISMA)</w:t>
            </w:r>
            <w:r w:rsidRPr="00BF64B0">
              <w:rPr>
                <w:rFonts w:ascii="Times" w:hAnsi="Times" w:cs="Times"/>
                <w:sz w:val="25"/>
                <w:szCs w:val="25"/>
              </w:rPr>
              <w:t>, ÚPSVaR SR</w:t>
            </w:r>
            <w:r>
              <w:rPr>
                <w:rFonts w:ascii="Times" w:hAnsi="Times" w:cs="Times"/>
                <w:sz w:val="25"/>
                <w:szCs w:val="25"/>
              </w:rPr>
              <w:t xml:space="preserve"> (IS RSD)</w:t>
            </w:r>
            <w:r w:rsidRPr="00BF64B0">
              <w:rPr>
                <w:rFonts w:ascii="Times" w:hAnsi="Times" w:cs="Times"/>
                <w:sz w:val="25"/>
                <w:szCs w:val="25"/>
              </w:rPr>
              <w:t xml:space="preserve">, s vedením nového registra záznamov o narodení ako aj so zabezpečením prevádzkovania systému (monitoringu prevádzky, riešenia L1 a L2 podpor), metodického usmerňovania dotknutých poskytovateľov zdravotnej starostlivosti a ich dodávateľov informačných systémov a občanov, so zabezpečovaním služieb </w:t>
            </w:r>
            <w:proofErr w:type="spellStart"/>
            <w:r w:rsidRPr="00BF64B0">
              <w:rPr>
                <w:rFonts w:ascii="Times" w:hAnsi="Times" w:cs="Times"/>
                <w:sz w:val="25"/>
                <w:szCs w:val="25"/>
              </w:rPr>
              <w:t>Call</w:t>
            </w:r>
            <w:proofErr w:type="spellEnd"/>
            <w:r w:rsidRPr="00BF64B0">
              <w:rPr>
                <w:rFonts w:ascii="Times" w:hAnsi="Times" w:cs="Times"/>
                <w:sz w:val="25"/>
                <w:szCs w:val="25"/>
              </w:rPr>
              <w:t xml:space="preserve"> centra NCZI.</w:t>
            </w:r>
          </w:p>
        </w:tc>
      </w:tr>
      <w:tr w:rsidR="006666E3" w14:paraId="658C92C5" w14:textId="77777777" w:rsidTr="009B6A5F">
        <w:trPr>
          <w:trHeight w:val="240"/>
        </w:trPr>
        <w:tc>
          <w:tcPr>
            <w:tcW w:w="12067" w:type="dxa"/>
            <w:gridSpan w:val="6"/>
            <w:tcBorders>
              <w:top w:val="nil"/>
              <w:left w:val="nil"/>
              <w:bottom w:val="nil"/>
              <w:right w:val="nil"/>
            </w:tcBorders>
          </w:tcPr>
          <w:p w14:paraId="76719C4F" w14:textId="64A55BFE" w:rsidR="006666E3" w:rsidRDefault="006666E3">
            <w:pPr>
              <w:rPr>
                <w:rFonts w:ascii="Times New Roman" w:eastAsia="Times New Roman" w:hAnsi="Times New Roman" w:cs="Times New Roman"/>
                <w:sz w:val="24"/>
                <w:szCs w:val="24"/>
              </w:rPr>
            </w:pPr>
          </w:p>
        </w:tc>
        <w:tc>
          <w:tcPr>
            <w:tcW w:w="1121" w:type="dxa"/>
            <w:gridSpan w:val="3"/>
            <w:tcBorders>
              <w:top w:val="nil"/>
              <w:left w:val="nil"/>
              <w:bottom w:val="nil"/>
              <w:right w:val="nil"/>
            </w:tcBorders>
            <w:vAlign w:val="bottom"/>
          </w:tcPr>
          <w:p w14:paraId="7F867D94" w14:textId="77777777" w:rsidR="006666E3" w:rsidRDefault="006666E3">
            <w:pPr>
              <w:rPr>
                <w:rFonts w:ascii="Times New Roman" w:eastAsia="Times New Roman" w:hAnsi="Times New Roman" w:cs="Times New Roman"/>
                <w:sz w:val="24"/>
                <w:szCs w:val="24"/>
              </w:rPr>
            </w:pPr>
          </w:p>
        </w:tc>
      </w:tr>
      <w:tr w:rsidR="006666E3" w14:paraId="64340D34" w14:textId="77777777" w:rsidTr="009B6A5F">
        <w:trPr>
          <w:gridAfter w:val="1"/>
          <w:wAfter w:w="7" w:type="dxa"/>
          <w:trHeight w:val="240"/>
        </w:trPr>
        <w:tc>
          <w:tcPr>
            <w:tcW w:w="8647" w:type="dxa"/>
            <w:gridSpan w:val="3"/>
            <w:tcBorders>
              <w:top w:val="nil"/>
              <w:left w:val="nil"/>
              <w:bottom w:val="nil"/>
              <w:right w:val="nil"/>
            </w:tcBorders>
            <w:vAlign w:val="bottom"/>
          </w:tcPr>
          <w:p w14:paraId="5CE78115" w14:textId="36C710CB" w:rsidR="006666E3" w:rsidRDefault="006666E3">
            <w:pPr>
              <w:rPr>
                <w:rFonts w:ascii="Times New Roman" w:eastAsia="Times New Roman" w:hAnsi="Times New Roman" w:cs="Times New Roman"/>
                <w:sz w:val="24"/>
                <w:szCs w:val="24"/>
              </w:rPr>
            </w:pPr>
          </w:p>
        </w:tc>
        <w:tc>
          <w:tcPr>
            <w:tcW w:w="1698" w:type="dxa"/>
            <w:gridSpan w:val="2"/>
            <w:tcBorders>
              <w:top w:val="nil"/>
              <w:left w:val="nil"/>
              <w:bottom w:val="nil"/>
              <w:right w:val="nil"/>
            </w:tcBorders>
            <w:vAlign w:val="bottom"/>
          </w:tcPr>
          <w:p w14:paraId="384FE396" w14:textId="77777777" w:rsidR="006666E3" w:rsidRDefault="006666E3">
            <w:pPr>
              <w:rPr>
                <w:rFonts w:ascii="Times New Roman" w:eastAsia="Times New Roman" w:hAnsi="Times New Roman" w:cs="Times New Roman"/>
                <w:sz w:val="24"/>
                <w:szCs w:val="24"/>
              </w:rPr>
            </w:pPr>
          </w:p>
        </w:tc>
        <w:tc>
          <w:tcPr>
            <w:tcW w:w="1846" w:type="dxa"/>
            <w:gridSpan w:val="2"/>
            <w:tcBorders>
              <w:top w:val="nil"/>
              <w:left w:val="nil"/>
              <w:bottom w:val="nil"/>
              <w:right w:val="nil"/>
            </w:tcBorders>
            <w:vAlign w:val="bottom"/>
          </w:tcPr>
          <w:p w14:paraId="6BDACCFA" w14:textId="77777777" w:rsidR="006666E3" w:rsidRDefault="006666E3">
            <w:pPr>
              <w:rPr>
                <w:rFonts w:ascii="Times New Roman" w:eastAsia="Times New Roman" w:hAnsi="Times New Roman" w:cs="Times New Roman"/>
                <w:sz w:val="24"/>
                <w:szCs w:val="24"/>
              </w:rPr>
            </w:pPr>
          </w:p>
        </w:tc>
        <w:tc>
          <w:tcPr>
            <w:tcW w:w="990" w:type="dxa"/>
            <w:tcBorders>
              <w:top w:val="nil"/>
              <w:left w:val="nil"/>
              <w:bottom w:val="nil"/>
              <w:right w:val="nil"/>
            </w:tcBorders>
            <w:vAlign w:val="bottom"/>
          </w:tcPr>
          <w:p w14:paraId="43F68AB5" w14:textId="77777777" w:rsidR="006666E3" w:rsidRDefault="006666E3">
            <w:pPr>
              <w:rPr>
                <w:rFonts w:ascii="Times New Roman" w:eastAsia="Times New Roman" w:hAnsi="Times New Roman" w:cs="Times New Roman"/>
                <w:sz w:val="24"/>
                <w:szCs w:val="24"/>
              </w:rPr>
            </w:pPr>
          </w:p>
        </w:tc>
      </w:tr>
    </w:tbl>
    <w:p w14:paraId="6C5776F1" w14:textId="77777777" w:rsidR="006666E3" w:rsidRDefault="006666E3" w:rsidP="00332BDA">
      <w:pPr>
        <w:spacing w:after="0" w:line="240" w:lineRule="auto"/>
      </w:pPr>
    </w:p>
    <w:sectPr w:rsidR="006666E3" w:rsidSect="00A715EB">
      <w:pgSz w:w="16838" w:h="11906" w:orient="landscape"/>
      <w:pgMar w:top="1417" w:right="1417" w:bottom="1276" w:left="1276"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2EF35" w14:textId="77777777" w:rsidR="00C349C4" w:rsidRDefault="00C349C4">
      <w:pPr>
        <w:spacing w:after="0" w:line="240" w:lineRule="auto"/>
      </w:pPr>
      <w:r>
        <w:separator/>
      </w:r>
    </w:p>
  </w:endnote>
  <w:endnote w:type="continuationSeparator" w:id="0">
    <w:p w14:paraId="605F2997" w14:textId="77777777" w:rsidR="00C349C4" w:rsidRDefault="00C34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0E84" w14:textId="77777777" w:rsidR="005D2750" w:rsidRDefault="005D275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203086DE" w14:textId="77777777" w:rsidR="005D2750" w:rsidRDefault="005D2750">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9FA8" w14:textId="3D3B6BF0" w:rsidR="005D2750" w:rsidRDefault="005D275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0775D">
      <w:rPr>
        <w:rFonts w:ascii="Times New Roman" w:eastAsia="Times New Roman" w:hAnsi="Times New Roman" w:cs="Times New Roman"/>
        <w:noProof/>
        <w:color w:val="000000"/>
        <w:sz w:val="20"/>
        <w:szCs w:val="20"/>
      </w:rPr>
      <w:t>15</w:t>
    </w:r>
    <w:r>
      <w:rPr>
        <w:rFonts w:ascii="Times New Roman" w:eastAsia="Times New Roman" w:hAnsi="Times New Roman" w:cs="Times New Roman"/>
        <w:color w:val="000000"/>
        <w:sz w:val="20"/>
        <w:szCs w:val="20"/>
      </w:rPr>
      <w:fldChar w:fldCharType="end"/>
    </w:r>
  </w:p>
  <w:p w14:paraId="1D5FD62A" w14:textId="77777777" w:rsidR="005D2750" w:rsidRDefault="005D2750">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6C9C2" w14:textId="77777777" w:rsidR="005D2750" w:rsidRDefault="005D275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14:paraId="1536FCC8" w14:textId="77777777" w:rsidR="005D2750" w:rsidRDefault="005D2750">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BBDE" w14:textId="77777777" w:rsidR="00C349C4" w:rsidRDefault="00C349C4">
      <w:pPr>
        <w:spacing w:after="0" w:line="240" w:lineRule="auto"/>
      </w:pPr>
      <w:r>
        <w:separator/>
      </w:r>
    </w:p>
  </w:footnote>
  <w:footnote w:type="continuationSeparator" w:id="0">
    <w:p w14:paraId="7BEDD3FD" w14:textId="77777777" w:rsidR="00C349C4" w:rsidRDefault="00C34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DCA0F" w14:textId="77777777" w:rsidR="005D2750" w:rsidRDefault="005D275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Príloha č. 2</w:t>
    </w:r>
  </w:p>
  <w:p w14:paraId="082D8E06" w14:textId="77777777" w:rsidR="005D2750" w:rsidRDefault="005D275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64A3" w14:textId="3AC2B547" w:rsidR="005D2750" w:rsidRDefault="005D275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8523F" w14:textId="77777777" w:rsidR="005D2750" w:rsidRDefault="005D2750">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23B1"/>
    <w:multiLevelType w:val="hybridMultilevel"/>
    <w:tmpl w:val="F754E16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A9460F"/>
    <w:multiLevelType w:val="hybridMultilevel"/>
    <w:tmpl w:val="8E8C0C78"/>
    <w:lvl w:ilvl="0" w:tplc="4552B68E">
      <w:start w:val="6"/>
      <w:numFmt w:val="bullet"/>
      <w:lvlText w:val="-"/>
      <w:lvlJc w:val="left"/>
      <w:pPr>
        <w:ind w:left="720" w:hanging="360"/>
      </w:pPr>
      <w:rPr>
        <w:rFonts w:ascii="Times New Roman" w:eastAsia="Times New Roman" w:hAnsi="Times New Roman" w:cs="Times New Roman" w:hint="default"/>
      </w:rPr>
    </w:lvl>
    <w:lvl w:ilvl="1" w:tplc="AB1828FA">
      <w:numFmt w:val="bullet"/>
      <w:lvlText w:val=""/>
      <w:lvlJc w:val="left"/>
      <w:pPr>
        <w:ind w:left="1440" w:hanging="360"/>
      </w:pPr>
      <w:rPr>
        <w:rFonts w:ascii="Symbol" w:eastAsia="Times New Roman"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0679F"/>
    <w:multiLevelType w:val="hybridMultilevel"/>
    <w:tmpl w:val="ECBEC630"/>
    <w:lvl w:ilvl="0" w:tplc="041B0011">
      <w:start w:val="1"/>
      <w:numFmt w:val="decimal"/>
      <w:lvlText w:val="%1)"/>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9A3A1A"/>
    <w:multiLevelType w:val="multilevel"/>
    <w:tmpl w:val="9050B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AE7BEF"/>
    <w:multiLevelType w:val="hybridMultilevel"/>
    <w:tmpl w:val="06EA7E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FA69FF"/>
    <w:multiLevelType w:val="hybridMultilevel"/>
    <w:tmpl w:val="41DAA8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D65DAF"/>
    <w:multiLevelType w:val="hybridMultilevel"/>
    <w:tmpl w:val="91724448"/>
    <w:lvl w:ilvl="0" w:tplc="041B0005">
      <w:start w:val="1"/>
      <w:numFmt w:val="bullet"/>
      <w:lvlText w:val=""/>
      <w:lvlJc w:val="left"/>
      <w:pPr>
        <w:ind w:left="720" w:hanging="360"/>
      </w:pPr>
      <w:rPr>
        <w:rFonts w:ascii="Wingdings" w:hAnsi="Wingdings" w:hint="default"/>
      </w:rPr>
    </w:lvl>
    <w:lvl w:ilvl="1" w:tplc="041B0005">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5353BC3"/>
    <w:multiLevelType w:val="multilevel"/>
    <w:tmpl w:val="CAD85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5E6116"/>
    <w:multiLevelType w:val="multilevel"/>
    <w:tmpl w:val="AABEB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A6E21CB"/>
    <w:multiLevelType w:val="hybridMultilevel"/>
    <w:tmpl w:val="82E61948"/>
    <w:lvl w:ilvl="0" w:tplc="FB163618">
      <w:start w:val="13"/>
      <w:numFmt w:val="bullet"/>
      <w:lvlText w:val="-"/>
      <w:lvlJc w:val="left"/>
      <w:pPr>
        <w:ind w:left="420" w:hanging="360"/>
      </w:pPr>
      <w:rPr>
        <w:rFonts w:ascii="Arial" w:eastAsia="Times New Roman" w:hAnsi="Arial" w:cs="Aria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num w:numId="1">
    <w:abstractNumId w:val="3"/>
  </w:num>
  <w:num w:numId="2">
    <w:abstractNumId w:val="8"/>
  </w:num>
  <w:num w:numId="3">
    <w:abstractNumId w:val="7"/>
  </w:num>
  <w:num w:numId="4">
    <w:abstractNumId w:val="1"/>
  </w:num>
  <w:num w:numId="5">
    <w:abstractNumId w:val="5"/>
  </w:num>
  <w:num w:numId="6">
    <w:abstractNumId w:val="0"/>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3"/>
    <w:rsid w:val="00011E6D"/>
    <w:rsid w:val="00062512"/>
    <w:rsid w:val="00071908"/>
    <w:rsid w:val="000A64A1"/>
    <w:rsid w:val="000A6CDC"/>
    <w:rsid w:val="000C7CF1"/>
    <w:rsid w:val="000F4CEA"/>
    <w:rsid w:val="000F5E33"/>
    <w:rsid w:val="0010775D"/>
    <w:rsid w:val="00117022"/>
    <w:rsid w:val="001278F9"/>
    <w:rsid w:val="0013431E"/>
    <w:rsid w:val="00143EAD"/>
    <w:rsid w:val="00163D12"/>
    <w:rsid w:val="001737EC"/>
    <w:rsid w:val="00177B8B"/>
    <w:rsid w:val="001A3057"/>
    <w:rsid w:val="001B5967"/>
    <w:rsid w:val="001C09E5"/>
    <w:rsid w:val="001D026D"/>
    <w:rsid w:val="001D60A2"/>
    <w:rsid w:val="001D670D"/>
    <w:rsid w:val="001E3B0A"/>
    <w:rsid w:val="001E6AB8"/>
    <w:rsid w:val="001F6CCB"/>
    <w:rsid w:val="0020534F"/>
    <w:rsid w:val="002062E0"/>
    <w:rsid w:val="00207D30"/>
    <w:rsid w:val="00246F2A"/>
    <w:rsid w:val="00247DCC"/>
    <w:rsid w:val="0025354A"/>
    <w:rsid w:val="00253CBC"/>
    <w:rsid w:val="00262EE1"/>
    <w:rsid w:val="00270915"/>
    <w:rsid w:val="00281498"/>
    <w:rsid w:val="002910FE"/>
    <w:rsid w:val="00291630"/>
    <w:rsid w:val="00297C92"/>
    <w:rsid w:val="002A5A88"/>
    <w:rsid w:val="002B55B0"/>
    <w:rsid w:val="002C16F8"/>
    <w:rsid w:val="002C75A4"/>
    <w:rsid w:val="002D7C17"/>
    <w:rsid w:val="002E44E5"/>
    <w:rsid w:val="00301D9A"/>
    <w:rsid w:val="00312931"/>
    <w:rsid w:val="00312BA1"/>
    <w:rsid w:val="00332BDA"/>
    <w:rsid w:val="0034355C"/>
    <w:rsid w:val="00353B84"/>
    <w:rsid w:val="003927DD"/>
    <w:rsid w:val="003A62EF"/>
    <w:rsid w:val="003B4E85"/>
    <w:rsid w:val="003D6AD9"/>
    <w:rsid w:val="003D6E93"/>
    <w:rsid w:val="003E4F7F"/>
    <w:rsid w:val="003E57EE"/>
    <w:rsid w:val="00406194"/>
    <w:rsid w:val="004124AD"/>
    <w:rsid w:val="00423CB8"/>
    <w:rsid w:val="004364EA"/>
    <w:rsid w:val="00455225"/>
    <w:rsid w:val="004564D7"/>
    <w:rsid w:val="00475CA2"/>
    <w:rsid w:val="004867F1"/>
    <w:rsid w:val="004940DB"/>
    <w:rsid w:val="004972F4"/>
    <w:rsid w:val="004A1C70"/>
    <w:rsid w:val="004B5C0B"/>
    <w:rsid w:val="004C7C76"/>
    <w:rsid w:val="005109B0"/>
    <w:rsid w:val="0053236F"/>
    <w:rsid w:val="00535769"/>
    <w:rsid w:val="00555CEC"/>
    <w:rsid w:val="0057645D"/>
    <w:rsid w:val="0059102D"/>
    <w:rsid w:val="005949EE"/>
    <w:rsid w:val="005A1F6F"/>
    <w:rsid w:val="005C1EA4"/>
    <w:rsid w:val="005D2750"/>
    <w:rsid w:val="005D3857"/>
    <w:rsid w:val="005E5A14"/>
    <w:rsid w:val="005F5533"/>
    <w:rsid w:val="006201C4"/>
    <w:rsid w:val="00634C41"/>
    <w:rsid w:val="006468CB"/>
    <w:rsid w:val="0065766A"/>
    <w:rsid w:val="006666E3"/>
    <w:rsid w:val="00666C7D"/>
    <w:rsid w:val="006672D6"/>
    <w:rsid w:val="00673903"/>
    <w:rsid w:val="0068327C"/>
    <w:rsid w:val="006A7CC2"/>
    <w:rsid w:val="006C1D04"/>
    <w:rsid w:val="006C426E"/>
    <w:rsid w:val="006C7B84"/>
    <w:rsid w:val="006D0A46"/>
    <w:rsid w:val="006D1C6A"/>
    <w:rsid w:val="006D494C"/>
    <w:rsid w:val="006E306C"/>
    <w:rsid w:val="006E4566"/>
    <w:rsid w:val="00722808"/>
    <w:rsid w:val="00734A81"/>
    <w:rsid w:val="00741989"/>
    <w:rsid w:val="0074220B"/>
    <w:rsid w:val="007476BE"/>
    <w:rsid w:val="00766AF7"/>
    <w:rsid w:val="00782ECC"/>
    <w:rsid w:val="007863E9"/>
    <w:rsid w:val="007871C9"/>
    <w:rsid w:val="0079346F"/>
    <w:rsid w:val="007A7977"/>
    <w:rsid w:val="007B0FD2"/>
    <w:rsid w:val="007B35AF"/>
    <w:rsid w:val="007B682F"/>
    <w:rsid w:val="007C76C2"/>
    <w:rsid w:val="007E17C1"/>
    <w:rsid w:val="007E19AB"/>
    <w:rsid w:val="007F4B52"/>
    <w:rsid w:val="008064B0"/>
    <w:rsid w:val="00844D44"/>
    <w:rsid w:val="0085484C"/>
    <w:rsid w:val="0085680B"/>
    <w:rsid w:val="00897D0B"/>
    <w:rsid w:val="008A7AD0"/>
    <w:rsid w:val="008D2731"/>
    <w:rsid w:val="00920689"/>
    <w:rsid w:val="00935FFB"/>
    <w:rsid w:val="009553F2"/>
    <w:rsid w:val="009577CB"/>
    <w:rsid w:val="009B6A5F"/>
    <w:rsid w:val="009E5BBC"/>
    <w:rsid w:val="009F568E"/>
    <w:rsid w:val="00A15E86"/>
    <w:rsid w:val="00A2171F"/>
    <w:rsid w:val="00A24E66"/>
    <w:rsid w:val="00A465CC"/>
    <w:rsid w:val="00A715EB"/>
    <w:rsid w:val="00A72B00"/>
    <w:rsid w:val="00A77602"/>
    <w:rsid w:val="00A85D80"/>
    <w:rsid w:val="00A943FD"/>
    <w:rsid w:val="00A964A4"/>
    <w:rsid w:val="00AA33EE"/>
    <w:rsid w:val="00AA501E"/>
    <w:rsid w:val="00AB0001"/>
    <w:rsid w:val="00AC1BC6"/>
    <w:rsid w:val="00AD316F"/>
    <w:rsid w:val="00AF0141"/>
    <w:rsid w:val="00B00736"/>
    <w:rsid w:val="00B170BB"/>
    <w:rsid w:val="00B26D74"/>
    <w:rsid w:val="00B36E5A"/>
    <w:rsid w:val="00B53B82"/>
    <w:rsid w:val="00B613DA"/>
    <w:rsid w:val="00B64372"/>
    <w:rsid w:val="00B671E5"/>
    <w:rsid w:val="00B80105"/>
    <w:rsid w:val="00B84306"/>
    <w:rsid w:val="00B95FB4"/>
    <w:rsid w:val="00BA22F2"/>
    <w:rsid w:val="00BC201F"/>
    <w:rsid w:val="00BD5556"/>
    <w:rsid w:val="00BF47F5"/>
    <w:rsid w:val="00BF5D19"/>
    <w:rsid w:val="00BF64B0"/>
    <w:rsid w:val="00C10F41"/>
    <w:rsid w:val="00C25E4C"/>
    <w:rsid w:val="00C31C8E"/>
    <w:rsid w:val="00C33F1D"/>
    <w:rsid w:val="00C349C4"/>
    <w:rsid w:val="00C550AE"/>
    <w:rsid w:val="00C620E7"/>
    <w:rsid w:val="00C74FFD"/>
    <w:rsid w:val="00C862CE"/>
    <w:rsid w:val="00C90E8E"/>
    <w:rsid w:val="00CA103B"/>
    <w:rsid w:val="00CC02D2"/>
    <w:rsid w:val="00CC5987"/>
    <w:rsid w:val="00CD65C4"/>
    <w:rsid w:val="00CD7454"/>
    <w:rsid w:val="00CE3D4D"/>
    <w:rsid w:val="00CF4F79"/>
    <w:rsid w:val="00CF6C66"/>
    <w:rsid w:val="00D02F0A"/>
    <w:rsid w:val="00D04CE1"/>
    <w:rsid w:val="00D35F51"/>
    <w:rsid w:val="00D41F00"/>
    <w:rsid w:val="00D52EAF"/>
    <w:rsid w:val="00D53AC7"/>
    <w:rsid w:val="00D63F96"/>
    <w:rsid w:val="00D92E24"/>
    <w:rsid w:val="00DA77D4"/>
    <w:rsid w:val="00DB1B4C"/>
    <w:rsid w:val="00DB5107"/>
    <w:rsid w:val="00DC7E41"/>
    <w:rsid w:val="00DD13AA"/>
    <w:rsid w:val="00DD1CE8"/>
    <w:rsid w:val="00DD50D1"/>
    <w:rsid w:val="00DD623B"/>
    <w:rsid w:val="00DE6BCC"/>
    <w:rsid w:val="00DE7C3B"/>
    <w:rsid w:val="00E12103"/>
    <w:rsid w:val="00E21138"/>
    <w:rsid w:val="00E2153C"/>
    <w:rsid w:val="00E2600D"/>
    <w:rsid w:val="00E30235"/>
    <w:rsid w:val="00E36C60"/>
    <w:rsid w:val="00E4066C"/>
    <w:rsid w:val="00E44E56"/>
    <w:rsid w:val="00E47189"/>
    <w:rsid w:val="00E55CAC"/>
    <w:rsid w:val="00E576EC"/>
    <w:rsid w:val="00E614BF"/>
    <w:rsid w:val="00E90143"/>
    <w:rsid w:val="00E91D66"/>
    <w:rsid w:val="00E95711"/>
    <w:rsid w:val="00E97678"/>
    <w:rsid w:val="00EA1101"/>
    <w:rsid w:val="00EA4603"/>
    <w:rsid w:val="00EB0940"/>
    <w:rsid w:val="00EC64C5"/>
    <w:rsid w:val="00EE2EE4"/>
    <w:rsid w:val="00EF484C"/>
    <w:rsid w:val="00EF7D53"/>
    <w:rsid w:val="00F115F1"/>
    <w:rsid w:val="00F12EDA"/>
    <w:rsid w:val="00F54330"/>
    <w:rsid w:val="00F55DEC"/>
    <w:rsid w:val="00F77B5E"/>
    <w:rsid w:val="00F86465"/>
    <w:rsid w:val="00F922C7"/>
    <w:rsid w:val="00FA0E5B"/>
    <w:rsid w:val="00FA6FC1"/>
    <w:rsid w:val="00FB1556"/>
    <w:rsid w:val="00FB479E"/>
    <w:rsid w:val="00FC1EC2"/>
    <w:rsid w:val="00FC2564"/>
    <w:rsid w:val="00FC5D4C"/>
    <w:rsid w:val="00FE2D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A976"/>
  <w15:docId w15:val="{34968B5C-5CE5-D941-A1DE-4E26A9AF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70" w:type="dxa"/>
        <w:right w:w="7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2">
    <w:basedOn w:val="TableNormal"/>
    <w:pPr>
      <w:spacing w:after="0" w:line="240" w:lineRule="auto"/>
    </w:pPr>
    <w:tblPr>
      <w:tblStyleRowBandSize w:val="1"/>
      <w:tblStyleColBandSize w:val="1"/>
      <w:tblCellMar>
        <w:left w:w="70" w:type="dxa"/>
        <w:right w:w="70" w:type="dxa"/>
      </w:tblCellMar>
    </w:tblPr>
    <w:tblStylePr w:type="firstRow">
      <w:rPr>
        <w:b/>
      </w:rPr>
      <w:tblPr/>
      <w:tcPr>
        <w:tcBorders>
          <w:bottom w:val="single" w:sz="12" w:space="0" w:color="95B3D7"/>
        </w:tcBorders>
      </w:tcPr>
    </w:tblStylePr>
    <w:tblStylePr w:type="lastRow">
      <w:rPr>
        <w:b/>
      </w:rPr>
      <w:tblPr/>
      <w:tcPr>
        <w:tcBorders>
          <w:top w:val="single" w:sz="4" w:space="0" w:color="95B3D7"/>
        </w:tcBorders>
      </w:tcPr>
    </w:tblStylePr>
    <w:tblStylePr w:type="firstCol">
      <w:rPr>
        <w:b/>
      </w:rPr>
    </w:tblStylePr>
    <w:tblStylePr w:type="lastCol">
      <w:rPr>
        <w:b/>
      </w:rPr>
    </w:tblStylePr>
  </w:style>
  <w:style w:type="table" w:customStyle="1" w:styleId="a3">
    <w:basedOn w:val="TableNormal"/>
    <w:pPr>
      <w:spacing w:after="0" w:line="240" w:lineRule="auto"/>
    </w:pPr>
    <w:tblPr>
      <w:tblStyleRowBandSize w:val="1"/>
      <w:tblStyleColBandSize w:val="1"/>
      <w:tblCellMar>
        <w:left w:w="70" w:type="dxa"/>
        <w:right w:w="70" w:type="dxa"/>
      </w:tblCellMar>
    </w:tblPr>
  </w:style>
  <w:style w:type="table" w:customStyle="1" w:styleId="a4">
    <w:basedOn w:val="TableNormal"/>
    <w:pPr>
      <w:spacing w:after="0" w:line="240" w:lineRule="auto"/>
    </w:pPr>
    <w:tblPr>
      <w:tblStyleRowBandSize w:val="1"/>
      <w:tblStyleColBandSize w:val="1"/>
      <w:tblCellMar>
        <w:left w:w="70" w:type="dxa"/>
        <w:right w:w="70" w:type="dxa"/>
      </w:tblCellMar>
    </w:tblPr>
  </w:style>
  <w:style w:type="table" w:customStyle="1" w:styleId="a5">
    <w:basedOn w:val="TableNormal"/>
    <w:pPr>
      <w:spacing w:after="0" w:line="240" w:lineRule="auto"/>
    </w:pPr>
    <w:tblPr>
      <w:tblStyleRowBandSize w:val="1"/>
      <w:tblStyleColBandSize w:val="1"/>
      <w:tblCellMar>
        <w:left w:w="70" w:type="dxa"/>
        <w:right w:w="70" w:type="dxa"/>
      </w:tblCellMar>
    </w:tblPr>
  </w:style>
  <w:style w:type="table" w:customStyle="1" w:styleId="a6">
    <w:basedOn w:val="TableNormal"/>
    <w:pPr>
      <w:spacing w:after="0" w:line="240" w:lineRule="auto"/>
    </w:pPr>
    <w:tblPr>
      <w:tblStyleRowBandSize w:val="1"/>
      <w:tblStyleColBandSize w:val="1"/>
      <w:tblCellMar>
        <w:left w:w="70" w:type="dxa"/>
        <w:right w:w="70" w:type="dxa"/>
      </w:tblCellMar>
    </w:tblPr>
  </w:style>
  <w:style w:type="table" w:customStyle="1" w:styleId="a7">
    <w:basedOn w:val="TableNormal"/>
    <w:pPr>
      <w:spacing w:after="0" w:line="240" w:lineRule="auto"/>
    </w:pPr>
    <w:tblPr>
      <w:tblStyleRowBandSize w:val="1"/>
      <w:tblStyleColBandSize w:val="1"/>
      <w:tblCellMar>
        <w:left w:w="70" w:type="dxa"/>
        <w:right w:w="70" w:type="dxa"/>
      </w:tblCellMar>
    </w:tblPr>
  </w:style>
  <w:style w:type="table" w:customStyle="1" w:styleId="a8">
    <w:basedOn w:val="TableNormal"/>
    <w:pPr>
      <w:spacing w:after="0" w:line="240" w:lineRule="auto"/>
    </w:pPr>
    <w:tblPr>
      <w:tblStyleRowBandSize w:val="1"/>
      <w:tblStyleColBandSize w:val="1"/>
      <w:tblCellMar>
        <w:left w:w="70" w:type="dxa"/>
        <w:right w:w="70" w:type="dxa"/>
      </w:tblCellMar>
    </w:tblPr>
  </w:style>
  <w:style w:type="table" w:customStyle="1" w:styleId="a9">
    <w:basedOn w:val="TableNormal"/>
    <w:pPr>
      <w:spacing w:after="0" w:line="240" w:lineRule="auto"/>
    </w:pPr>
    <w:tblPr>
      <w:tblStyleRowBandSize w:val="1"/>
      <w:tblStyleColBandSize w:val="1"/>
      <w:tblCellMar>
        <w:left w:w="70" w:type="dxa"/>
        <w:right w:w="70" w:type="dxa"/>
      </w:tblCellMar>
    </w:tblPr>
  </w:style>
  <w:style w:type="table" w:customStyle="1" w:styleId="aa">
    <w:basedOn w:val="TableNormal"/>
    <w:pPr>
      <w:spacing w:after="0" w:line="240" w:lineRule="auto"/>
    </w:pPr>
    <w:tblPr>
      <w:tblStyleRowBandSize w:val="1"/>
      <w:tblStyleColBandSize w:val="1"/>
      <w:tblCellMar>
        <w:left w:w="70" w:type="dxa"/>
        <w:right w:w="70" w:type="dxa"/>
      </w:tblCellMar>
    </w:tblPr>
  </w:style>
  <w:style w:type="table" w:customStyle="1" w:styleId="ab">
    <w:basedOn w:val="TableNormal"/>
    <w:pPr>
      <w:spacing w:after="0" w:line="240" w:lineRule="auto"/>
    </w:pPr>
    <w:tblPr>
      <w:tblStyleRowBandSize w:val="1"/>
      <w:tblStyleColBandSize w:val="1"/>
      <w:tblCellMar>
        <w:left w:w="70" w:type="dxa"/>
        <w:right w:w="70" w:type="dxa"/>
      </w:tblCellMar>
    </w:tblPr>
  </w:style>
  <w:style w:type="character" w:styleId="Odkaznakomentr">
    <w:name w:val="annotation reference"/>
    <w:basedOn w:val="Predvolenpsmoodseku"/>
    <w:uiPriority w:val="99"/>
    <w:semiHidden/>
    <w:unhideWhenUsed/>
    <w:rsid w:val="00332BDA"/>
    <w:rPr>
      <w:sz w:val="16"/>
      <w:szCs w:val="16"/>
    </w:rPr>
  </w:style>
  <w:style w:type="paragraph" w:styleId="Textkomentra">
    <w:name w:val="annotation text"/>
    <w:basedOn w:val="Normlny"/>
    <w:link w:val="TextkomentraChar"/>
    <w:uiPriority w:val="99"/>
    <w:semiHidden/>
    <w:unhideWhenUsed/>
    <w:rsid w:val="00332BDA"/>
    <w:pPr>
      <w:spacing w:line="240" w:lineRule="auto"/>
    </w:pPr>
    <w:rPr>
      <w:sz w:val="20"/>
      <w:szCs w:val="20"/>
    </w:rPr>
  </w:style>
  <w:style w:type="character" w:customStyle="1" w:styleId="TextkomentraChar">
    <w:name w:val="Text komentára Char"/>
    <w:basedOn w:val="Predvolenpsmoodseku"/>
    <w:link w:val="Textkomentra"/>
    <w:uiPriority w:val="99"/>
    <w:semiHidden/>
    <w:rsid w:val="00332BDA"/>
    <w:rPr>
      <w:sz w:val="20"/>
      <w:szCs w:val="20"/>
    </w:rPr>
  </w:style>
  <w:style w:type="paragraph" w:styleId="Predmetkomentra">
    <w:name w:val="annotation subject"/>
    <w:basedOn w:val="Textkomentra"/>
    <w:next w:val="Textkomentra"/>
    <w:link w:val="PredmetkomentraChar"/>
    <w:uiPriority w:val="99"/>
    <w:semiHidden/>
    <w:unhideWhenUsed/>
    <w:rsid w:val="00332BDA"/>
    <w:rPr>
      <w:b/>
      <w:bCs/>
    </w:rPr>
  </w:style>
  <w:style w:type="character" w:customStyle="1" w:styleId="PredmetkomentraChar">
    <w:name w:val="Predmet komentára Char"/>
    <w:basedOn w:val="TextkomentraChar"/>
    <w:link w:val="Predmetkomentra"/>
    <w:uiPriority w:val="99"/>
    <w:semiHidden/>
    <w:rsid w:val="00332BDA"/>
    <w:rPr>
      <w:b/>
      <w:bCs/>
      <w:sz w:val="20"/>
      <w:szCs w:val="20"/>
    </w:rPr>
  </w:style>
  <w:style w:type="paragraph" w:styleId="Textbubliny">
    <w:name w:val="Balloon Text"/>
    <w:basedOn w:val="Normlny"/>
    <w:link w:val="TextbublinyChar"/>
    <w:uiPriority w:val="99"/>
    <w:semiHidden/>
    <w:unhideWhenUsed/>
    <w:rsid w:val="00332B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2BDA"/>
    <w:rPr>
      <w:rFonts w:ascii="Segoe UI" w:hAnsi="Segoe UI" w:cs="Segoe UI"/>
      <w:sz w:val="18"/>
      <w:szCs w:val="18"/>
    </w:rPr>
  </w:style>
  <w:style w:type="paragraph" w:styleId="Odsekzoznamu">
    <w:name w:val="List Paragraph"/>
    <w:basedOn w:val="Normlny"/>
    <w:uiPriority w:val="34"/>
    <w:qFormat/>
    <w:rsid w:val="00A15E86"/>
    <w:pPr>
      <w:ind w:left="720"/>
      <w:contextualSpacing/>
    </w:pPr>
  </w:style>
  <w:style w:type="character" w:customStyle="1" w:styleId="xapple-converted-space">
    <w:name w:val="xapple-converted-space"/>
    <w:basedOn w:val="Predvolenpsmoodseku"/>
    <w:rsid w:val="0024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45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6.1-AV-na-rozpočet-verejnej-správy"/>
    <f:field ref="objsubject" par="" edit="true" text=""/>
    <f:field ref="objcreatedby" par="" text="Roško, Michal, Mgr."/>
    <f:field ref="objcreatedat" par="" text="2.2.2021 9:46:21"/>
    <f:field ref="objchangedby" par="" text="Administrator, System"/>
    <f:field ref="objmodifiedat" par="" text="2.2.2021 9:46:2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36D1E12-673B-4E08-A590-E455E837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Pages>
  <Words>4686</Words>
  <Characters>26712</Characters>
  <Application>Microsoft Office Word</Application>
  <DocSecurity>0</DocSecurity>
  <Lines>222</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 Hajduch</dc:creator>
  <cp:lastModifiedBy>Andrej Hajduch</cp:lastModifiedBy>
  <cp:revision>28</cp:revision>
  <cp:lastPrinted>2019-10-15T07:05:00Z</cp:lastPrinted>
  <dcterms:created xsi:type="dcterms:W3CDTF">2021-05-07T07:43:00Z</dcterms:created>
  <dcterms:modified xsi:type="dcterms:W3CDTF">2021-05-07T13:14:00Z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Obyvateľstvo a občianstvo_x000d_
Zdravotníctvo_x000d_
Informácie a informačný systém</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Matej Čakajda</vt:lpwstr>
  </property>
  <property fmtid="{D5CDD505-2E9C-101B-9397-08002B2CF9AE}" pid="12" name="FSC#SKEDITIONSLOVLEX@103.510:zodppredkladatel">
    <vt:lpwstr>Veronika Remišová</vt:lpwstr>
  </property>
  <property fmtid="{D5CDD505-2E9C-101B-9397-08002B2CF9AE}" pid="13" name="FSC#SKEDITIONSLOVLEX@103.510:dalsipredkladatel">
    <vt:lpwstr/>
  </property>
  <property fmtid="{D5CDD505-2E9C-101B-9397-08002B2CF9AE}" pid="14" name="FSC#SKEDITIONSLOVLEX@103.510:nazovpredpis">
    <vt:lpwstr>,ktorým sa mení a dopĺňa zákon č. 177/2018 Z. z. o niektorých opatreniach na znižovanie administratívnej záťaže využívaním informačných systémov verejnej správy a o zmene a doplnení niektorých zákonov (zákon proti byrokracii) v znení zákona č. 221/2019 Z</vt:lpwstr>
  </property>
  <property fmtid="{D5CDD505-2E9C-101B-9397-08002B2CF9AE}" pid="15" name="FSC#SKEDITIONSLOVLEX@103.510:nazovpredpis1">
    <vt:lpwstr>. z. a ktorým sa menia a dopĺňajú niektoré zákony</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investícií, regionálneho rozvoja a informatizácie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vt:lpwstr>
  </property>
  <property fmtid="{D5CDD505-2E9C-101B-9397-08002B2CF9AE}" pid="23" name="FSC#SKEDITIONSLOVLEX@103.510:plnynazovpredpis">
    <vt:lpwstr> Zákon,ktorým sa mení a dopĺňa zákon č. 177/2018 Z. z. o niektorých opatreniach na znižovanie administratívnej záťaže využívaním informačných systémov verejnej správy a o zmene a doplnení niektorých zákonov (zákon proti byrokracii) v znení zákona č. 221/2</vt:lpwstr>
  </property>
  <property fmtid="{D5CDD505-2E9C-101B-9397-08002B2CF9AE}" pid="24" name="FSC#SKEDITIONSLOVLEX@103.510:plnynazovpredpis1">
    <vt:lpwstr>019 Z. z. a ktorým sa menia a dopĺňajú niektoré zákony</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5293/2021/oLG -24</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LP/2021/33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13. 1. 2021</vt:lpwstr>
  </property>
  <property fmtid="{D5CDD505-2E9C-101B-9397-08002B2CF9AE}" pid="59" name="FSC#SKEDITIONSLOVLEX@103.510:AttrDateDocPropUkonceniePKK">
    <vt:lpwstr>27. 1. 2021</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
  </property>
  <property fmtid="{D5CDD505-2E9C-101B-9397-08002B2CF9AE}" pid="66" name="FSC#SKEDITIONSLOVLEX@103.510:AttrStrListDocPropAltRiesenia">
    <vt:lpwstr>1. zachovanie súčasného stavu - táto alternatíva nie je vhodná z dôvodu zbytočného administratívneho zaťažovania fyzických a právnických osôb pri kontakte so štátom, čo im prináša zvýšené finančné i časové náklady 2. zvolená alternatíva - nakoľko štát už </vt:lpwstr>
  </property>
  <property fmtid="{D5CDD505-2E9C-101B-9397-08002B2CF9AE}" pid="67" name="FSC#SKEDITIONSLOVLEX@103.510:AttrStrListDocPropStanoviskoGest">
    <vt:lpwstr>&lt;p&gt;&lt;strong&gt;Komisia uplatňuje k materiálu nasledovné pripomienky a odporúčania:&lt;/strong&gt;&lt;/p&gt;&lt;p&gt;&lt;strong&gt;K vplyvom na rozpočet verejnej správy&lt;/strong&gt;&lt;/p&gt;&lt;p&gt;V doložke vybraných vplyvov je uvedený negatívny vplyv na rozpočet verejnej správy, ktorý je rozpočt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podpredsedníčka vlády a ministerka investícií, regionálneho rozvoja a informatizácie Slovenskej republiky Slovenskej republiky_x000d_
ministri_x000d_
predsedovia ostatných ústredných orgánov štátnej správy</vt:lpwstr>
  </property>
  <property fmtid="{D5CDD505-2E9C-101B-9397-08002B2CF9AE}" pid="137" name="FSC#SKEDITIONSLOVLEX@103.510:AttrStrListDocPropUznesenieNaVedomie">
    <vt:lpwstr>predseda Národnej rady Slovenskej republiky_x000d_
predsedovia okresných súdov v sídle kraja_x000d_
primátori miest_x000d_
starostovia obcí_x000d_
predsedovia vyšších územných celkov_x000d_
predsedovia komôr</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Podpredsedníčka vlády</vt:lpwstr>
  </property>
  <property fmtid="{D5CDD505-2E9C-101B-9397-08002B2CF9AE}" pid="142" name="FSC#SKEDITIONSLOVLEX@103.510:funkciaZodpPredAkuzativ">
    <vt:lpwstr>podpredsedníčku vlády</vt:lpwstr>
  </property>
  <property fmtid="{D5CDD505-2E9C-101B-9397-08002B2CF9AE}" pid="143" name="FSC#SKEDITIONSLOVLEX@103.510:funkciaZodpPredDativ">
    <vt:lpwstr>podpredsedníčke vlády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Veronika Remišová_x000d_
Podpredsedníčka vlády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investícií, regionálneho rozvoja a&amp;nbsp;informatizácie Slovenskej republiky predkladá návrh zákona, ktorým sa mení a dopĺňa zákon č. 177/2018 Z. z.&amp;nbsp;o niektorých opatreniach na znižovanie administratívnej z</vt:lpwstr>
  </property>
  <property fmtid="{D5CDD505-2E9C-101B-9397-08002B2CF9AE}" pid="150" name="FSC#SKEDITIONSLOVLEX@103.510:vytvorenedna">
    <vt:lpwstr>2. 2. 2021</vt:lpwstr>
  </property>
  <property fmtid="{D5CDD505-2E9C-101B-9397-08002B2CF9AE}" pid="151" name="FSC#COOSYSTEM@1.1:Container">
    <vt:lpwstr>COO.2145.1000.3.4230290</vt:lpwstr>
  </property>
  <property fmtid="{D5CDD505-2E9C-101B-9397-08002B2CF9AE}" pid="152" name="FSC#FSCFOLIO@1.1001:docpropproject">
    <vt:lpwstr/>
  </property>
</Properties>
</file>