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007E19" w:rsidP="004D7A15">
      <w:pPr>
        <w:widowControl/>
        <w:rPr>
          <w:lang w:val="en-US"/>
        </w:rPr>
      </w:pPr>
      <w:r>
        <w:t>Verejnosť bola o príprave návrhu zákona informovaná v rámci rámcového plánu legislatívnych úloh vlády SR na VIII. volebné obdobie, v rámci návrhu plánu legislatívnych úloh vlády SR na rok 2021 a prostredníctvom komunikácie s relevantnými subjektmi, t. j. so Slovenskou akadémiou vied, ktorej sa bude prioritne týkať.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07E19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07E1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3.2021 16:13:31"/>
    <f:field ref="objchangedby" par="" text="Administrator, System"/>
    <f:field ref="objmodifiedat" par="" text="1.3.2021 16:13:3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2021-03-01T15:13:00Z</dcterms:created>
  <dcterms:modified xsi:type="dcterms:W3CDTF">2021-03-01T15:13:00Z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Veda, technika, výskumníctvo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Michal Papula</vt:lpwstr>
  </property>
  <property name="FSC#SKEDITIONSLOVLEX@103.510:zodppredkladatel" pid="9" fmtid="{D5CDD505-2E9C-101B-9397-08002B2CF9AE}">
    <vt:lpwstr>Mgr. Branislav Gröhling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133/2002 Z. z. o Slovenskej akadémii vied v znení neskorších predpisov a ktorým sa dopĺňa zákon č. 569/2007 Z. z. o geologických prácach (geologický zákon) v znení neskorších predpisov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Rámcový plán legislatívnych úloh vlády Slovenskej republiky na VIII. volebné obdobie a návrh plánu legislatívnych úloh vlády SR na rok 2021 </vt:lpwstr>
  </property>
  <property name="FSC#SKEDITIONSLOVLEX@103.510:plnynazovpredpis" pid="17" fmtid="{D5CDD505-2E9C-101B-9397-08002B2CF9AE}">
    <vt:lpwstr> Zákon, ktorým sa mení a dopĺňa zákon č. 133/2002 Z. z. o Slovenskej akadémii vied v znení neskorších predpisov a ktorým sa dopĺňa zákon č. 569/2007 Z. z. o geologických prácach (geologický zákon) v znení neskorších predpisov</vt:lpwstr>
  </property>
  <property name="FSC#SKEDITIONSLOVLEX@103.510:rezortcislopredpis" pid="18" fmtid="{D5CDD505-2E9C-101B-9397-08002B2CF9AE}">
    <vt:lpwstr>spis č. 2021/11321-A1810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LP/2021/104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Alternatívnym riešením je nulový variant, t. j. neprijatie právneho predpisu, čo by znamenalo, že pri výkone niektorých činností Slovenskej akadémie vied a jej organizácií by pretrvávali súčasné komplikácie.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 školstva, vedy, výskumu a športu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školstva, vedy, výskumu a športu SR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Mgr. Branislav Gröhling_x000d__x000a_minister školstva, vedy, výskumu a športu SR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justify;"&gt;Ministerstvo školstva, vedy, výskumu a&amp;nbsp;športu Slovenskej republiky predkladá návrh zákona, ktorým sa mení a&amp;nbsp;dopĺňa zákon č. 133/2002 Z. z. o&amp;nbsp;Slovenskej akadémii vied v&amp;nbsp;znení neskorších predpisov a&amp;nbsp;ktorým sa&amp;nbsp;dopĺňa zákon č. 569/2007 Z. z. o geologických prácach (geologický zákon) v znení neskorších predpisov.&lt;/p&gt;&lt;p&gt;&amp;nbsp;&lt;/p&gt;&lt;p style="text-align: justify;"&gt;Cieľmi návrhu zákona je najmä&lt;/p&gt;&lt;ul&gt;_x0009_&lt;li&gt;zmena zloženia akademickej obce akadémie v&amp;nbsp;nadväznosti na navrhovanú zmenu voličskej základne verejnej výskumnej inštitúcie,&lt;/li&gt;_x0009_&lt;li&gt;zmena pôsobností snemu akadémie,&amp;nbsp;vedeckej rady akadémie a&amp;nbsp;predsedníctva akadémie,&lt;/li&gt;_x0009_&lt;li&gt;zmena zloženia vedeckej rady akadémie,&lt;/li&gt;_x0009_&lt;li&gt;rozšírenie nezlučiteľnosti funkcie člena predsedníctva akadémie,&lt;/li&gt;_x0009_&lt;li&gt;úprava plynutia funkčného obdobia predsedníctva,&lt;/li&gt;_x0009_&lt;li&gt;úprava náležitostí štatútu akadémie,&lt;/li&gt;_x0009_&lt;li&gt;vytvorenie a&amp;nbsp;úprava pôsobnosti komisie pre hodnotenie tvorivej spôsobilosti výskumných pracovníkov ako orgánu akadémie,&lt;/li&gt;_x0009_&lt;li&gt;úprava hodnotenia tvorivej spôsobilosti výskumných pracovníkov&lt;/li&gt;_x0009_&lt;li&gt;vytvorenie a&amp;nbsp;úprava pôsobnosti Komisie pre vedecké hodnosti,&lt;/li&gt;_x0009_&lt;li&gt;úprava procesu udeľovania vedeckých hodností,&lt;/li&gt;_x0009_&lt;li style="text-align: justify;"&gt;transformácia organizácií akadémie na verejné výskumné inštitúcie.&lt;/li&gt;&lt;/ul&gt;&lt;p style="text-align: justify;"&gt;&amp;nbsp;&lt;/p&gt;&lt;p style="text-align: justify;"&gt;Účinnosť návrhu zákona sa navrhuje&lt;/p&gt;&lt;ul&gt;_x0009_&lt;li style="text-align: justify;"&gt;od 1. septembra 2021 pri úpravách súvisiacich s&amp;nbsp;udeľovaním vedeckých hodností a&amp;nbsp;nadväzujúcich ustanovení, ako aj pri úpravách súvisiacich s&amp;nbsp;komisiou pre hodnotenie tvorivej spôsobilosti výskumných pracovníkov v&amp;nbsp;súvislosti s&amp;nbsp;navrhovanými zmenami v&amp;nbsp;paralelne predkladaných novelách zákonov č. 131/2002 Z. z. a&amp;nbsp;243/2017 Z. z.,&lt;/li&gt;_x0009_&lt;li style="text-align: justify;"&gt;od 1. januára 2022 pri úpravách súvisiacich s transformáciou organizácií akadémie na verejné výskumné inštitúcie a&lt;/li&gt;_x0009_&lt;li style="text-align: justify;"&gt;dňom vyhlásenia pri tansformačných § 21aa a 21ab&amp;nbsp;z&amp;nbsp;hľadiska dostatočnej legisvakačnej lehoty.&lt;/li&gt;&lt;/ul&gt;&lt;p style="text-align: justify;"&gt;&amp;nbsp;&lt;/p&gt;&lt;p style="text-align: justify;"&gt;Návrh zákona nie je predmetom vnútrokomunitárneho pripomienkového konania.&lt;/p&gt;</vt:lpwstr>
  </property>
  <property name="FSC#COOSYSTEM@1.1:Container" pid="135" fmtid="{D5CDD505-2E9C-101B-9397-08002B2CF9AE}">
    <vt:lpwstr>COO.2145.1000.3.4272109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&lt;p&gt;Verejnosť bola o príprave návrhu zákona informovaná v&amp;nbsp;rámci rámcového plánu legislatívnych úloh vlády SR na VIII. volebné obdobie, v&amp;nbsp;rámci návrhu plánu legislatívnych úloh vlády SR na rok 2021 a prostredníctvom komunikácie s&amp;nbsp;relevantnými subjektmi, t. j. so Slovenskou akadémiou vied, ktorej sa bude prioritne týkať.&lt;/p&gt;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ministra školstva, vedy, výskumu a športu SR</vt:lpwstr>
  </property>
  <property name="FSC#SKEDITIONSLOVLEX@103.510:funkciaZodpPredDativ" pid="148" fmtid="{D5CDD505-2E9C-101B-9397-08002B2CF9AE}">
    <vt:lpwstr>ministrovi školstva, vedy, výskumu a športu SR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1. 3. 2021</vt:lpwstr>
  </property>
</Properties>
</file>