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1C7" w:rsidRDefault="008F7C8A" w:rsidP="008B7743">
      <w:pPr>
        <w:adjustRightInd w:val="0"/>
        <w:spacing w:after="0" w:line="240" w:lineRule="auto"/>
        <w:jc w:val="center"/>
        <w:rPr>
          <w:rFonts w:ascii="Times New Roman" w:eastAsia="Times New Roman" w:hAnsi="Times New Roman" w:cs="Calibri"/>
          <w:b/>
          <w:caps/>
          <w:sz w:val="28"/>
          <w:szCs w:val="28"/>
        </w:rPr>
      </w:pPr>
      <w:r>
        <w:rPr>
          <w:rFonts w:ascii="Times New Roman" w:eastAsia="Times New Roman" w:hAnsi="Times New Roman" w:cs="Calibri"/>
          <w:b/>
          <w:caps/>
          <w:sz w:val="28"/>
          <w:szCs w:val="28"/>
        </w:rPr>
        <w:t>Vyhodnotenie medzirezortného pripomienkového konania</w:t>
      </w:r>
    </w:p>
    <w:p w:rsidR="00E211C7" w:rsidRDefault="00E211C7" w:rsidP="008B7743">
      <w:pPr>
        <w:spacing w:after="0" w:line="240" w:lineRule="auto"/>
        <w:jc w:val="center"/>
      </w:pPr>
    </w:p>
    <w:p w:rsidR="00E211C7" w:rsidRDefault="008F7C8A" w:rsidP="008B7743">
      <w:pPr>
        <w:spacing w:after="0" w:line="240" w:lineRule="auto"/>
        <w:jc w:val="center"/>
        <w:rPr>
          <w:rFonts w:ascii="Times" w:hAnsi="Times" w:cs="Times"/>
          <w:sz w:val="25"/>
          <w:szCs w:val="25"/>
        </w:rPr>
      </w:pPr>
      <w:r>
        <w:rPr>
          <w:rFonts w:ascii="Times" w:hAnsi="Times" w:cs="Times"/>
          <w:sz w:val="25"/>
          <w:szCs w:val="25"/>
        </w:rPr>
        <w:t>Nariadenie vlády Slovenskej republiky,</w:t>
      </w:r>
      <w:r w:rsidR="008B7743">
        <w:rPr>
          <w:rFonts w:ascii="Times" w:hAnsi="Times" w:cs="Times"/>
          <w:sz w:val="25"/>
          <w:szCs w:val="25"/>
        </w:rPr>
        <w:t xml:space="preserve"> </w:t>
      </w:r>
      <w:r>
        <w:rPr>
          <w:rFonts w:ascii="Times" w:hAnsi="Times" w:cs="Times"/>
          <w:sz w:val="25"/>
          <w:szCs w:val="25"/>
        </w:rPr>
        <w:t xml:space="preserve">ktorým sa mení a dopĺňa nariadenie vlády Slovenskej republiky č. 75/2015 Z. z., ktorým sa ustanovujú pravidlá poskytovania podpory v súvislosti s opatreniami programu rozvoja vidieka v znení neskorších predpisov </w:t>
      </w:r>
    </w:p>
    <w:p w:rsidR="00E211C7" w:rsidRDefault="00E211C7" w:rsidP="008B7743">
      <w:pPr>
        <w:spacing w:after="0" w:line="240" w:lineRule="auto"/>
      </w:pPr>
    </w:p>
    <w:tbl>
      <w:tblPr>
        <w:tblW w:w="13183" w:type="dxa"/>
        <w:tblLayout w:type="fixed"/>
        <w:tblCellMar>
          <w:left w:w="0" w:type="dxa"/>
          <w:right w:w="0" w:type="dxa"/>
        </w:tblCellMar>
        <w:tblLook w:val="04A0" w:firstRow="1" w:lastRow="0" w:firstColumn="1" w:lastColumn="0" w:noHBand="0" w:noVBand="1"/>
      </w:tblPr>
      <w:tblGrid>
        <w:gridCol w:w="7797"/>
        <w:gridCol w:w="5386"/>
      </w:tblGrid>
      <w:tr w:rsidR="00E211C7" w:rsidTr="008B7743">
        <w:tc>
          <w:tcPr>
            <w:tcW w:w="7797" w:type="dxa"/>
            <w:tcBorders>
              <w:top w:val="nil"/>
              <w:left w:val="nil"/>
              <w:bottom w:val="nil"/>
              <w:right w:val="nil"/>
            </w:tcBorders>
          </w:tcPr>
          <w:p w:rsidR="00E211C7" w:rsidRDefault="008F7C8A" w:rsidP="008B7743">
            <w:pPr>
              <w:spacing w:after="0" w:line="240" w:lineRule="auto"/>
              <w:rPr>
                <w:rFonts w:ascii="Times New Roman" w:hAnsi="Times New Roman" w:cs="Calibri"/>
                <w:sz w:val="25"/>
                <w:szCs w:val="25"/>
              </w:rPr>
            </w:pPr>
            <w:r>
              <w:rPr>
                <w:rFonts w:ascii="Times New Roman" w:hAnsi="Times New Roman" w:cs="Calibri"/>
                <w:sz w:val="25"/>
                <w:szCs w:val="25"/>
              </w:rPr>
              <w:t>Spôsob pripomienkového konania</w:t>
            </w:r>
          </w:p>
        </w:tc>
        <w:tc>
          <w:tcPr>
            <w:tcW w:w="5386" w:type="dxa"/>
            <w:tcBorders>
              <w:top w:val="nil"/>
              <w:left w:val="nil"/>
              <w:bottom w:val="nil"/>
              <w:right w:val="nil"/>
            </w:tcBorders>
          </w:tcPr>
          <w:p w:rsidR="00E211C7" w:rsidRDefault="008F7C8A" w:rsidP="008B7743">
            <w:pPr>
              <w:spacing w:after="0" w:line="240" w:lineRule="auto"/>
              <w:rPr>
                <w:rFonts w:ascii="Times New Roman" w:hAnsi="Times New Roman" w:cs="Calibri"/>
                <w:sz w:val="20"/>
                <w:szCs w:val="20"/>
              </w:rPr>
            </w:pPr>
            <w:r>
              <w:rPr>
                <w:rFonts w:ascii="Times New Roman" w:hAnsi="Times New Roman" w:cs="Calibri"/>
                <w:sz w:val="20"/>
                <w:szCs w:val="20"/>
              </w:rPr>
              <w:t> </w:t>
            </w:r>
          </w:p>
        </w:tc>
      </w:tr>
      <w:tr w:rsidR="00E211C7" w:rsidTr="008B7743">
        <w:tc>
          <w:tcPr>
            <w:tcW w:w="7797" w:type="dxa"/>
            <w:tcBorders>
              <w:top w:val="nil"/>
              <w:left w:val="nil"/>
              <w:bottom w:val="nil"/>
              <w:right w:val="nil"/>
            </w:tcBorders>
          </w:tcPr>
          <w:p w:rsidR="00E211C7" w:rsidRDefault="008F7C8A" w:rsidP="008B7743">
            <w:pPr>
              <w:spacing w:after="0" w:line="240" w:lineRule="auto"/>
              <w:rPr>
                <w:rFonts w:ascii="Times New Roman" w:hAnsi="Times New Roman" w:cs="Calibri"/>
                <w:sz w:val="25"/>
                <w:szCs w:val="25"/>
              </w:rPr>
            </w:pPr>
            <w:r>
              <w:rPr>
                <w:rFonts w:ascii="Times New Roman" w:hAnsi="Times New Roman" w:cs="Calibri"/>
                <w:sz w:val="25"/>
                <w:szCs w:val="25"/>
              </w:rPr>
              <w:t>Počet vznesených pripomienok, z toho zásadných</w:t>
            </w:r>
          </w:p>
        </w:tc>
        <w:tc>
          <w:tcPr>
            <w:tcW w:w="5386" w:type="dxa"/>
            <w:tcBorders>
              <w:top w:val="nil"/>
              <w:left w:val="nil"/>
              <w:bottom w:val="nil"/>
              <w:right w:val="nil"/>
            </w:tcBorders>
          </w:tcPr>
          <w:p w:rsidR="00E211C7" w:rsidRDefault="008F7C8A" w:rsidP="008B7743">
            <w:pPr>
              <w:spacing w:after="0" w:line="240" w:lineRule="auto"/>
              <w:rPr>
                <w:rFonts w:ascii="Times New Roman" w:hAnsi="Times New Roman" w:cs="Calibri"/>
                <w:sz w:val="20"/>
                <w:szCs w:val="20"/>
              </w:rPr>
            </w:pPr>
            <w:r>
              <w:rPr>
                <w:rFonts w:ascii="Times" w:hAnsi="Times" w:cs="Times"/>
                <w:sz w:val="25"/>
                <w:szCs w:val="25"/>
              </w:rPr>
              <w:t>18 /8</w:t>
            </w:r>
          </w:p>
        </w:tc>
      </w:tr>
      <w:tr w:rsidR="00E211C7" w:rsidTr="008B7743">
        <w:tc>
          <w:tcPr>
            <w:tcW w:w="7797" w:type="dxa"/>
            <w:tcBorders>
              <w:top w:val="nil"/>
              <w:left w:val="nil"/>
              <w:bottom w:val="nil"/>
              <w:right w:val="nil"/>
            </w:tcBorders>
          </w:tcPr>
          <w:p w:rsidR="00E211C7" w:rsidRDefault="008F7C8A" w:rsidP="008B7743">
            <w:pPr>
              <w:spacing w:after="0" w:line="240" w:lineRule="auto"/>
              <w:rPr>
                <w:rFonts w:ascii="Times New Roman" w:hAnsi="Times New Roman" w:cs="Calibri"/>
                <w:sz w:val="25"/>
                <w:szCs w:val="25"/>
              </w:rPr>
            </w:pPr>
            <w:r>
              <w:rPr>
                <w:rFonts w:ascii="Times New Roman" w:hAnsi="Times New Roman" w:cs="Calibri"/>
                <w:sz w:val="25"/>
                <w:szCs w:val="25"/>
              </w:rPr>
              <w:t>Počet vyhodnotených pripomienok</w:t>
            </w:r>
          </w:p>
        </w:tc>
        <w:tc>
          <w:tcPr>
            <w:tcW w:w="5386" w:type="dxa"/>
            <w:tcBorders>
              <w:top w:val="nil"/>
              <w:left w:val="nil"/>
              <w:bottom w:val="nil"/>
              <w:right w:val="nil"/>
            </w:tcBorders>
          </w:tcPr>
          <w:p w:rsidR="00E211C7" w:rsidRDefault="008F7C8A" w:rsidP="008B7743">
            <w:pPr>
              <w:spacing w:after="0" w:line="240" w:lineRule="auto"/>
              <w:rPr>
                <w:rFonts w:ascii="Times New Roman" w:hAnsi="Times New Roman" w:cs="Calibri"/>
                <w:sz w:val="20"/>
                <w:szCs w:val="20"/>
              </w:rPr>
            </w:pPr>
            <w:r>
              <w:rPr>
                <w:rFonts w:ascii="Times" w:hAnsi="Times" w:cs="Times"/>
                <w:sz w:val="25"/>
                <w:szCs w:val="25"/>
              </w:rPr>
              <w:t>18</w:t>
            </w:r>
          </w:p>
        </w:tc>
      </w:tr>
      <w:tr w:rsidR="00E211C7" w:rsidTr="008B7743">
        <w:tc>
          <w:tcPr>
            <w:tcW w:w="7797" w:type="dxa"/>
            <w:tcBorders>
              <w:top w:val="nil"/>
              <w:left w:val="nil"/>
              <w:bottom w:val="nil"/>
              <w:right w:val="nil"/>
            </w:tcBorders>
          </w:tcPr>
          <w:p w:rsidR="00E211C7" w:rsidRDefault="00E211C7" w:rsidP="008B7743">
            <w:pPr>
              <w:spacing w:after="0" w:line="240" w:lineRule="auto"/>
              <w:rPr>
                <w:rFonts w:ascii="Times New Roman" w:hAnsi="Times New Roman" w:cs="Calibri"/>
                <w:sz w:val="25"/>
                <w:szCs w:val="25"/>
              </w:rPr>
            </w:pPr>
          </w:p>
        </w:tc>
        <w:tc>
          <w:tcPr>
            <w:tcW w:w="5386" w:type="dxa"/>
            <w:tcBorders>
              <w:top w:val="nil"/>
              <w:left w:val="nil"/>
              <w:bottom w:val="nil"/>
              <w:right w:val="nil"/>
            </w:tcBorders>
          </w:tcPr>
          <w:p w:rsidR="00E211C7" w:rsidRDefault="00E211C7" w:rsidP="008B7743">
            <w:pPr>
              <w:spacing w:after="0" w:line="240" w:lineRule="auto"/>
              <w:rPr>
                <w:rFonts w:ascii="Times New Roman" w:hAnsi="Times New Roman" w:cs="Calibri"/>
                <w:sz w:val="20"/>
                <w:szCs w:val="20"/>
              </w:rPr>
            </w:pPr>
          </w:p>
        </w:tc>
      </w:tr>
      <w:tr w:rsidR="00E211C7" w:rsidTr="008B7743">
        <w:tc>
          <w:tcPr>
            <w:tcW w:w="7797" w:type="dxa"/>
            <w:tcBorders>
              <w:top w:val="nil"/>
              <w:left w:val="nil"/>
              <w:bottom w:val="nil"/>
              <w:right w:val="nil"/>
            </w:tcBorders>
          </w:tcPr>
          <w:p w:rsidR="00E211C7" w:rsidRDefault="008F7C8A" w:rsidP="008B7743">
            <w:pPr>
              <w:spacing w:after="0" w:line="240" w:lineRule="auto"/>
              <w:rPr>
                <w:rFonts w:ascii="Times New Roman" w:hAnsi="Times New Roman" w:cs="Calibri"/>
                <w:sz w:val="25"/>
                <w:szCs w:val="25"/>
              </w:rPr>
            </w:pPr>
            <w:r>
              <w:rPr>
                <w:rFonts w:ascii="Times New Roman" w:hAnsi="Times New Roman" w:cs="Calibri"/>
                <w:sz w:val="25"/>
                <w:szCs w:val="25"/>
              </w:rPr>
              <w:t>Počet akceptovaných pripomienok, z toho zásadných</w:t>
            </w:r>
          </w:p>
        </w:tc>
        <w:tc>
          <w:tcPr>
            <w:tcW w:w="5386" w:type="dxa"/>
            <w:tcBorders>
              <w:top w:val="nil"/>
              <w:left w:val="nil"/>
              <w:bottom w:val="nil"/>
              <w:right w:val="nil"/>
            </w:tcBorders>
          </w:tcPr>
          <w:p w:rsidR="00E211C7" w:rsidRDefault="008F7C8A" w:rsidP="008B7743">
            <w:pPr>
              <w:spacing w:after="0" w:line="240" w:lineRule="auto"/>
              <w:rPr>
                <w:rFonts w:ascii="Times New Roman" w:hAnsi="Times New Roman" w:cs="Calibri"/>
                <w:sz w:val="20"/>
                <w:szCs w:val="20"/>
              </w:rPr>
            </w:pPr>
            <w:r>
              <w:rPr>
                <w:rFonts w:ascii="Times" w:hAnsi="Times" w:cs="Times"/>
                <w:sz w:val="25"/>
                <w:szCs w:val="25"/>
              </w:rPr>
              <w:t>10 /3</w:t>
            </w:r>
          </w:p>
        </w:tc>
      </w:tr>
      <w:tr w:rsidR="00E211C7" w:rsidTr="008B7743">
        <w:tc>
          <w:tcPr>
            <w:tcW w:w="7797" w:type="dxa"/>
            <w:tcBorders>
              <w:top w:val="nil"/>
              <w:left w:val="nil"/>
              <w:bottom w:val="nil"/>
              <w:right w:val="nil"/>
            </w:tcBorders>
          </w:tcPr>
          <w:p w:rsidR="00E211C7" w:rsidRDefault="008F7C8A" w:rsidP="008B7743">
            <w:pPr>
              <w:spacing w:after="0" w:line="240" w:lineRule="auto"/>
              <w:rPr>
                <w:rFonts w:ascii="Times New Roman" w:hAnsi="Times New Roman" w:cs="Calibri"/>
                <w:sz w:val="25"/>
                <w:szCs w:val="25"/>
              </w:rPr>
            </w:pPr>
            <w:r>
              <w:rPr>
                <w:rFonts w:ascii="Times New Roman" w:hAnsi="Times New Roman" w:cs="Calibri"/>
                <w:sz w:val="25"/>
                <w:szCs w:val="25"/>
              </w:rPr>
              <w:t>Počet čiastočne akceptovaných pripomienok, z toho zásadných</w:t>
            </w:r>
          </w:p>
        </w:tc>
        <w:tc>
          <w:tcPr>
            <w:tcW w:w="5386" w:type="dxa"/>
            <w:tcBorders>
              <w:top w:val="nil"/>
              <w:left w:val="nil"/>
              <w:bottom w:val="nil"/>
              <w:right w:val="nil"/>
            </w:tcBorders>
          </w:tcPr>
          <w:p w:rsidR="00E211C7" w:rsidRDefault="008F7C8A" w:rsidP="008B7743">
            <w:pPr>
              <w:spacing w:after="0" w:line="240" w:lineRule="auto"/>
              <w:rPr>
                <w:rFonts w:ascii="Times New Roman" w:hAnsi="Times New Roman" w:cs="Calibri"/>
                <w:sz w:val="20"/>
                <w:szCs w:val="20"/>
              </w:rPr>
            </w:pPr>
            <w:r>
              <w:rPr>
                <w:rFonts w:ascii="Times" w:hAnsi="Times" w:cs="Times"/>
                <w:sz w:val="25"/>
                <w:szCs w:val="25"/>
              </w:rPr>
              <w:t>2 /0</w:t>
            </w:r>
          </w:p>
        </w:tc>
      </w:tr>
      <w:tr w:rsidR="00E211C7" w:rsidTr="008B7743">
        <w:tc>
          <w:tcPr>
            <w:tcW w:w="7797" w:type="dxa"/>
            <w:tcBorders>
              <w:top w:val="nil"/>
              <w:left w:val="nil"/>
              <w:bottom w:val="nil"/>
              <w:right w:val="nil"/>
            </w:tcBorders>
          </w:tcPr>
          <w:p w:rsidR="00E211C7" w:rsidRDefault="008F7C8A" w:rsidP="008B7743">
            <w:pPr>
              <w:spacing w:after="0" w:line="240" w:lineRule="auto"/>
              <w:rPr>
                <w:rFonts w:ascii="Times New Roman" w:hAnsi="Times New Roman" w:cs="Calibri"/>
                <w:sz w:val="25"/>
                <w:szCs w:val="25"/>
              </w:rPr>
            </w:pPr>
            <w:r>
              <w:rPr>
                <w:rFonts w:ascii="Times New Roman" w:hAnsi="Times New Roman" w:cs="Calibri"/>
                <w:sz w:val="25"/>
                <w:szCs w:val="25"/>
              </w:rPr>
              <w:t>Počet neakceptovaných pripomienok, z toho zásadných</w:t>
            </w:r>
          </w:p>
        </w:tc>
        <w:tc>
          <w:tcPr>
            <w:tcW w:w="5386" w:type="dxa"/>
            <w:tcBorders>
              <w:top w:val="nil"/>
              <w:left w:val="nil"/>
              <w:bottom w:val="nil"/>
              <w:right w:val="nil"/>
            </w:tcBorders>
          </w:tcPr>
          <w:p w:rsidR="00E211C7" w:rsidRDefault="008F7C8A" w:rsidP="008B7743">
            <w:pPr>
              <w:spacing w:after="0" w:line="240" w:lineRule="auto"/>
              <w:rPr>
                <w:rFonts w:ascii="Times New Roman" w:hAnsi="Times New Roman" w:cs="Calibri"/>
                <w:sz w:val="20"/>
                <w:szCs w:val="20"/>
              </w:rPr>
            </w:pPr>
            <w:r>
              <w:rPr>
                <w:rFonts w:ascii="Times" w:hAnsi="Times" w:cs="Times"/>
                <w:sz w:val="25"/>
                <w:szCs w:val="25"/>
              </w:rPr>
              <w:t>6 /5</w:t>
            </w:r>
          </w:p>
        </w:tc>
      </w:tr>
      <w:tr w:rsidR="00E211C7" w:rsidTr="008B7743">
        <w:tc>
          <w:tcPr>
            <w:tcW w:w="7797" w:type="dxa"/>
            <w:tcBorders>
              <w:top w:val="nil"/>
              <w:left w:val="nil"/>
              <w:bottom w:val="nil"/>
              <w:right w:val="nil"/>
            </w:tcBorders>
          </w:tcPr>
          <w:p w:rsidR="00E211C7" w:rsidRDefault="00E211C7" w:rsidP="008B7743">
            <w:pPr>
              <w:spacing w:after="0" w:line="240" w:lineRule="auto"/>
              <w:rPr>
                <w:rFonts w:ascii="Times New Roman" w:hAnsi="Times New Roman" w:cs="Calibri"/>
                <w:bCs/>
                <w:sz w:val="25"/>
                <w:szCs w:val="25"/>
              </w:rPr>
            </w:pPr>
          </w:p>
        </w:tc>
        <w:tc>
          <w:tcPr>
            <w:tcW w:w="5386" w:type="dxa"/>
            <w:tcBorders>
              <w:top w:val="nil"/>
              <w:left w:val="nil"/>
              <w:bottom w:val="nil"/>
              <w:right w:val="nil"/>
            </w:tcBorders>
          </w:tcPr>
          <w:p w:rsidR="00E211C7" w:rsidRDefault="00E211C7" w:rsidP="008B7743">
            <w:pPr>
              <w:spacing w:after="0" w:line="240" w:lineRule="auto"/>
              <w:rPr>
                <w:rFonts w:ascii="Times New Roman" w:hAnsi="Times New Roman" w:cs="Calibri"/>
                <w:sz w:val="20"/>
                <w:szCs w:val="20"/>
              </w:rPr>
            </w:pPr>
          </w:p>
        </w:tc>
      </w:tr>
      <w:tr w:rsidR="00E211C7" w:rsidTr="008B7743">
        <w:tc>
          <w:tcPr>
            <w:tcW w:w="7797" w:type="dxa"/>
            <w:tcBorders>
              <w:top w:val="nil"/>
              <w:left w:val="nil"/>
              <w:bottom w:val="nil"/>
              <w:right w:val="nil"/>
            </w:tcBorders>
          </w:tcPr>
          <w:p w:rsidR="00E211C7" w:rsidRDefault="008F7C8A" w:rsidP="008B7743">
            <w:pPr>
              <w:spacing w:after="0" w:line="240" w:lineRule="auto"/>
              <w:rPr>
                <w:rFonts w:ascii="Times New Roman" w:hAnsi="Times New Roman" w:cs="Calibri"/>
                <w:sz w:val="25"/>
                <w:szCs w:val="25"/>
              </w:rPr>
            </w:pPr>
            <w:r>
              <w:rPr>
                <w:rFonts w:ascii="Times New Roman" w:hAnsi="Times New Roman" w:cs="Calibri"/>
                <w:bCs/>
                <w:sz w:val="25"/>
                <w:szCs w:val="25"/>
              </w:rPr>
              <w:t>Rozporové konanie (s kým, kedy, s akým výsledkom)</w:t>
            </w:r>
          </w:p>
        </w:tc>
        <w:tc>
          <w:tcPr>
            <w:tcW w:w="5386" w:type="dxa"/>
            <w:tcBorders>
              <w:top w:val="nil"/>
              <w:left w:val="nil"/>
              <w:bottom w:val="nil"/>
              <w:right w:val="nil"/>
            </w:tcBorders>
          </w:tcPr>
          <w:p w:rsidR="00E211C7" w:rsidRDefault="00E211C7" w:rsidP="008B7743">
            <w:pPr>
              <w:spacing w:after="0" w:line="240" w:lineRule="auto"/>
              <w:rPr>
                <w:rFonts w:ascii="Times New Roman" w:hAnsi="Times New Roman" w:cs="Calibri"/>
                <w:sz w:val="20"/>
                <w:szCs w:val="20"/>
              </w:rPr>
            </w:pPr>
          </w:p>
        </w:tc>
      </w:tr>
      <w:tr w:rsidR="00E211C7" w:rsidTr="008B7743">
        <w:tc>
          <w:tcPr>
            <w:tcW w:w="7797" w:type="dxa"/>
            <w:tcBorders>
              <w:top w:val="nil"/>
              <w:left w:val="nil"/>
              <w:bottom w:val="nil"/>
              <w:right w:val="nil"/>
            </w:tcBorders>
          </w:tcPr>
          <w:p w:rsidR="00E211C7" w:rsidRDefault="008F7C8A" w:rsidP="008B7743">
            <w:pPr>
              <w:spacing w:after="0" w:line="240" w:lineRule="auto"/>
              <w:rPr>
                <w:rFonts w:ascii="Times New Roman" w:hAnsi="Times New Roman" w:cs="Calibri"/>
                <w:bCs/>
                <w:sz w:val="25"/>
                <w:szCs w:val="25"/>
              </w:rPr>
            </w:pPr>
            <w:r>
              <w:rPr>
                <w:rFonts w:ascii="Times New Roman" w:hAnsi="Times New Roman" w:cs="Calibri"/>
                <w:bCs/>
                <w:sz w:val="25"/>
                <w:szCs w:val="25"/>
              </w:rPr>
              <w:t>Počet odstránených pripomienok</w:t>
            </w:r>
          </w:p>
        </w:tc>
        <w:tc>
          <w:tcPr>
            <w:tcW w:w="5386" w:type="dxa"/>
            <w:tcBorders>
              <w:top w:val="nil"/>
              <w:left w:val="nil"/>
              <w:bottom w:val="nil"/>
              <w:right w:val="nil"/>
            </w:tcBorders>
          </w:tcPr>
          <w:p w:rsidR="00E211C7" w:rsidRDefault="00E211C7" w:rsidP="008B7743">
            <w:pPr>
              <w:spacing w:after="0" w:line="240" w:lineRule="auto"/>
              <w:rPr>
                <w:rFonts w:ascii="Times New Roman" w:hAnsi="Times New Roman" w:cs="Calibri"/>
                <w:sz w:val="20"/>
                <w:szCs w:val="20"/>
              </w:rPr>
            </w:pPr>
          </w:p>
        </w:tc>
      </w:tr>
      <w:tr w:rsidR="00E211C7" w:rsidTr="008B7743">
        <w:tc>
          <w:tcPr>
            <w:tcW w:w="7797" w:type="dxa"/>
            <w:tcBorders>
              <w:top w:val="nil"/>
              <w:left w:val="nil"/>
              <w:bottom w:val="nil"/>
              <w:right w:val="nil"/>
            </w:tcBorders>
          </w:tcPr>
          <w:p w:rsidR="00E211C7" w:rsidRDefault="008F7C8A" w:rsidP="008B7743">
            <w:pPr>
              <w:spacing w:after="0" w:line="240" w:lineRule="auto"/>
              <w:rPr>
                <w:rFonts w:ascii="Times New Roman" w:hAnsi="Times New Roman" w:cs="Calibri"/>
                <w:bCs/>
                <w:sz w:val="25"/>
                <w:szCs w:val="25"/>
              </w:rPr>
            </w:pPr>
            <w:r>
              <w:rPr>
                <w:rFonts w:ascii="Times New Roman" w:hAnsi="Times New Roman" w:cs="Calibri"/>
                <w:bCs/>
                <w:sz w:val="25"/>
                <w:szCs w:val="25"/>
              </w:rPr>
              <w:t>Počet neodstránených pripomienok</w:t>
            </w:r>
          </w:p>
        </w:tc>
        <w:tc>
          <w:tcPr>
            <w:tcW w:w="5386" w:type="dxa"/>
            <w:tcBorders>
              <w:top w:val="nil"/>
              <w:left w:val="nil"/>
              <w:bottom w:val="nil"/>
              <w:right w:val="nil"/>
            </w:tcBorders>
          </w:tcPr>
          <w:p w:rsidR="00E211C7" w:rsidRDefault="00E211C7" w:rsidP="008B7743">
            <w:pPr>
              <w:spacing w:after="0" w:line="240" w:lineRule="auto"/>
              <w:rPr>
                <w:rFonts w:ascii="Times New Roman" w:hAnsi="Times New Roman" w:cs="Calibri"/>
                <w:sz w:val="20"/>
                <w:szCs w:val="20"/>
              </w:rPr>
            </w:pPr>
          </w:p>
        </w:tc>
      </w:tr>
    </w:tbl>
    <w:p w:rsidR="00E211C7" w:rsidRDefault="00E211C7" w:rsidP="008B7743">
      <w:pPr>
        <w:spacing w:after="0" w:line="240" w:lineRule="auto"/>
        <w:rPr>
          <w:rFonts w:ascii="Times New Roman" w:hAnsi="Times New Roman" w:cs="Calibri"/>
          <w:b/>
          <w:sz w:val="20"/>
          <w:szCs w:val="20"/>
        </w:rPr>
      </w:pPr>
    </w:p>
    <w:p w:rsidR="00E211C7" w:rsidRDefault="008F7C8A" w:rsidP="008B7743">
      <w:pPr>
        <w:spacing w:after="0" w:line="240" w:lineRule="auto"/>
        <w:rPr>
          <w:sz w:val="25"/>
          <w:szCs w:val="25"/>
        </w:rPr>
      </w:pPr>
      <w:r>
        <w:rPr>
          <w:rFonts w:ascii="Times New Roman" w:hAnsi="Times New Roman" w:cs="Calibri"/>
          <w:sz w:val="25"/>
          <w:szCs w:val="25"/>
        </w:rPr>
        <w:t>Sumarizácia vznesených pripomienok podľa subjektov</w:t>
      </w:r>
    </w:p>
    <w:p w:rsidR="00E211C7" w:rsidRDefault="00E211C7" w:rsidP="008B7743">
      <w:pPr>
        <w:spacing w:after="0" w:line="240" w:lineRule="auto"/>
      </w:pPr>
    </w:p>
    <w:tbl>
      <w:tblPr>
        <w:tblW w:w="0" w:type="auto"/>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9"/>
        <w:gridCol w:w="6615"/>
        <w:gridCol w:w="1786"/>
        <w:gridCol w:w="1777"/>
        <w:gridCol w:w="1643"/>
        <w:gridCol w:w="1155"/>
      </w:tblGrid>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b/>
                <w:bCs/>
                <w:sz w:val="25"/>
                <w:szCs w:val="25"/>
              </w:rPr>
            </w:pPr>
            <w:r>
              <w:rPr>
                <w:rFonts w:ascii="Times" w:hAnsi="Times" w:cs="Times"/>
                <w:b/>
                <w:bCs/>
                <w:sz w:val="25"/>
                <w:szCs w:val="25"/>
              </w:rPr>
              <w:t>Č.</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b/>
                <w:bCs/>
                <w:sz w:val="25"/>
                <w:szCs w:val="25"/>
              </w:rPr>
            </w:pPr>
            <w:r>
              <w:rPr>
                <w:rFonts w:ascii="Times" w:hAnsi="Times" w:cs="Times"/>
                <w:b/>
                <w:bCs/>
                <w:sz w:val="25"/>
                <w:szCs w:val="25"/>
              </w:rPr>
              <w:t>Subjekt</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b/>
                <w:bCs/>
                <w:sz w:val="25"/>
                <w:szCs w:val="25"/>
              </w:rPr>
            </w:pPr>
            <w:r>
              <w:rPr>
                <w:rFonts w:ascii="Times" w:hAnsi="Times" w:cs="Times"/>
                <w:b/>
                <w:bCs/>
                <w:sz w:val="25"/>
                <w:szCs w:val="25"/>
              </w:rPr>
              <w:t>Pripomienky do termínu</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b/>
                <w:bCs/>
                <w:sz w:val="25"/>
                <w:szCs w:val="25"/>
              </w:rPr>
            </w:pPr>
            <w:r>
              <w:rPr>
                <w:rFonts w:ascii="Times" w:hAnsi="Times" w:cs="Times"/>
                <w:b/>
                <w:bCs/>
                <w:sz w:val="25"/>
                <w:szCs w:val="25"/>
              </w:rPr>
              <w:t>Pripomienky po termíne</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b/>
                <w:bCs/>
                <w:sz w:val="25"/>
                <w:szCs w:val="25"/>
              </w:rPr>
            </w:pPr>
            <w:r>
              <w:rPr>
                <w:rFonts w:ascii="Times" w:hAnsi="Times" w:cs="Times"/>
                <w:b/>
                <w:bCs/>
                <w:sz w:val="25"/>
                <w:szCs w:val="25"/>
              </w:rPr>
              <w:t>Nemali pripomienky</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b/>
                <w:bCs/>
                <w:sz w:val="25"/>
                <w:szCs w:val="25"/>
              </w:rPr>
            </w:pPr>
            <w:r>
              <w:rPr>
                <w:rFonts w:ascii="Times" w:hAnsi="Times" w:cs="Times"/>
                <w:b/>
                <w:bCs/>
                <w:sz w:val="25"/>
                <w:szCs w:val="25"/>
              </w:rPr>
              <w:t>Vôbec nezaslali</w:t>
            </w: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sz w:val="20"/>
                <w:szCs w:val="20"/>
              </w:rPr>
            </w:pP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sz w:val="20"/>
                <w:szCs w:val="20"/>
              </w:rPr>
            </w:pP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sz w:val="20"/>
                <w:szCs w:val="20"/>
              </w:rPr>
            </w:pP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sz w:val="20"/>
                <w:szCs w:val="20"/>
              </w:rPr>
            </w:pP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sz w:val="20"/>
                <w:szCs w:val="20"/>
              </w:rPr>
            </w:pP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sz w:val="20"/>
                <w:szCs w:val="20"/>
              </w:rPr>
            </w:pP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9 (2o,7z)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sz w:val="20"/>
                <w:szCs w:val="20"/>
              </w:rPr>
            </w:pP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rFonts w:ascii="Times" w:hAnsi="Times" w:cs="Times"/>
                <w:sz w:val="25"/>
                <w:szCs w:val="25"/>
              </w:rPr>
            </w:pP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rPr>
                <w:rFonts w:ascii="Times" w:hAnsi="Times" w:cs="Times"/>
                <w:sz w:val="25"/>
                <w:szCs w:val="25"/>
              </w:rPr>
            </w:pPr>
            <w:r>
              <w:rPr>
                <w:rFonts w:ascii="Times" w:hAnsi="Times" w:cs="Times"/>
                <w:sz w:val="25"/>
                <w:szCs w:val="25"/>
              </w:rPr>
              <w:t>Štatistický úrad Slovenskej republiky (Úrad vlády S</w:t>
            </w:r>
            <w:bookmarkStart w:id="0" w:name="_GoBack"/>
            <w:bookmarkEnd w:id="0"/>
            <w:r>
              <w:rPr>
                <w:rFonts w:ascii="Times" w:hAnsi="Times" w:cs="Times"/>
                <w:sz w:val="25"/>
                <w:szCs w:val="25"/>
              </w:rPr>
              <w:t xml:space="preserve">lovenskej republiky, odbor legislatívy ostatných ústredných orgánov štátnej </w:t>
            </w:r>
            <w:r>
              <w:rPr>
                <w:rFonts w:ascii="Times" w:hAnsi="Times" w:cs="Times"/>
                <w:sz w:val="25"/>
                <w:szCs w:val="25"/>
              </w:rPr>
              <w:lastRenderedPageBreak/>
              <w:t>správy)</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lastRenderedPageBreak/>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rFonts w:ascii="Times" w:hAnsi="Times" w:cs="Times"/>
                <w:sz w:val="25"/>
                <w:szCs w:val="25"/>
              </w:rPr>
            </w:pP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rFonts w:ascii="Times" w:hAnsi="Times" w:cs="Times"/>
                <w:sz w:val="25"/>
                <w:szCs w:val="25"/>
              </w:rPr>
            </w:pP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rFonts w:ascii="Times" w:hAnsi="Times" w:cs="Times"/>
                <w:sz w:val="25"/>
                <w:szCs w:val="25"/>
              </w:rPr>
            </w:pP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rFonts w:ascii="Times" w:hAnsi="Times" w:cs="Times"/>
                <w:sz w:val="25"/>
                <w:szCs w:val="25"/>
              </w:rPr>
            </w:pP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rFonts w:ascii="Times" w:hAnsi="Times" w:cs="Times"/>
                <w:sz w:val="25"/>
                <w:szCs w:val="25"/>
              </w:rPr>
            </w:pP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rFonts w:ascii="Times" w:hAnsi="Times" w:cs="Times"/>
                <w:sz w:val="25"/>
                <w:szCs w:val="25"/>
              </w:rPr>
            </w:pP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rFonts w:ascii="Times" w:hAnsi="Times" w:cs="Times"/>
                <w:sz w:val="25"/>
                <w:szCs w:val="25"/>
              </w:rPr>
            </w:pP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rFonts w:ascii="Times" w:hAnsi="Times" w:cs="Times"/>
                <w:sz w:val="25"/>
                <w:szCs w:val="25"/>
              </w:rPr>
            </w:pP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rFonts w:ascii="Times" w:hAnsi="Times" w:cs="Times"/>
                <w:sz w:val="25"/>
                <w:szCs w:val="25"/>
              </w:rPr>
            </w:pP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rFonts w:ascii="Times" w:hAnsi="Times" w:cs="Times"/>
                <w:sz w:val="25"/>
                <w:szCs w:val="25"/>
              </w:rPr>
            </w:pP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rFonts w:ascii="Times" w:hAnsi="Times" w:cs="Times"/>
                <w:sz w:val="25"/>
                <w:szCs w:val="25"/>
              </w:rPr>
            </w:pP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rFonts w:ascii="Times" w:hAnsi="Times" w:cs="Times"/>
                <w:sz w:val="25"/>
                <w:szCs w:val="25"/>
              </w:rPr>
            </w:pP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rFonts w:ascii="Times" w:hAnsi="Times" w:cs="Times"/>
                <w:sz w:val="25"/>
                <w:szCs w:val="25"/>
              </w:rPr>
            </w:pP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rFonts w:ascii="Times" w:hAnsi="Times" w:cs="Times"/>
                <w:sz w:val="25"/>
                <w:szCs w:val="25"/>
              </w:rPr>
            </w:pP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rFonts w:ascii="Times" w:hAnsi="Times" w:cs="Times"/>
                <w:sz w:val="25"/>
                <w:szCs w:val="25"/>
              </w:rPr>
            </w:pP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rFonts w:ascii="Times" w:hAnsi="Times" w:cs="Times"/>
                <w:sz w:val="25"/>
                <w:szCs w:val="25"/>
              </w:rPr>
            </w:pP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x</w:t>
            </w: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x</w:t>
            </w: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x</w:t>
            </w: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x</w:t>
            </w: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x</w:t>
            </w: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x</w:t>
            </w: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lastRenderedPageBreak/>
              <w:t>31.</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x</w:t>
            </w: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x</w:t>
            </w: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x</w:t>
            </w: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x</w:t>
            </w: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x</w:t>
            </w: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x</w:t>
            </w: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x</w:t>
            </w: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x</w:t>
            </w: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x</w:t>
            </w: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x</w:t>
            </w: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x</w:t>
            </w: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x</w:t>
            </w: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rPr>
                <w:rFonts w:ascii="Times" w:hAnsi="Times" w:cs="Times"/>
                <w:sz w:val="25"/>
                <w:szCs w:val="25"/>
              </w:rPr>
            </w:pPr>
            <w:r>
              <w:rPr>
                <w:rFonts w:ascii="Times" w:hAnsi="Times" w:cs="Times"/>
                <w:sz w:val="25"/>
                <w:szCs w:val="25"/>
              </w:rPr>
              <w:t>Národné lesnícke centrum</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x</w:t>
            </w: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18 (10o,8z)</w:t>
            </w:r>
          </w:p>
        </w:tc>
        <w:tc>
          <w:tcPr>
            <w:tcW w:w="0" w:type="auto"/>
            <w:tcBorders>
              <w:top w:val="outset" w:sz="6" w:space="0" w:color="000000"/>
              <w:left w:val="outset" w:sz="6" w:space="0" w:color="000000"/>
              <w:bottom w:val="outset" w:sz="6" w:space="0" w:color="000000"/>
              <w:right w:val="outset" w:sz="6" w:space="0" w:color="000000"/>
            </w:tcBorders>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E211C7" w:rsidRDefault="00E211C7" w:rsidP="008B7743">
            <w:pPr>
              <w:spacing w:after="0" w:line="240" w:lineRule="auto"/>
              <w:jc w:val="center"/>
              <w:rPr>
                <w:sz w:val="20"/>
                <w:szCs w:val="20"/>
              </w:rPr>
            </w:pPr>
          </w:p>
        </w:tc>
      </w:tr>
    </w:tbl>
    <w:p w:rsidR="00E211C7" w:rsidRDefault="008F7C8A" w:rsidP="008B7743">
      <w:pPr>
        <w:spacing w:after="0" w:line="240" w:lineRule="auto"/>
        <w:rPr>
          <w:b/>
          <w:bCs/>
          <w:color w:val="000000"/>
          <w:sz w:val="20"/>
          <w:szCs w:val="20"/>
        </w:rPr>
      </w:pPr>
      <w:r>
        <w:rPr>
          <w:rFonts w:ascii="Times New Roman" w:eastAsia="Times New Roman" w:hAnsi="Times New Roman" w:cs="Times New Roman"/>
          <w:bCs/>
          <w:color w:val="000000"/>
          <w:sz w:val="25"/>
          <w:szCs w:val="25"/>
          <w:lang w:eastAsia="sk-SK"/>
        </w:rPr>
        <w:t>Vyhodnotenie vecných pripomienok je uvedené v tabuľkovej časti.</w:t>
      </w:r>
    </w:p>
    <w:p w:rsidR="00E211C7" w:rsidRDefault="00E211C7" w:rsidP="008B7743">
      <w:pPr>
        <w:pStyle w:val="Zkladntext"/>
        <w:widowControl/>
        <w:jc w:val="both"/>
        <w:rPr>
          <w:b w:val="0"/>
          <w:bCs w:val="0"/>
          <w:color w:val="000000"/>
          <w:sz w:val="20"/>
          <w:szCs w:val="20"/>
        </w:rPr>
      </w:pPr>
    </w:p>
    <w:tbl>
      <w:tblPr>
        <w:tblW w:w="4928" w:type="dxa"/>
        <w:tblLayout w:type="fixed"/>
        <w:tblLook w:val="04A0" w:firstRow="1" w:lastRow="0" w:firstColumn="1" w:lastColumn="0" w:noHBand="0" w:noVBand="1"/>
      </w:tblPr>
      <w:tblGrid>
        <w:gridCol w:w="1809"/>
        <w:gridCol w:w="3119"/>
      </w:tblGrid>
      <w:tr w:rsidR="00E211C7">
        <w:trPr>
          <w:cantSplit/>
        </w:trPr>
        <w:tc>
          <w:tcPr>
            <w:tcW w:w="4928" w:type="dxa"/>
            <w:gridSpan w:val="2"/>
            <w:tcBorders>
              <w:top w:val="nil"/>
              <w:left w:val="nil"/>
              <w:bottom w:val="nil"/>
              <w:right w:val="nil"/>
            </w:tcBorders>
          </w:tcPr>
          <w:p w:rsidR="00E211C7" w:rsidRDefault="008F7C8A" w:rsidP="008B7743">
            <w:pPr>
              <w:pStyle w:val="Zkladntext"/>
              <w:widowControl/>
              <w:jc w:val="both"/>
              <w:rPr>
                <w:b w:val="0"/>
                <w:color w:val="000000"/>
                <w:sz w:val="25"/>
                <w:szCs w:val="25"/>
              </w:rPr>
            </w:pPr>
            <w:r>
              <w:rPr>
                <w:b w:val="0"/>
                <w:color w:val="000000"/>
                <w:sz w:val="25"/>
                <w:szCs w:val="25"/>
              </w:rPr>
              <w:t>Vysvetlivky  k použitým skratkám v tabuľke:</w:t>
            </w:r>
          </w:p>
        </w:tc>
      </w:tr>
      <w:tr w:rsidR="00E211C7">
        <w:trPr>
          <w:cantSplit/>
        </w:trPr>
        <w:tc>
          <w:tcPr>
            <w:tcW w:w="1809" w:type="dxa"/>
            <w:tcBorders>
              <w:top w:val="nil"/>
              <w:left w:val="nil"/>
              <w:bottom w:val="nil"/>
              <w:right w:val="nil"/>
            </w:tcBorders>
          </w:tcPr>
          <w:p w:rsidR="00E211C7" w:rsidRDefault="008F7C8A" w:rsidP="008B7743">
            <w:pPr>
              <w:pStyle w:val="Zkladntext"/>
              <w:widowControl/>
              <w:jc w:val="both"/>
              <w:rPr>
                <w:b w:val="0"/>
                <w:color w:val="000000"/>
                <w:sz w:val="25"/>
                <w:szCs w:val="25"/>
              </w:rPr>
            </w:pPr>
            <w:r>
              <w:rPr>
                <w:b w:val="0"/>
                <w:color w:val="000000"/>
                <w:sz w:val="25"/>
                <w:szCs w:val="25"/>
              </w:rPr>
              <w:t>O – obyčajná</w:t>
            </w:r>
          </w:p>
        </w:tc>
        <w:tc>
          <w:tcPr>
            <w:tcW w:w="3119" w:type="dxa"/>
            <w:tcBorders>
              <w:top w:val="nil"/>
              <w:left w:val="nil"/>
              <w:bottom w:val="nil"/>
              <w:right w:val="nil"/>
            </w:tcBorders>
          </w:tcPr>
          <w:p w:rsidR="00E211C7" w:rsidRDefault="008F7C8A" w:rsidP="008B7743">
            <w:pPr>
              <w:pStyle w:val="Zkladntext"/>
              <w:widowControl/>
              <w:jc w:val="both"/>
              <w:rPr>
                <w:b w:val="0"/>
                <w:color w:val="000000"/>
                <w:sz w:val="25"/>
                <w:szCs w:val="25"/>
              </w:rPr>
            </w:pPr>
            <w:r>
              <w:rPr>
                <w:b w:val="0"/>
                <w:color w:val="000000"/>
                <w:sz w:val="25"/>
                <w:szCs w:val="25"/>
              </w:rPr>
              <w:t>A – akceptovaná</w:t>
            </w:r>
          </w:p>
        </w:tc>
      </w:tr>
      <w:tr w:rsidR="00E211C7">
        <w:trPr>
          <w:cantSplit/>
        </w:trPr>
        <w:tc>
          <w:tcPr>
            <w:tcW w:w="1809" w:type="dxa"/>
            <w:tcBorders>
              <w:top w:val="nil"/>
              <w:left w:val="nil"/>
              <w:bottom w:val="nil"/>
              <w:right w:val="nil"/>
            </w:tcBorders>
          </w:tcPr>
          <w:p w:rsidR="00E211C7" w:rsidRDefault="008F7C8A" w:rsidP="008B7743">
            <w:pPr>
              <w:pStyle w:val="Zkladntext"/>
              <w:widowControl/>
              <w:jc w:val="both"/>
              <w:rPr>
                <w:b w:val="0"/>
                <w:color w:val="000000"/>
                <w:sz w:val="25"/>
                <w:szCs w:val="25"/>
              </w:rPr>
            </w:pPr>
            <w:r>
              <w:rPr>
                <w:b w:val="0"/>
                <w:color w:val="000000"/>
                <w:sz w:val="25"/>
                <w:szCs w:val="25"/>
              </w:rPr>
              <w:t>Z – zásadná</w:t>
            </w:r>
          </w:p>
        </w:tc>
        <w:tc>
          <w:tcPr>
            <w:tcW w:w="3119" w:type="dxa"/>
            <w:tcBorders>
              <w:top w:val="nil"/>
              <w:left w:val="nil"/>
              <w:bottom w:val="nil"/>
              <w:right w:val="nil"/>
            </w:tcBorders>
          </w:tcPr>
          <w:p w:rsidR="00E211C7" w:rsidRDefault="008F7C8A" w:rsidP="008B7743">
            <w:pPr>
              <w:pStyle w:val="Zkladntext"/>
              <w:widowControl/>
              <w:jc w:val="both"/>
              <w:rPr>
                <w:b w:val="0"/>
                <w:color w:val="000000"/>
                <w:sz w:val="25"/>
                <w:szCs w:val="25"/>
              </w:rPr>
            </w:pPr>
            <w:r>
              <w:rPr>
                <w:b w:val="0"/>
                <w:color w:val="000000"/>
                <w:sz w:val="25"/>
                <w:szCs w:val="25"/>
              </w:rPr>
              <w:t>N – neakceptovaná</w:t>
            </w:r>
          </w:p>
        </w:tc>
      </w:tr>
      <w:tr w:rsidR="00E211C7">
        <w:trPr>
          <w:cantSplit/>
        </w:trPr>
        <w:tc>
          <w:tcPr>
            <w:tcW w:w="1809" w:type="dxa"/>
            <w:tcBorders>
              <w:top w:val="nil"/>
              <w:left w:val="nil"/>
              <w:bottom w:val="nil"/>
              <w:right w:val="nil"/>
            </w:tcBorders>
          </w:tcPr>
          <w:p w:rsidR="00E211C7" w:rsidRDefault="00E211C7" w:rsidP="008B7743">
            <w:pPr>
              <w:pStyle w:val="Zkladntext"/>
              <w:widowControl/>
              <w:jc w:val="both"/>
              <w:rPr>
                <w:b w:val="0"/>
                <w:color w:val="000000"/>
                <w:sz w:val="25"/>
                <w:szCs w:val="25"/>
              </w:rPr>
            </w:pPr>
          </w:p>
        </w:tc>
        <w:tc>
          <w:tcPr>
            <w:tcW w:w="3119" w:type="dxa"/>
            <w:tcBorders>
              <w:top w:val="nil"/>
              <w:left w:val="nil"/>
              <w:bottom w:val="nil"/>
              <w:right w:val="nil"/>
            </w:tcBorders>
          </w:tcPr>
          <w:p w:rsidR="00E211C7" w:rsidRDefault="008F7C8A" w:rsidP="008B7743">
            <w:pPr>
              <w:pStyle w:val="Zkladntext"/>
              <w:widowControl/>
              <w:jc w:val="both"/>
              <w:rPr>
                <w:b w:val="0"/>
                <w:color w:val="000000"/>
                <w:sz w:val="25"/>
                <w:szCs w:val="25"/>
              </w:rPr>
            </w:pPr>
            <w:r>
              <w:rPr>
                <w:b w:val="0"/>
                <w:color w:val="000000"/>
                <w:sz w:val="25"/>
                <w:szCs w:val="25"/>
              </w:rPr>
              <w:t>ČA – čiastočne akceptovaná</w:t>
            </w:r>
          </w:p>
        </w:tc>
      </w:tr>
    </w:tbl>
    <w:p w:rsidR="00E211C7" w:rsidRDefault="008F7C8A" w:rsidP="008B7743">
      <w:pPr>
        <w:spacing w:after="0" w:line="240" w:lineRule="auto"/>
      </w:pPr>
      <w:r>
        <w:br w:type="page"/>
      </w:r>
    </w:p>
    <w:p w:rsidR="00E211C7" w:rsidRDefault="00E211C7" w:rsidP="008B7743">
      <w:pPr>
        <w:spacing w:after="0" w:line="240" w:lineRule="auto"/>
        <w:rPr>
          <w:rFonts w:ascii="Consolas" w:hAnsi="Consolas" w:cs="Consolas"/>
          <w:sz w:val="20"/>
          <w:szCs w:val="20"/>
        </w:rPr>
      </w:pPr>
    </w:p>
    <w:tbl>
      <w:tblPr>
        <w:tblW w:w="0" w:type="auto"/>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5658"/>
        <w:gridCol w:w="446"/>
        <w:gridCol w:w="523"/>
        <w:gridCol w:w="4968"/>
      </w:tblGrid>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b/>
                <w:bCs/>
                <w:sz w:val="25"/>
                <w:szCs w:val="25"/>
              </w:rPr>
            </w:pPr>
            <w:r>
              <w:rPr>
                <w:rFonts w:ascii="Times" w:hAnsi="Times" w:cs="Times"/>
                <w:b/>
                <w:bCs/>
                <w:sz w:val="25"/>
                <w:szCs w:val="25"/>
              </w:rPr>
              <w:t>Subjekt</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b/>
                <w:bCs/>
                <w:sz w:val="25"/>
                <w:szCs w:val="25"/>
              </w:rPr>
            </w:pPr>
            <w:r>
              <w:rPr>
                <w:rFonts w:ascii="Times" w:hAnsi="Times" w:cs="Times"/>
                <w:b/>
                <w:bCs/>
                <w:sz w:val="25"/>
                <w:szCs w:val="25"/>
              </w:rPr>
              <w:t>Pripomienka</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b/>
                <w:bCs/>
                <w:sz w:val="25"/>
                <w:szCs w:val="25"/>
              </w:rPr>
            </w:pPr>
            <w:r>
              <w:rPr>
                <w:rFonts w:ascii="Times" w:hAnsi="Times" w:cs="Times"/>
                <w:b/>
                <w:bCs/>
                <w:sz w:val="25"/>
                <w:szCs w:val="25"/>
              </w:rPr>
              <w:t>Typ</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b/>
                <w:bCs/>
                <w:sz w:val="25"/>
                <w:szCs w:val="25"/>
              </w:rPr>
            </w:pPr>
            <w:r>
              <w:rPr>
                <w:rFonts w:ascii="Times" w:hAnsi="Times" w:cs="Times"/>
                <w:b/>
                <w:bCs/>
                <w:sz w:val="25"/>
                <w:szCs w:val="25"/>
              </w:rPr>
              <w:t>Vyh.</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b/>
                <w:bCs/>
                <w:sz w:val="25"/>
                <w:szCs w:val="25"/>
              </w:rPr>
            </w:pPr>
            <w:r>
              <w:rPr>
                <w:rFonts w:ascii="Times" w:hAnsi="Times" w:cs="Times"/>
                <w:b/>
                <w:bCs/>
                <w:sz w:val="25"/>
                <w:szCs w:val="25"/>
              </w:rPr>
              <w:t>Spôsob vyhodnotenia</w:t>
            </w: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b/>
                <w:bCs/>
                <w:sz w:val="25"/>
                <w:szCs w:val="25"/>
              </w:rPr>
            </w:pPr>
            <w:r>
              <w:rPr>
                <w:rFonts w:ascii="Times" w:hAnsi="Times" w:cs="Times"/>
                <w:b/>
                <w:bCs/>
                <w:sz w:val="25"/>
                <w:szCs w:val="25"/>
              </w:rPr>
              <w:t>MDaVSR</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rPr>
                <w:rFonts w:ascii="Times" w:hAnsi="Times" w:cs="Times"/>
                <w:sz w:val="25"/>
                <w:szCs w:val="25"/>
              </w:rPr>
            </w:pPr>
            <w:r>
              <w:rPr>
                <w:rFonts w:ascii="Times" w:hAnsi="Times" w:cs="Times"/>
                <w:b/>
                <w:bCs/>
                <w:sz w:val="25"/>
                <w:szCs w:val="25"/>
              </w:rPr>
              <w:t>K Čl. I, bod 6.</w:t>
            </w:r>
            <w:r>
              <w:rPr>
                <w:rFonts w:ascii="Times" w:hAnsi="Times" w:cs="Times"/>
                <w:sz w:val="25"/>
                <w:szCs w:val="25"/>
              </w:rPr>
              <w:br/>
              <w:t xml:space="preserve">V § 59a ods. 2 písm. a) odporúčame vypustiť predložku ,,v”. </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O</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A</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E211C7" w:rsidP="008B7743">
            <w:pPr>
              <w:spacing w:after="0" w:line="240" w:lineRule="auto"/>
              <w:jc w:val="center"/>
              <w:rPr>
                <w:rFonts w:ascii="Times" w:hAnsi="Times" w:cs="Times"/>
                <w:sz w:val="25"/>
                <w:szCs w:val="25"/>
              </w:rPr>
            </w:pP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b/>
                <w:bCs/>
                <w:sz w:val="25"/>
                <w:szCs w:val="25"/>
              </w:rPr>
            </w:pPr>
            <w:r>
              <w:rPr>
                <w:rFonts w:ascii="Times" w:hAnsi="Times" w:cs="Times"/>
                <w:b/>
                <w:bCs/>
                <w:sz w:val="25"/>
                <w:szCs w:val="25"/>
              </w:rPr>
              <w:t>MFSR</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(v čl. I bode 6 § 59a ods. 2 úvodnej vete pred číslom „29“ vypustiť paragrafovú značku, v § 59a ods. 2 písm. a) vypustiť slovo „v“ a slová „písm. a) a b)“ ako nadbytočné, v § 59a ods. 2 písm. c) pred slovo „dvojročný“ vložiť čiarku a slovo „pričom“, v § 59a ods. 2 písm. d) slová „jeden krát“ nahradiť slovom „jedenkrát“, v § 59a ods. 3 prvej vete slová „odseku 6 prvej a tretej vety a odseku 7, v § 36 a § 37“ nahradiť slovami „ods. 6 prvej vete a tretej vete, § 36 a 37“, čiarku za slovom „pričom“ umiestniť pred slovo „pričom“). </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O</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ČA</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rPr>
                <w:rFonts w:ascii="Times" w:hAnsi="Times" w:cs="Times"/>
                <w:sz w:val="25"/>
                <w:szCs w:val="25"/>
              </w:rPr>
            </w:pPr>
            <w:r>
              <w:rPr>
                <w:rFonts w:ascii="Times" w:hAnsi="Times" w:cs="Times"/>
                <w:sz w:val="25"/>
                <w:szCs w:val="25"/>
              </w:rPr>
              <w:t>N: vo vzťahu k § 59a ods. 2 písm. a) je významovo potrebné ponechať konštrukciu písm. a) a b).</w:t>
            </w: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b/>
                <w:bCs/>
                <w:sz w:val="25"/>
                <w:szCs w:val="25"/>
              </w:rPr>
            </w:pPr>
            <w:r>
              <w:rPr>
                <w:rFonts w:ascii="Times" w:hAnsi="Times" w:cs="Times"/>
                <w:b/>
                <w:bCs/>
                <w:sz w:val="25"/>
                <w:szCs w:val="25"/>
              </w:rPr>
              <w:t>MSSR</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rPr>
                <w:rFonts w:ascii="Times" w:hAnsi="Times" w:cs="Times"/>
                <w:sz w:val="25"/>
                <w:szCs w:val="25"/>
              </w:rPr>
            </w:pPr>
            <w:r>
              <w:rPr>
                <w:rFonts w:ascii="Times" w:hAnsi="Times" w:cs="Times"/>
                <w:b/>
                <w:bCs/>
                <w:sz w:val="25"/>
                <w:szCs w:val="25"/>
              </w:rPr>
              <w:t>návrhu uznesenia</w:t>
            </w:r>
            <w:r>
              <w:rPr>
                <w:rFonts w:ascii="Times" w:hAnsi="Times" w:cs="Times"/>
                <w:sz w:val="25"/>
                <w:szCs w:val="25"/>
              </w:rPr>
              <w:br/>
              <w:t xml:space="preserve">Odporúčame predkladateľovi doplniť chýbajúcu medzeru v označení návrhu uznesenia v slovnom spojení „republiky,ktorým“. Ide o gramatickú pripomienku. </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O</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A</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E211C7" w:rsidP="008B7743">
            <w:pPr>
              <w:spacing w:after="0" w:line="240" w:lineRule="auto"/>
              <w:jc w:val="center"/>
              <w:rPr>
                <w:rFonts w:ascii="Times" w:hAnsi="Times" w:cs="Times"/>
                <w:sz w:val="25"/>
                <w:szCs w:val="25"/>
              </w:rPr>
            </w:pP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b/>
                <w:bCs/>
                <w:sz w:val="25"/>
                <w:szCs w:val="25"/>
              </w:rPr>
            </w:pPr>
            <w:r>
              <w:rPr>
                <w:rFonts w:ascii="Times" w:hAnsi="Times" w:cs="Times"/>
                <w:b/>
                <w:bCs/>
                <w:sz w:val="25"/>
                <w:szCs w:val="25"/>
              </w:rPr>
              <w:t>MVSR</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rPr>
                <w:rFonts w:ascii="Times" w:hAnsi="Times" w:cs="Times"/>
                <w:sz w:val="25"/>
                <w:szCs w:val="25"/>
              </w:rPr>
            </w:pPr>
            <w:r>
              <w:rPr>
                <w:rFonts w:ascii="Times" w:hAnsi="Times" w:cs="Times"/>
                <w:b/>
                <w:bCs/>
                <w:sz w:val="25"/>
                <w:szCs w:val="25"/>
              </w:rPr>
              <w:t>predkladacej správe</w:t>
            </w:r>
            <w:r>
              <w:rPr>
                <w:rFonts w:ascii="Times" w:hAnsi="Times" w:cs="Times"/>
                <w:sz w:val="25"/>
                <w:szCs w:val="25"/>
              </w:rPr>
              <w:br/>
              <w:t>Obsah predkladacej správy odporúčame upraviť podľa požiadaviek čl. 18 a 19 Legislatívnych pravidiel vlády SR, a to vo vzťahu k uvádzaniu zhrnutia vplyvov.</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O</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A</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E211C7" w:rsidP="008B7743">
            <w:pPr>
              <w:spacing w:after="0" w:line="240" w:lineRule="auto"/>
              <w:jc w:val="center"/>
              <w:rPr>
                <w:rFonts w:ascii="Times" w:hAnsi="Times" w:cs="Times"/>
                <w:sz w:val="25"/>
                <w:szCs w:val="25"/>
              </w:rPr>
            </w:pP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b/>
                <w:bCs/>
                <w:sz w:val="25"/>
                <w:szCs w:val="25"/>
              </w:rPr>
            </w:pPr>
            <w:r>
              <w:rPr>
                <w:rFonts w:ascii="Times" w:hAnsi="Times" w:cs="Times"/>
                <w:b/>
                <w:bCs/>
                <w:sz w:val="25"/>
                <w:szCs w:val="25"/>
              </w:rPr>
              <w:t>MVSR</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rPr>
                <w:rFonts w:ascii="Times" w:hAnsi="Times" w:cs="Times"/>
                <w:sz w:val="25"/>
                <w:szCs w:val="25"/>
              </w:rPr>
            </w:pPr>
            <w:r>
              <w:rPr>
                <w:rFonts w:ascii="Times" w:hAnsi="Times" w:cs="Times"/>
                <w:b/>
                <w:bCs/>
                <w:sz w:val="25"/>
                <w:szCs w:val="25"/>
              </w:rPr>
              <w:t>čl. I bod 6</w:t>
            </w:r>
            <w:r>
              <w:rPr>
                <w:rFonts w:ascii="Times" w:hAnsi="Times" w:cs="Times"/>
                <w:sz w:val="25"/>
                <w:szCs w:val="25"/>
              </w:rPr>
              <w:br/>
              <w:t xml:space="preserve">V čl. I bode 6 v § 59a ods. 2 na konci úvodnej vety odporúčame odstrániť slovo „v“ a uvádzať ho na začiatku textu jednotlivých písmen. Pokiaľ predkladateľ pripomienke nevyhovie a ponechá navrhovanú </w:t>
            </w:r>
            <w:r>
              <w:rPr>
                <w:rFonts w:ascii="Times" w:hAnsi="Times" w:cs="Times"/>
                <w:sz w:val="25"/>
                <w:szCs w:val="25"/>
              </w:rPr>
              <w:lastRenderedPageBreak/>
              <w:t>konštrukciu, v písmene a) je potrebné odstrániť slovo „v“. Legislatívno-technická pripomienka.</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lastRenderedPageBreak/>
              <w:t>O</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A</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rPr>
                <w:rFonts w:ascii="Times" w:hAnsi="Times" w:cs="Times"/>
                <w:sz w:val="25"/>
                <w:szCs w:val="25"/>
              </w:rPr>
            </w:pPr>
            <w:r>
              <w:rPr>
                <w:rFonts w:ascii="Times" w:hAnsi="Times" w:cs="Times"/>
                <w:sz w:val="25"/>
                <w:szCs w:val="25"/>
              </w:rPr>
              <w:t>nová úprava</w:t>
            </w: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b/>
                <w:bCs/>
                <w:sz w:val="25"/>
                <w:szCs w:val="25"/>
              </w:rPr>
            </w:pPr>
            <w:r>
              <w:rPr>
                <w:rFonts w:ascii="Times" w:hAnsi="Times" w:cs="Times"/>
                <w:b/>
                <w:bCs/>
                <w:sz w:val="25"/>
                <w:szCs w:val="25"/>
              </w:rPr>
              <w:t>MVSR</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rPr>
                <w:rFonts w:ascii="Times" w:hAnsi="Times" w:cs="Times"/>
                <w:sz w:val="25"/>
                <w:szCs w:val="25"/>
              </w:rPr>
            </w:pPr>
            <w:r>
              <w:rPr>
                <w:rFonts w:ascii="Times" w:hAnsi="Times" w:cs="Times"/>
                <w:b/>
                <w:bCs/>
                <w:sz w:val="25"/>
                <w:szCs w:val="25"/>
              </w:rPr>
              <w:t>čl. I bod 6</w:t>
            </w:r>
            <w:r>
              <w:rPr>
                <w:rFonts w:ascii="Times" w:hAnsi="Times" w:cs="Times"/>
                <w:sz w:val="25"/>
                <w:szCs w:val="25"/>
              </w:rPr>
              <w:br/>
              <w:t>V čl. I bode 6 v § 59a ods. 3 prvej vete je potrebné čiarku premiestniť za číslo „37“. Gramatická pripomienka.</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O</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A</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E211C7" w:rsidP="008B7743">
            <w:pPr>
              <w:spacing w:after="0" w:line="240" w:lineRule="auto"/>
              <w:jc w:val="center"/>
              <w:rPr>
                <w:rFonts w:ascii="Times" w:hAnsi="Times" w:cs="Times"/>
                <w:sz w:val="25"/>
                <w:szCs w:val="25"/>
              </w:rPr>
            </w:pP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b/>
                <w:bCs/>
                <w:sz w:val="25"/>
                <w:szCs w:val="25"/>
              </w:rPr>
            </w:pPr>
            <w:r>
              <w:rPr>
                <w:rFonts w:ascii="Times" w:hAnsi="Times" w:cs="Times"/>
                <w:b/>
                <w:bCs/>
                <w:sz w:val="25"/>
                <w:szCs w:val="25"/>
              </w:rPr>
              <w:t>OAPSVLÚVSR</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K čl. I bodu 7: Z dôvodu jasnosti a zrozumiteľnosti žiadame za slovným spojením „V nadväznosti na navrhované úpravy“ uviesť „§ 43 ods. 2“, ktorý je novelizovaný.</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O</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N</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rPr>
                <w:rFonts w:ascii="Times" w:hAnsi="Times" w:cs="Times"/>
                <w:sz w:val="25"/>
                <w:szCs w:val="25"/>
              </w:rPr>
            </w:pPr>
            <w:r>
              <w:rPr>
                <w:rFonts w:ascii="Times" w:hAnsi="Times" w:cs="Times"/>
                <w:sz w:val="25"/>
                <w:szCs w:val="25"/>
              </w:rPr>
              <w:t>Prechodné ustanovenie sa navrhuje vo vzťahu k platbe na operáciu podľa § 39 písm. b) - zlepšenie ustajňovacích podmienok výkrmových ošípaných v nadväznosti na lehotu na podávanie žiadostí v § 40 ods. 3 a zmenu v prílohe č. 16a. Presuny odchovaných výkrmových ošípaných, ktoré môže žiadateľ o platbu uviesť ako oprávnené pre účely platby na výkrm ošípaných, sa v novej úprave prílohy 16a rozširujú o presun - predaj ošípanej na domácu spotrebu.</w:t>
            </w: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b/>
                <w:bCs/>
                <w:sz w:val="25"/>
                <w:szCs w:val="25"/>
              </w:rPr>
            </w:pPr>
            <w:r>
              <w:rPr>
                <w:rFonts w:ascii="Times" w:hAnsi="Times" w:cs="Times"/>
                <w:b/>
                <w:bCs/>
                <w:sz w:val="25"/>
                <w:szCs w:val="25"/>
              </w:rPr>
              <w:t>OAPSVLÚVSR</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rPr>
                <w:rFonts w:ascii="Times" w:hAnsi="Times" w:cs="Times"/>
                <w:sz w:val="25"/>
                <w:szCs w:val="25"/>
              </w:rPr>
            </w:pPr>
            <w:r>
              <w:rPr>
                <w:rFonts w:ascii="Times" w:hAnsi="Times" w:cs="Times"/>
                <w:b/>
                <w:bCs/>
                <w:sz w:val="25"/>
                <w:szCs w:val="25"/>
              </w:rPr>
              <w:t>Nad rámec návrhu nariadenia</w:t>
            </w:r>
            <w:r>
              <w:rPr>
                <w:rFonts w:ascii="Times" w:hAnsi="Times" w:cs="Times"/>
                <w:sz w:val="25"/>
                <w:szCs w:val="25"/>
              </w:rPr>
              <w:br/>
              <w:t xml:space="preserve">Vzhľadom na to, že predloženým návrhom nariadenia je vykonávané nariadenie Európskeho parlamentu a Rady (EÚ) 2020/2220 z 23. decembra 2020, ktorým sa stanovujú určité prechodné ustanovenia týkajúce sa podpory z Európskeho poľnohospodárskeho fondu pre rozvoj vidieka (EPFRV) a Európskeho poľnohospodárskeho záručného fondu (EPZF) v rokoch 2021 a 2022 a ktorým sa menia nariadenia (EÚ) č. 1305/2013, (EÚ) č. 1306/2013 a (EÚ) č. 1307/2013, pokiaľ ide o zdroje a uplatňovanie v rokoch 2021 a 2022, a nariadenie (EÚ) č. 1308/2013, pokiaľ ide o zdroje a distribúciu tejto podpory v rokoch 2021 a 2022, žiadame predkladateľa, aby toto nariadenie v samostatnom bode doplnil do Prílohy č. 21. k nariadeniu vlády č. 75/2015 Z. z. (ZOZNAM </w:t>
            </w:r>
            <w:r>
              <w:rPr>
                <w:rFonts w:ascii="Times" w:hAnsi="Times" w:cs="Times"/>
                <w:sz w:val="25"/>
                <w:szCs w:val="25"/>
              </w:rPr>
              <w:lastRenderedPageBreak/>
              <w:t>VYKONÁVANÝCH PRÁVNE ZÁVÄZNÝCH AKTOV EURÓPSKEJ ÚNIE).</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lastRenderedPageBreak/>
              <w:t>O</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A</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rPr>
                <w:rFonts w:ascii="Times" w:hAnsi="Times" w:cs="Times"/>
                <w:sz w:val="25"/>
                <w:szCs w:val="25"/>
              </w:rPr>
            </w:pPr>
            <w:r>
              <w:rPr>
                <w:rFonts w:ascii="Times" w:hAnsi="Times" w:cs="Times"/>
                <w:sz w:val="25"/>
                <w:szCs w:val="25"/>
              </w:rPr>
              <w:t>Príloha č. 21 sa dopĺňa ôsmym bodom</w:t>
            </w: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b/>
                <w:bCs/>
                <w:sz w:val="25"/>
                <w:szCs w:val="25"/>
              </w:rPr>
            </w:pPr>
            <w:r>
              <w:rPr>
                <w:rFonts w:ascii="Times" w:hAnsi="Times" w:cs="Times"/>
                <w:b/>
                <w:bCs/>
                <w:sz w:val="25"/>
                <w:szCs w:val="25"/>
              </w:rPr>
              <w:t>RÚZSR</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rPr>
                <w:rFonts w:ascii="Times" w:hAnsi="Times" w:cs="Times"/>
                <w:sz w:val="25"/>
                <w:szCs w:val="25"/>
              </w:rPr>
            </w:pPr>
            <w:r>
              <w:rPr>
                <w:rFonts w:ascii="Times" w:hAnsi="Times" w:cs="Times"/>
                <w:b/>
                <w:bCs/>
                <w:sz w:val="25"/>
                <w:szCs w:val="25"/>
              </w:rPr>
              <w:t>1. Zásadná pripomienka vloženie nového novelizačného bodu - k § 32 ods. 1 písm. c)</w:t>
            </w:r>
            <w:r>
              <w:rPr>
                <w:rFonts w:ascii="Times" w:hAnsi="Times" w:cs="Times"/>
                <w:sz w:val="25"/>
                <w:szCs w:val="25"/>
              </w:rPr>
              <w:br/>
              <w:t xml:space="preserve">V § 32 ods. 1 písm. c) navrhujeme číslo „51“ nahradiť číslom „31“. Odôvodnenie: Podľa aktuálne účinného znenia § 32 ods. 1 písm. c) nariadenia vlády Slovenskej republiky č. 75/2015 Z. z., ktorým sa ustanovujú pravidlá poskytovania podpory v súvislosti s opatreniami programu rozvoja vidieka v znení neskorších predpisov (ďalej len „nariadenie vlády“), žiadosť o poskytnutie podpory na ekologické poľnohospodárstvo môže podať žiadateľ, ktorý sa zaviaže plniť podmienky opatrenia a, okrem iného, má v systéme ekologickej poľnohospodárskej výroby registrovaných najmenej 51 % výmery poľnohospodárskej pôdy v registri ekologickej poľnohospodárskej výroby, ak zároveň hospodári aj neekologickým spôsobom. Zastávame názor, že predmetná podmienka vyplývajúca z nariadenia vlády je nastavená veľmi prísne a odrádza poľnohospodárske subjekty od prechodu na ekologické poľnohospodárstvo ak zároveň hospodária aj neekologickým spôsobom. Príkladmo možno uviesť, že subjekt, ktorý by mal záujem prejsť na postupy a metódy ekologického poľnohospodárstva (a chce podať žiadosť o poskytnutie podpory na ekologické poľnohospodárstvo) a obhospodaruje 1200 ha, by musel mať v systéme ekologickej poľnohospodárskej výroby registrovaných najmenej 612 ha. Prechod na ekologický systém hospodárenia si vyžaduje investovať nemalé finančné prostriedky a s tým súvisiaci prechod na nové </w:t>
            </w:r>
            <w:r>
              <w:rPr>
                <w:rFonts w:ascii="Times" w:hAnsi="Times" w:cs="Times"/>
                <w:sz w:val="25"/>
                <w:szCs w:val="25"/>
              </w:rPr>
              <w:lastRenderedPageBreak/>
              <w:t xml:space="preserve">technologické postupy, ktoré je potrebné postupne aplikovať, zabezpečiť novú technológiu, zaviesť nový systém hospodárenia a ďalšie iné opatrenia. Je dôležité si uvedomiť, že pri väčších výmerách obhospodarovanej plochy, v rámci ktorej je ambíciou prejsť na ekologické poľnohospodárstvo môže dochádzať k výraznému poklesu úrod a tým aj zníženiu ekonomickej situácie podnikateľského subjektu, čo môže byť skôr dôvodom na odradenie pre prechod na ekologické poľnohospodárstvo. Zároveň, takúto výšku minimálnej percentuálnej hranice výmery poľnohospodárskej pôdy, ktorú je potrebné mať v registri ekologickej poľnohospodárskej výroby, ak sa zároveň hospodári neekologickým spôsobom, neustanovuje ani Nariadenie EPaR (EÚ) č. 1305/2013 o podpore rozvoja vidieka prostredníctvom Európskeho poľnohospodárskeho fondu pre rozvoj vidieka (EPFRV) a o zrušení nariadenia Rady (ES) č. 1698/2005 (Ú. v. EÚ L 347 20. 12. 2013) v platnom znení (ďalej len „Nariadenie č. 1305/2013“), na ktoré odkazuje v § 1 ods. 1 nariadenie vlády. V tejto súvislosti tiež uvádzame, že v zmysle bodu 23 recitálu Nariadenia č. 1305/2013, platby poľnohospodárom na konverziu na ekologické poľnohospodárstvo alebo na jeho zachovanie by mali povzbudzovať poľnohospodárov k účasti na takýchto režimoch, a tým odpovedať na rastúci dopyt spoločnosti po používaní poľnohospodárskych postupov šetrných k životnému prostrediu a po vysokých normách pre dobré životné podmienky zvierat. S cieľom zvýšiť súčinnosť prínosov týchto opatrení pre biologickú diverzitu by sa mali povzbudzovať opatrenia ekologického </w:t>
            </w:r>
            <w:r>
              <w:rPr>
                <w:rFonts w:ascii="Times" w:hAnsi="Times" w:cs="Times"/>
                <w:sz w:val="25"/>
                <w:szCs w:val="25"/>
              </w:rPr>
              <w:lastRenderedPageBreak/>
              <w:t>poľnohospodárstva. Na základe vyššie uvedeného sme presvedčení, že pokiaľ chce SR motivovať poľnohospodárov k prechodu na ekologické hospodárstvo je nevyhnutné (v prípade podnikov, ktoré zároveň hospodária aj neekologickým spôsobom) znížiť povinnú minimálnej hranicu výmery poľnohospodárskej pôdy, ktorú je potrebné mať registrovanú v systéme ekologickej poľnohospodárskej výroby v prípadoch podávania žiadostí o poskytnutie podpory na ekologické poľnohospodárstvo.</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lastRenderedPageBreak/>
              <w:t>Z</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A</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rPr>
                <w:rFonts w:ascii="Times" w:hAnsi="Times" w:cs="Times"/>
                <w:sz w:val="25"/>
                <w:szCs w:val="25"/>
              </w:rPr>
            </w:pPr>
            <w:r>
              <w:rPr>
                <w:rFonts w:ascii="Times" w:hAnsi="Times" w:cs="Times"/>
                <w:sz w:val="25"/>
                <w:szCs w:val="25"/>
              </w:rPr>
              <w:t>Akceptované vypustením písmena c) v § 32 ods. 1.</w:t>
            </w: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b/>
                <w:bCs/>
                <w:sz w:val="25"/>
                <w:szCs w:val="25"/>
              </w:rPr>
            </w:pPr>
            <w:r>
              <w:rPr>
                <w:rFonts w:ascii="Times" w:hAnsi="Times" w:cs="Times"/>
                <w:b/>
                <w:bCs/>
                <w:sz w:val="25"/>
                <w:szCs w:val="25"/>
              </w:rPr>
              <w:lastRenderedPageBreak/>
              <w:t>SPPK</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rPr>
                <w:rFonts w:ascii="Times" w:hAnsi="Times" w:cs="Times"/>
                <w:sz w:val="25"/>
                <w:szCs w:val="25"/>
              </w:rPr>
            </w:pPr>
            <w:r>
              <w:rPr>
                <w:rFonts w:ascii="Times" w:hAnsi="Times" w:cs="Times"/>
                <w:b/>
                <w:bCs/>
                <w:sz w:val="25"/>
                <w:szCs w:val="25"/>
              </w:rPr>
              <w:t>K Čl. I vlastného materiálu</w:t>
            </w:r>
            <w:r>
              <w:rPr>
                <w:rFonts w:ascii="Times" w:hAnsi="Times" w:cs="Times"/>
                <w:sz w:val="25"/>
                <w:szCs w:val="25"/>
              </w:rPr>
              <w:br/>
              <w:t xml:space="preserve">Doplnenie nového novelizačného bodu k § 32 ods. 1 písm. c) nariadenia vlády Slovenskej republiky č. 75/2015 Z. z., ktorým sa ustanovujú pravidlá poskytovania podpory v súvislosti s opatreniami programu rozvoja vidieka v znení neskorších predpisov. V § 32 ods. 1 písm. c) navrhujeme číslo „51“ nahradiť číslom „31“. Odôvodnenie: Podľa aktuálne účinného znenia § 32 ods. 1 písm. c) nariadenia vlády Slovenskej republiky č. 75/2015 Z. z., ktorým sa ustanovujú pravidlá poskytovania podpory v súvislosti s opatreniami programu rozvoja vidieka v znení neskorších predpisov (ďalej len „nariadenie vlády“), žiadosť o poskytnutie podpory na ekologické poľnohospodárstvo môže podať žiadateľ, ktorý sa zaviaže plniť podmienky opatrenia a, okrem iného, má v systéme ekologickej poľnohospodárskej výroby registrovaných najmenej 51 % výmery poľnohospodárskej pôdy v registri ekologickej poľnohospodárskej výroby, ak zároveň hospodári aj neekologickým spôsobom. Zastávame názor, že predmetná podmienka vyplývajúca z nariadenia vlády </w:t>
            </w:r>
            <w:r>
              <w:rPr>
                <w:rFonts w:ascii="Times" w:hAnsi="Times" w:cs="Times"/>
                <w:sz w:val="25"/>
                <w:szCs w:val="25"/>
              </w:rPr>
              <w:lastRenderedPageBreak/>
              <w:t xml:space="preserve">je nastavená veľmi prísne a odrádza poľnohospodárske subjekty od prechodu na ekologické poľnohospodárstvo ak zároveň hospodária aj neekologickým spôsobom. Príkladmo možno uviesť, že subjekt, ktorý by mal záujem prejsť na postupy a metódy ekologického poľnohospodárstva (a chce podať žiadosť o poskytnutie podpory na ekologické poľnohospodárstvo) a obhospodaruje 1200 ha, by musel mať v systéme ekologickej poľnohospodárskej výroby registrovaných najmenej 612 ha. Prechod na ekologický systém hospodárenia si vyžaduje investovať nemalé finančné prostriedky a s tým súvisiaci prechod na nové technologické postupy, ktoré je potrebné postupne aplikovať, zabezpečiť novú technológiu, zaviesť nový systém hospodárenia a ďalšie iné opatrenia. Je dôležité si uvedomiť, že pri väčších výmerách obhospodarovanej plochy, v rámci ktorej je ambíciou prejsť na ekologické poľnohospodárstvo môže dochádzať k výraznému poklesu úrod a tým aj zníženiu ekonomickej situácie podnikateľského subjektu, čo môže byť skôr dôvodom na odradenie pre prechod na ekologické poľnohospodárstvo. Zároveň, takúto výšku minimálnej percentuálnej hranice výmery poľnohospodárskej pôdy, ktorú je potrebné mať v registri ekologickej poľnohospodárskej výroby, ak sa zároveň hospodári neekologickým spôsobom, neustanovuje ani Nariadenie EPaR (EÚ) č. 1305/2013 o podpore rozvoja vidieka prostredníctvom Európskeho poľnohospodárskeho fondu pre rozvoj vidieka (EPFRV) a o zrušení nariadenia Rady (ES) č. 1698/2005 (Ú. v. EÚ L 347 20. 12. 2013) v platnom znení (ďalej len „Nariadenie č. 1305/2013“), na ktoré odkazuje v § 1 </w:t>
            </w:r>
            <w:r>
              <w:rPr>
                <w:rFonts w:ascii="Times" w:hAnsi="Times" w:cs="Times"/>
                <w:sz w:val="25"/>
                <w:szCs w:val="25"/>
              </w:rPr>
              <w:lastRenderedPageBreak/>
              <w:t xml:space="preserve">ods. 1 nariadenie vlády. V tejto súvislosti tiež uvádzame, že v zmysle bodu 23 recitálu Nariadenia č. 1305/2013, platby poľnohospodárom na konverziu na ekologické poľnohospodárstvo alebo na jeho zachovanie by mali povzbudzovať poľnohospodárov k účasti na takýchto režimoch, a tým odpovedať na rastúci dopyt spoločnosti po používaní poľnohospodárskych postupov šetrných k životnému prostrediu a po vysokých normách pre dobré životné podmienky zvierat. S cieľom zvýšiť súčinnosť prínosov týchto opatrení pre biologickú diverzitu by sa mali povzbudzovať opatrenia ekologického poľnohospodárstva. Na základe vyššie uvedeného sme presvedčení, že pokiaľ chce SR motivovať poľnohospodárov k prechodu na ekologické hospodárstvo je nevyhnutné (v prípade podnikov, ktoré zároveň hospodária aj neekologickým spôsobom) znížiť povinnú minimálnej hranicu výmery poľnohospodárskej pôdy, ktorú je potrebné mať registrovanú v systéme ekologickej poľnohospodárskej výroby v prípadoch podávania žiadostí o poskytnutie podpory na ekologické poľnohospodárstvo. </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lastRenderedPageBreak/>
              <w:t>Z</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A</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rPr>
                <w:rFonts w:ascii="Times" w:hAnsi="Times" w:cs="Times"/>
                <w:sz w:val="25"/>
                <w:szCs w:val="25"/>
              </w:rPr>
            </w:pPr>
            <w:r>
              <w:rPr>
                <w:rFonts w:ascii="Times" w:hAnsi="Times" w:cs="Times"/>
                <w:sz w:val="25"/>
                <w:szCs w:val="25"/>
              </w:rPr>
              <w:t>Akceptované vypustením písmena c) v § 32 ods. 1.</w:t>
            </w: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b/>
                <w:bCs/>
                <w:sz w:val="25"/>
                <w:szCs w:val="25"/>
              </w:rPr>
            </w:pPr>
            <w:r>
              <w:rPr>
                <w:rFonts w:ascii="Times" w:hAnsi="Times" w:cs="Times"/>
                <w:b/>
                <w:bCs/>
                <w:sz w:val="25"/>
                <w:szCs w:val="25"/>
              </w:rPr>
              <w:lastRenderedPageBreak/>
              <w:t>SPPK</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rPr>
                <w:rFonts w:ascii="Times" w:hAnsi="Times" w:cs="Times"/>
                <w:sz w:val="25"/>
                <w:szCs w:val="25"/>
              </w:rPr>
            </w:pPr>
            <w:r>
              <w:rPr>
                <w:rFonts w:ascii="Times" w:hAnsi="Times" w:cs="Times"/>
                <w:b/>
                <w:bCs/>
                <w:sz w:val="25"/>
                <w:szCs w:val="25"/>
              </w:rPr>
              <w:t>K Čl. I bod 6 - § 59a ods. 4</w:t>
            </w:r>
            <w:r>
              <w:rPr>
                <w:rFonts w:ascii="Times" w:hAnsi="Times" w:cs="Times"/>
                <w:sz w:val="25"/>
                <w:szCs w:val="25"/>
              </w:rPr>
              <w:br/>
              <w:t xml:space="preserve">Navrhujeme zvážiť znenie navrhovaného § 59a ods. 4 z dôvodu, že v aktuálnom období núdzového stavu sú možnosti školenia značne obmedzené. Vzniká riziko, že žiadateľ nebude schopný navrhovanú povinnosť zabezpečiť. </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O</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A</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rPr>
                <w:rFonts w:ascii="Times" w:hAnsi="Times" w:cs="Times"/>
                <w:sz w:val="25"/>
                <w:szCs w:val="25"/>
              </w:rPr>
            </w:pPr>
            <w:r>
              <w:rPr>
                <w:rFonts w:ascii="Times" w:hAnsi="Times" w:cs="Times"/>
                <w:sz w:val="25"/>
                <w:szCs w:val="25"/>
              </w:rPr>
              <w:t>Školenie sa bude vykonávať online formou.</w:t>
            </w: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b/>
                <w:bCs/>
                <w:sz w:val="25"/>
                <w:szCs w:val="25"/>
              </w:rPr>
            </w:pPr>
            <w:r>
              <w:rPr>
                <w:rFonts w:ascii="Times" w:hAnsi="Times" w:cs="Times"/>
                <w:b/>
                <w:bCs/>
                <w:sz w:val="25"/>
                <w:szCs w:val="25"/>
              </w:rPr>
              <w:t>SPPK</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rPr>
                <w:rFonts w:ascii="Times" w:hAnsi="Times" w:cs="Times"/>
                <w:sz w:val="25"/>
                <w:szCs w:val="25"/>
              </w:rPr>
            </w:pPr>
            <w:r>
              <w:rPr>
                <w:rFonts w:ascii="Times" w:hAnsi="Times" w:cs="Times"/>
                <w:b/>
                <w:bCs/>
                <w:sz w:val="25"/>
                <w:szCs w:val="25"/>
              </w:rPr>
              <w:t>K Čl. I nový novelizačný bod k § 22 ods. 1 písm. a)</w:t>
            </w:r>
            <w:r>
              <w:rPr>
                <w:rFonts w:ascii="Times" w:hAnsi="Times" w:cs="Times"/>
                <w:sz w:val="25"/>
                <w:szCs w:val="25"/>
              </w:rPr>
              <w:br/>
              <w:t xml:space="preserve">V § 22 ods. 1 navrhujeme písmeno a) upraviť nasledovne: „a) používať na celej výmere plochy poľnohospodárskej pôdy využívanej v príslušnom roku </w:t>
            </w:r>
            <w:r>
              <w:rPr>
                <w:rFonts w:ascii="Times" w:hAnsi="Times" w:cs="Times"/>
                <w:sz w:val="25"/>
                <w:szCs w:val="25"/>
              </w:rPr>
              <w:lastRenderedPageBreak/>
              <w:t xml:space="preserve">na pestovanie zeleniny, zemiakov a jahôd povolené chemické prípravky na ochranu rastlín45a) a autorizované prípravky na ochranu rastlín zverejňované podľa osobitného predpisu44) s dodržaním ochrannej lehoty;46) žiadateľ nesmie použiť prípravky na ochranu rastlín so zakázanými účinnými látkami, ktoré sú uvedené v prílohe č. 11,“. Odôvodnenie: Nemá opodstatnenie používať uvedený zoznam prípravkov na celej výmere v záväzku, keď v danom roku nie je konkrétna plocha využívaná na pestovanie zeleniny, zemiakov a jahôd, pretože v roku, kedy sa pestujú tieto plodiny, je povinnosť analyzovať produkciu, čo sa v praxi aj vykonáva. </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lastRenderedPageBreak/>
              <w:t>Z</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N</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rPr>
                <w:rFonts w:ascii="Times" w:hAnsi="Times" w:cs="Times"/>
                <w:sz w:val="25"/>
                <w:szCs w:val="25"/>
              </w:rPr>
            </w:pPr>
            <w:r>
              <w:rPr>
                <w:rFonts w:ascii="Times" w:hAnsi="Times" w:cs="Times"/>
                <w:sz w:val="25"/>
                <w:szCs w:val="25"/>
              </w:rPr>
              <w:t>Pripomienka je nad rámec návrhu nariadenia. Princíp Integrovanej produkcie je založený na dodržiavaní pravidiel na celej ploche, ktorá je v záväzku integrovanej produkcie.</w:t>
            </w: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b/>
                <w:bCs/>
                <w:sz w:val="25"/>
                <w:szCs w:val="25"/>
              </w:rPr>
            </w:pPr>
            <w:r>
              <w:rPr>
                <w:rFonts w:ascii="Times" w:hAnsi="Times" w:cs="Times"/>
                <w:b/>
                <w:bCs/>
                <w:sz w:val="25"/>
                <w:szCs w:val="25"/>
              </w:rPr>
              <w:t>SPPK</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rPr>
                <w:rFonts w:ascii="Times" w:hAnsi="Times" w:cs="Times"/>
                <w:sz w:val="25"/>
                <w:szCs w:val="25"/>
              </w:rPr>
            </w:pPr>
            <w:r>
              <w:rPr>
                <w:rFonts w:ascii="Times" w:hAnsi="Times" w:cs="Times"/>
                <w:b/>
                <w:bCs/>
                <w:sz w:val="25"/>
                <w:szCs w:val="25"/>
              </w:rPr>
              <w:t xml:space="preserve">K Čl. I nový novelizačný bod k § 22 ods. 1 písm. c) </w:t>
            </w:r>
            <w:r>
              <w:rPr>
                <w:rFonts w:ascii="Times" w:hAnsi="Times" w:cs="Times"/>
                <w:sz w:val="25"/>
                <w:szCs w:val="25"/>
              </w:rPr>
              <w:br/>
              <w:t xml:space="preserve">V § 22 ods. 1 navrhujeme písmeno c) upraviť nasledovne: „c) použiť najviac osem aplikácii chemických prípravkov na ochranu rastlín podľa písmena a) za kalendárny rok; aplikácia prípravkov na ochranu rastlín je podložená vykonaným monitoringom,“. Odôvodnenie: Tlak škodcov je každoročne silnejší a v integrovanej produkcii zeleniny je obmedzené množstvo prípravkov. Sú plodiny, alebo roky, kedy nie je možné splniť ustanovené podmienky. Zároveň, v januári nie je možné predpokladať, aký bude konkrétny rok. V ovocinárstve je povolených 8 postrekov a vo vinohradníctve 11. </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Z</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N</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rPr>
                <w:rFonts w:ascii="Times" w:hAnsi="Times" w:cs="Times"/>
                <w:sz w:val="25"/>
                <w:szCs w:val="25"/>
              </w:rPr>
            </w:pPr>
            <w:r>
              <w:rPr>
                <w:rFonts w:ascii="Times" w:hAnsi="Times" w:cs="Times"/>
                <w:sz w:val="25"/>
                <w:szCs w:val="25"/>
              </w:rPr>
              <w:t xml:space="preserve">Pripomienka je nad rámec návrhu nariadenia. Integrovaná produkcia má svoje pravidlá a nie je možné ich okrem prípadov vyššej moci meniť. </w:t>
            </w: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b/>
                <w:bCs/>
                <w:sz w:val="25"/>
                <w:szCs w:val="25"/>
              </w:rPr>
            </w:pPr>
            <w:r>
              <w:rPr>
                <w:rFonts w:ascii="Times" w:hAnsi="Times" w:cs="Times"/>
                <w:b/>
                <w:bCs/>
                <w:sz w:val="25"/>
                <w:szCs w:val="25"/>
              </w:rPr>
              <w:t>SPPK</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rPr>
                <w:rFonts w:ascii="Times" w:hAnsi="Times" w:cs="Times"/>
                <w:sz w:val="25"/>
                <w:szCs w:val="25"/>
              </w:rPr>
            </w:pPr>
            <w:r>
              <w:rPr>
                <w:rFonts w:ascii="Times" w:hAnsi="Times" w:cs="Times"/>
                <w:b/>
                <w:bCs/>
                <w:sz w:val="25"/>
                <w:szCs w:val="25"/>
              </w:rPr>
              <w:t xml:space="preserve">K Čl. I nový novelizačný bod k § 22 ods. 1 písm. i) </w:t>
            </w:r>
            <w:r>
              <w:rPr>
                <w:rFonts w:ascii="Times" w:hAnsi="Times" w:cs="Times"/>
                <w:sz w:val="25"/>
                <w:szCs w:val="25"/>
              </w:rPr>
              <w:br/>
              <w:t xml:space="preserve">V § 22 ods. 1 navrhujeme vypustiť písm. i) v znení: „i) zabezpečiť každoročne zistenie obsahu minerálneho dusíka v pôde pred založením úrody zeleniny“. Odôvodnenie: Vyplývajúc z praxe je to hodnota, ktorá nie je výpovedná, nakoľko obsah minerálneho dusíka </w:t>
            </w:r>
            <w:r>
              <w:rPr>
                <w:rFonts w:ascii="Times" w:hAnsi="Times" w:cs="Times"/>
                <w:sz w:val="25"/>
                <w:szCs w:val="25"/>
              </w:rPr>
              <w:lastRenderedPageBreak/>
              <w:t xml:space="preserve">počas vegetácie v pôde významne kolíše a veľké nepresnosti vznikajú aj v prípade ak sa vzorky neodkladne neodnesú na analýzu. Po rokoch plnenia tohto znenia si dovoľujeme upozorniť, že výsledky z akreditovaného laboratória nakoniec poľnohospodár dostane od odovzdania vzoriek do 2 týždňov až 4 týždňov, čo tiež stráca pre poľnohospodára význam. </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lastRenderedPageBreak/>
              <w:t>Z</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N</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rPr>
                <w:rFonts w:ascii="Times" w:hAnsi="Times" w:cs="Times"/>
                <w:sz w:val="25"/>
                <w:szCs w:val="25"/>
              </w:rPr>
            </w:pPr>
            <w:r>
              <w:rPr>
                <w:rFonts w:ascii="Times" w:hAnsi="Times" w:cs="Times"/>
                <w:sz w:val="25"/>
                <w:szCs w:val="25"/>
              </w:rPr>
              <w:t>Pripomienka je nad rámec návrhu nariadenia. Podmienka je stanovená na rozbor pred založením úrody.</w:t>
            </w: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b/>
                <w:bCs/>
                <w:sz w:val="25"/>
                <w:szCs w:val="25"/>
              </w:rPr>
            </w:pPr>
            <w:r>
              <w:rPr>
                <w:rFonts w:ascii="Times" w:hAnsi="Times" w:cs="Times"/>
                <w:b/>
                <w:bCs/>
                <w:sz w:val="25"/>
                <w:szCs w:val="25"/>
              </w:rPr>
              <w:t>SPPK</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rPr>
                <w:rFonts w:ascii="Times" w:hAnsi="Times" w:cs="Times"/>
                <w:sz w:val="25"/>
                <w:szCs w:val="25"/>
              </w:rPr>
            </w:pPr>
            <w:r>
              <w:rPr>
                <w:rFonts w:ascii="Times" w:hAnsi="Times" w:cs="Times"/>
                <w:b/>
                <w:bCs/>
                <w:sz w:val="25"/>
                <w:szCs w:val="25"/>
              </w:rPr>
              <w:t>K Čl. I bod 6 - § 59a ods. 2 písm. b)</w:t>
            </w:r>
            <w:r>
              <w:rPr>
                <w:rFonts w:ascii="Times" w:hAnsi="Times" w:cs="Times"/>
                <w:sz w:val="25"/>
                <w:szCs w:val="25"/>
              </w:rPr>
              <w:br/>
              <w:t>V § 59a ods. 2 písm. b) navrhujeme za odkaz na § 21 ods. 1 písm. d) a f) vložiť odkaz na: "§ 22 ods. 1 písm. f)". Odôvodnenie: Podľa § 22 ods. 1 písm. f) je žiadateľ o platbu na integrovanú produkciu v zeleninárstve povinný zabezpečiť v prvom roku trvania záväzku a štvrtom roku záväzku v akreditovanej inštitúcii rozbor pôdnych vzoriek odobratých z každého dielu pôdneho bloku zaradeného do záväzku spôsobom odberu pôdnych vzoriek ustanoveným v prílohe č. 12 časti A zameraný na rizikové látky uvedené v prílohe č. 12 časti A a zabezpečiť dodržiavanie ich limitných hodnôt. Vzhľadom na dĺžku prechodného obdobia, ktorá je plánovaná na 2 roky, žiadateľ nebude schopný zabezpečiť uvedenú povinnosť v štvrtok roku záväzku.</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Z</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A</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rPr>
                <w:rFonts w:ascii="Times" w:hAnsi="Times" w:cs="Times"/>
                <w:sz w:val="25"/>
                <w:szCs w:val="25"/>
              </w:rPr>
            </w:pPr>
            <w:r>
              <w:rPr>
                <w:rFonts w:ascii="Times" w:hAnsi="Times" w:cs="Times"/>
                <w:sz w:val="25"/>
                <w:szCs w:val="25"/>
              </w:rPr>
              <w:t>Akceptované doplnením § 22 ods. 1 písm. f) do § 59a ods. 2.</w:t>
            </w: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b/>
                <w:bCs/>
                <w:sz w:val="25"/>
                <w:szCs w:val="25"/>
              </w:rPr>
            </w:pPr>
            <w:r>
              <w:rPr>
                <w:rFonts w:ascii="Times" w:hAnsi="Times" w:cs="Times"/>
                <w:b/>
                <w:bCs/>
                <w:sz w:val="25"/>
                <w:szCs w:val="25"/>
              </w:rPr>
              <w:t>SPPK</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V celom texte právneho predpisu navrhujeme pojem: „tekvica“ nahradiť pojmom: „tekvica okrem tekvice určenej pre produkciu semien na konzum a lisovanie – tekvica muškátová, tekvica Hokkaido, tekvica špargľová a tekvica maslová“. Odôvodnenie: V rámci integrovanej produkcie zeleniny považujeme za potrebné podporovať také druhy zeleniny, ktoré majú vplyv na zdravú výživu obyvateľstva Slovenskej republiky alebo majú uplatnenie v našom </w:t>
            </w:r>
            <w:r>
              <w:rPr>
                <w:rFonts w:ascii="Times" w:hAnsi="Times" w:cs="Times"/>
                <w:sz w:val="25"/>
                <w:szCs w:val="25"/>
              </w:rPr>
              <w:lastRenderedPageBreak/>
              <w:t xml:space="preserve">spracovateľskom priemysle. </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lastRenderedPageBreak/>
              <w:t>Z</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N</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rPr>
                <w:rFonts w:ascii="Times" w:hAnsi="Times" w:cs="Times"/>
                <w:sz w:val="25"/>
                <w:szCs w:val="25"/>
              </w:rPr>
            </w:pPr>
            <w:r>
              <w:rPr>
                <w:rFonts w:ascii="Times" w:hAnsi="Times" w:cs="Times"/>
                <w:sz w:val="25"/>
                <w:szCs w:val="25"/>
              </w:rPr>
              <w:t>Pripomienka je nad rámec návrhu nariadenia. Nie je dôvod na vypúšťanie niektorého druhu zeleniny, hlavne ak plnenie cieľovej hodnoty stanovenej v programe je na úrovni 65%.</w:t>
            </w: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b/>
                <w:bCs/>
                <w:sz w:val="25"/>
                <w:szCs w:val="25"/>
              </w:rPr>
            </w:pPr>
            <w:r>
              <w:rPr>
                <w:rFonts w:ascii="Times" w:hAnsi="Times" w:cs="Times"/>
                <w:b/>
                <w:bCs/>
                <w:sz w:val="25"/>
                <w:szCs w:val="25"/>
              </w:rPr>
              <w:t>SPPK</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rPr>
                <w:rFonts w:ascii="Times" w:hAnsi="Times" w:cs="Times"/>
                <w:sz w:val="25"/>
                <w:szCs w:val="25"/>
              </w:rPr>
            </w:pPr>
            <w:r>
              <w:rPr>
                <w:rFonts w:ascii="Times" w:hAnsi="Times" w:cs="Times"/>
                <w:b/>
                <w:bCs/>
                <w:sz w:val="25"/>
                <w:szCs w:val="25"/>
              </w:rPr>
              <w:t>Čl. I nový novelizačný bod k prílohe č. 4</w:t>
            </w:r>
            <w:r>
              <w:rPr>
                <w:rFonts w:ascii="Times" w:hAnsi="Times" w:cs="Times"/>
                <w:sz w:val="25"/>
                <w:szCs w:val="25"/>
              </w:rPr>
              <w:br/>
              <w:t xml:space="preserve">V prílohe č. 4 k nariadeniu vlády č. 75/2015 Z. z. (TABUĽKA KOMBINOVATEĽNOSTI JEDNOTLIVÝCH OPATRENÍ A OPERÁCIÍ) žiadame možnosť kombinovať integrovanú produkciu s Ochranou vodných zdrojov CHVO Žitný ostrov a ekologické poľnohospodárstvo s Ochranou vodných zdrojov CHVO Žitný ostrov. Odôvodnenie: Obmedzené použitie prípravkov na ochranu rastlín je dané v integrovanej produkcii a aj v ekologickom poľnohospodárstve. </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Z</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N</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rPr>
                <w:rFonts w:ascii="Times" w:hAnsi="Times" w:cs="Times"/>
                <w:sz w:val="25"/>
                <w:szCs w:val="25"/>
              </w:rPr>
            </w:pPr>
            <w:r>
              <w:rPr>
                <w:rFonts w:ascii="Times" w:hAnsi="Times" w:cs="Times"/>
                <w:sz w:val="25"/>
                <w:szCs w:val="25"/>
              </w:rPr>
              <w:t>Pripomienka je nad rámec návrhu nariadenia. Precízne (presné) hnojenie v CHVO Žitný ostrov nemá nič spoločné s obmedzením používania POR v integrovanom produkcii a ekologickom poľnohospodárstve.</w:t>
            </w:r>
          </w:p>
        </w:tc>
      </w:tr>
      <w:tr w:rsidR="00E211C7" w:rsidTr="00DD2A68">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b/>
                <w:bCs/>
                <w:sz w:val="25"/>
                <w:szCs w:val="25"/>
              </w:rPr>
            </w:pPr>
            <w:r>
              <w:rPr>
                <w:rFonts w:ascii="Times" w:hAnsi="Times" w:cs="Times"/>
                <w:b/>
                <w:bCs/>
                <w:sz w:val="25"/>
                <w:szCs w:val="25"/>
              </w:rPr>
              <w:t>SPPK</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Žiadame predkladateľa o dodržiavanie základných pravidiel tvorby všeobecne záväzných právnych predpisov, ktoré mu ukladá zákon č. 400/2015 Z. z.. V predmetnom legislatívnom konaní nedodržal § 7 ods. 1 písm. g) a ods. 5 cit. zákona, podľa ktorého návrh právneho predpisu predkladaný do pripomienkového konania okrem paragrafového znenia obsahuje aj informatívne konsolidované znenie právneho predpisu, ak ide o novelizáciu.</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O</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jc w:val="center"/>
              <w:rPr>
                <w:rFonts w:ascii="Times" w:hAnsi="Times" w:cs="Times"/>
                <w:sz w:val="25"/>
                <w:szCs w:val="25"/>
              </w:rPr>
            </w:pPr>
            <w:r>
              <w:rPr>
                <w:rFonts w:ascii="Times" w:hAnsi="Times" w:cs="Times"/>
                <w:sz w:val="25"/>
                <w:szCs w:val="25"/>
              </w:rPr>
              <w:t>ČA</w:t>
            </w:r>
          </w:p>
        </w:tc>
        <w:tc>
          <w:tcPr>
            <w:tcW w:w="0" w:type="auto"/>
            <w:tcBorders>
              <w:top w:val="outset" w:sz="6" w:space="0" w:color="000000"/>
              <w:left w:val="outset" w:sz="6" w:space="0" w:color="000000"/>
              <w:bottom w:val="outset" w:sz="6" w:space="0" w:color="000000"/>
              <w:right w:val="outset" w:sz="6" w:space="0" w:color="000000"/>
            </w:tcBorders>
            <w:vAlign w:val="center"/>
          </w:tcPr>
          <w:p w:rsidR="00E211C7" w:rsidRDefault="008F7C8A" w:rsidP="008B7743">
            <w:pPr>
              <w:spacing w:after="0" w:line="240" w:lineRule="auto"/>
              <w:rPr>
                <w:rFonts w:ascii="Times" w:hAnsi="Times" w:cs="Times"/>
                <w:sz w:val="25"/>
                <w:szCs w:val="25"/>
              </w:rPr>
            </w:pPr>
            <w:r>
              <w:rPr>
                <w:rFonts w:ascii="Times" w:hAnsi="Times" w:cs="Times"/>
                <w:sz w:val="25"/>
                <w:szCs w:val="25"/>
              </w:rPr>
              <w:t>Do dalšieho legislatívneho procesu bude predložené aj informatívne znenie.</w:t>
            </w:r>
          </w:p>
        </w:tc>
      </w:tr>
    </w:tbl>
    <w:p w:rsidR="00E211C7" w:rsidRDefault="00E211C7" w:rsidP="008B7743">
      <w:pPr>
        <w:spacing w:after="0" w:line="240" w:lineRule="auto"/>
      </w:pPr>
    </w:p>
    <w:p w:rsidR="00E211C7" w:rsidRDefault="00E211C7" w:rsidP="008B7743">
      <w:pPr>
        <w:spacing w:after="0" w:line="240" w:lineRule="auto"/>
      </w:pPr>
    </w:p>
    <w:sectPr w:rsidR="00E211C7">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C8A" w:rsidRDefault="008F7C8A">
      <w:pPr>
        <w:spacing w:after="0" w:line="240" w:lineRule="auto"/>
      </w:pPr>
      <w:r>
        <w:separator/>
      </w:r>
    </w:p>
  </w:endnote>
  <w:endnote w:type="continuationSeparator" w:id="0">
    <w:p w:rsidR="008F7C8A" w:rsidRDefault="008F7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165037"/>
      <w:docPartObj>
        <w:docPartGallery w:val="Page Numbers (Bottom of Page)"/>
        <w:docPartUnique/>
      </w:docPartObj>
    </w:sdtPr>
    <w:sdtEndPr/>
    <w:sdtContent>
      <w:p w:rsidR="00E211C7" w:rsidRDefault="00DD2A68" w:rsidP="008B7743">
        <w:pPr>
          <w:pStyle w:val="Pta"/>
          <w:jc w:val="center"/>
        </w:pPr>
        <w:r>
          <w:fldChar w:fldCharType="begin"/>
        </w:r>
        <w:r>
          <w:instrText>PAGE   \* MERGEFORMAT</w:instrText>
        </w:r>
        <w:r>
          <w:fldChar w:fldCharType="separate"/>
        </w:r>
        <w:r w:rsidR="008B7743">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C8A" w:rsidRDefault="008F7C8A">
      <w:pPr>
        <w:spacing w:after="0" w:line="240" w:lineRule="auto"/>
      </w:pPr>
      <w:r>
        <w:separator/>
      </w:r>
    </w:p>
  </w:footnote>
  <w:footnote w:type="continuationSeparator" w:id="0">
    <w:p w:rsidR="008F7C8A" w:rsidRDefault="008F7C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4D46A7"/>
    <w:rsid w:val="00532574"/>
    <w:rsid w:val="0059081C"/>
    <w:rsid w:val="005E7C53"/>
    <w:rsid w:val="00642FB8"/>
    <w:rsid w:val="006A3681"/>
    <w:rsid w:val="007156F5"/>
    <w:rsid w:val="007A1010"/>
    <w:rsid w:val="007B7F1A"/>
    <w:rsid w:val="007D7AE6"/>
    <w:rsid w:val="007E4294"/>
    <w:rsid w:val="00841FA6"/>
    <w:rsid w:val="008A1964"/>
    <w:rsid w:val="008B7743"/>
    <w:rsid w:val="008E2844"/>
    <w:rsid w:val="008F7C8A"/>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D2A68"/>
    <w:rsid w:val="00DF7085"/>
    <w:rsid w:val="00E211C7"/>
    <w:rsid w:val="00E85710"/>
    <w:rsid w:val="00EB772A"/>
    <w:rsid w:val="00EF1425"/>
    <w:rsid w:val="00F26A4A"/>
    <w:rsid w:val="00F727F0"/>
    <w:rsid w:val="00F8562E"/>
    <w:rsid w:val="425F7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62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pPr>
      <w:spacing w:after="0" w:line="240" w:lineRule="auto"/>
    </w:pPr>
    <w:rPr>
      <w:rFonts w:ascii="Tahoma" w:hAnsi="Tahoma" w:cs="Tahoma"/>
      <w:sz w:val="16"/>
      <w:szCs w:val="16"/>
    </w:rPr>
  </w:style>
  <w:style w:type="paragraph" w:styleId="Zkladntext">
    <w:name w:val="Body Text"/>
    <w:basedOn w:val="Normlny"/>
    <w:link w:val="ZkladntextChar"/>
    <w:uiPriority w:val="99"/>
    <w:semiHidden/>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paragraph" w:styleId="Textkomentra">
    <w:name w:val="annotation text"/>
    <w:basedOn w:val="Normlny"/>
    <w:link w:val="TextkomentraChar"/>
    <w:uiPriority w:val="99"/>
    <w:semiHidden/>
    <w:unhideWhenUsed/>
    <w:pPr>
      <w:widowControl w:val="0"/>
      <w:adjustRightInd w:val="0"/>
      <w:spacing w:line="240" w:lineRule="auto"/>
    </w:pPr>
    <w:rPr>
      <w:rFonts w:ascii="Calibri" w:eastAsia="Times New Roman" w:hAnsi="Calibri" w:cs="Times New Roman"/>
      <w:sz w:val="20"/>
      <w:szCs w:val="20"/>
    </w:rPr>
  </w:style>
  <w:style w:type="paragraph" w:styleId="Pta">
    <w:name w:val="footer"/>
    <w:basedOn w:val="Normlny"/>
    <w:link w:val="PtaChar"/>
    <w:uiPriority w:val="99"/>
    <w:unhideWhenUsed/>
    <w:pPr>
      <w:tabs>
        <w:tab w:val="center" w:pos="4536"/>
        <w:tab w:val="right" w:pos="9072"/>
      </w:tabs>
      <w:spacing w:after="0" w:line="240" w:lineRule="auto"/>
    </w:pPr>
  </w:style>
  <w:style w:type="paragraph" w:styleId="Hlavika">
    <w:name w:val="header"/>
    <w:basedOn w:val="Normlny"/>
    <w:link w:val="HlavikaChar"/>
    <w:uiPriority w:val="99"/>
    <w:unhideWhenUsed/>
    <w:pPr>
      <w:tabs>
        <w:tab w:val="center" w:pos="4536"/>
        <w:tab w:val="right" w:pos="9072"/>
      </w:tabs>
      <w:spacing w:after="0" w:line="240" w:lineRule="auto"/>
    </w:pPr>
  </w:style>
  <w:style w:type="character" w:styleId="Odkaznakomentr">
    <w:name w:val="annotation reference"/>
    <w:basedOn w:val="Predvolenpsmoodseku"/>
    <w:uiPriority w:val="99"/>
    <w:semiHidden/>
    <w:unhideWhenUsed/>
    <w:rPr>
      <w:sz w:val="16"/>
      <w:szCs w:val="16"/>
    </w:rPr>
  </w:style>
  <w:style w:type="character" w:styleId="Zstupntext">
    <w:name w:val="Placeholder Text"/>
    <w:basedOn w:val="Predvolenpsmoodseku"/>
    <w:uiPriority w:val="99"/>
    <w:semiHidden/>
    <w:rPr>
      <w:color w:val="808080"/>
    </w:rPr>
  </w:style>
  <w:style w:type="character" w:customStyle="1" w:styleId="TextbublinyChar">
    <w:name w:val="Text bubliny Char"/>
    <w:basedOn w:val="Predvolenpsmoodseku"/>
    <w:link w:val="Textbubliny"/>
    <w:uiPriority w:val="99"/>
    <w:semiHidden/>
    <w:rPr>
      <w:rFonts w:ascii="Tahoma" w:hAnsi="Tahoma" w:cs="Tahoma"/>
      <w:sz w:val="16"/>
      <w:szCs w:val="16"/>
    </w:rPr>
  </w:style>
  <w:style w:type="character" w:customStyle="1" w:styleId="HlavikaChar">
    <w:name w:val="Hlavička Char"/>
    <w:basedOn w:val="Predvolenpsmoodseku"/>
    <w:link w:val="Hlavika"/>
    <w:uiPriority w:val="99"/>
  </w:style>
  <w:style w:type="character" w:customStyle="1" w:styleId="PtaChar">
    <w:name w:val="Päta Char"/>
    <w:basedOn w:val="Predvolenpsmoodseku"/>
    <w:link w:val="Pta"/>
    <w:uiPriority w:val="99"/>
  </w:style>
  <w:style w:type="character" w:customStyle="1" w:styleId="TextkomentraChar">
    <w:name w:val="Text komentára Char"/>
    <w:basedOn w:val="Predvolenpsmoodseku"/>
    <w:link w:val="Textkomentra"/>
    <w:uiPriority w:val="99"/>
    <w:semiHidden/>
    <w:rPr>
      <w:rFonts w:ascii="Calibri" w:eastAsia="Times New Roman" w:hAnsi="Calibri" w:cs="Times New Roman"/>
      <w:sz w:val="20"/>
      <w:szCs w:val="20"/>
    </w:rPr>
  </w:style>
  <w:style w:type="character" w:customStyle="1" w:styleId="ZkladntextChar">
    <w:name w:val="Základný text Char"/>
    <w:basedOn w:val="Predvolenpsmoodseku"/>
    <w:link w:val="Zkladntext"/>
    <w:uiPriority w:val="99"/>
    <w:semiHidden/>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5.3.2021 22:26:10"/>
    <f:field ref="objchangedby" par="" text="Administrator, System"/>
    <f:field ref="objmodifiedat" par="" text="15.3.2021 22:26:1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3069</Words>
  <Characters>17494</Characters>
  <Application>Microsoft Office Word</Application>
  <DocSecurity>0</DocSecurity>
  <Lines>145</Lines>
  <Paragraphs>41</Paragraphs>
  <ScaleCrop>false</ScaleCrop>
  <LinksUpToDate>false</LinksUpToDate>
  <CharactersWithSpaces>20522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2021-03-15T21:26:00Z</dcterms:created>
  <dcterms:modified xsi:type="dcterms:W3CDTF">2021-03-17T08:12:00Z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Barbora Kozlíková</vt:lpwstr>
  </property>
  <property fmtid="{D5CDD505-2E9C-101B-9397-08002B2CF9AE}" pid="11" name="FSC#SKEDITIONSLOVLEX@103.510:zodppredkladatel">
    <vt:lpwstr>Ing. Ján Mičovský</vt:lpwstr>
  </property>
  <property fmtid="{D5CDD505-2E9C-101B-9397-08002B2CF9AE}" pid="12" name="FSC#SKEDITIONSLOVLEX@103.510:dalsipredkladatel">
    <vt:lpwstr/>
  </property>
  <property fmtid="{D5CDD505-2E9C-101B-9397-08002B2CF9AE}" pid="13" name="FSC#SKEDITIONSLOVLEX@103.510:nazovpredpis">
    <vt:lpwstr>,ktorým sa mení a dopĺňa nariadenie vlády Slovenskej republiky č. 75/2015 Z. z., ktorým sa ustanovujú pravidlá poskytovania podpory v súvislosti s opatreniami programu rozvoja vidieka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Nariadenie vlády  Slovenskej republiky,ktorým sa mení a dopĺňa nariadenie vlády Slovenskej republiky č. 75/2015 Z. z., ktorým sa ustanovujú pravidlá poskytovania podpory v súvislosti s opatreniami programu rozvoja vidieka v znení neskorších predpisov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6756/2021-410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LP/2021/13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pôdohospodárstva Slovenskej republiky</vt:lpwstr>
  </property>
  <property fmtid="{D5CDD505-2E9C-101B-9397-08002B2CF9AE}" pid="141" name="FSC#SKEDITIONSLOVLEX@103.510:funkciaZodpPredAkuzativ">
    <vt:lpwstr>ministra pôdohospodárstva Slovenskej republiky</vt:lpwstr>
  </property>
  <property fmtid="{D5CDD505-2E9C-101B-9397-08002B2CF9AE}" pid="142" name="FSC#SKEDITIONSLOVLEX@103.510:funkciaZodpPredDativ">
    <vt:lpwstr>ministrovi pôdohospodárstva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Ján Mičovský_x000d_
minister pôdohospodárstva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align="center"&gt;&lt;strong&gt;Predkladacia správa&lt;/strong&gt;&lt;/p&gt;&lt;p style="text-align: justify;"&gt;Ministerstvo pôdohospodárstva a&amp;nbsp;rozvoja vidieka Slovenskej republiky predkladá návrh nariadenia vlády Slovenskej republiky, ktorým sa mení a dopĺňa nariadenie v</vt:lpwstr>
  </property>
  <property fmtid="{D5CDD505-2E9C-101B-9397-08002B2CF9AE}" pid="149" name="FSC#COOSYSTEM@1.1:Container">
    <vt:lpwstr>COO.2145.1000.3.4287406</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15. 3. 2021</vt:lpwstr>
  </property>
  <property fmtid="{D5CDD505-2E9C-101B-9397-08002B2CF9AE}" pid="153" name="KSOProductBuildVer">
    <vt:lpwstr>1033-10.2.0.7636</vt:lpwstr>
  </property>
</Properties>
</file>