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0DF9A707" w:rsidR="000C2162" w:rsidRDefault="00E0480B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ZDRAVOTNÍCTVA SLOVENSKEJ REPUBLIKY</w:t>
            </w:r>
          </w:p>
          <w:p w14:paraId="7DA5F24F" w14:textId="280A53F0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1E728F">
              <w:rPr>
                <w:sz w:val="25"/>
                <w:szCs w:val="25"/>
              </w:rPr>
              <w:t>S07100-2021-OL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433A1016" w14:textId="77777777" w:rsidR="001E728F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1E728F">
        <w:rPr>
          <w:sz w:val="25"/>
          <w:szCs w:val="25"/>
        </w:rPr>
        <w:t xml:space="preserve">rokovanie Legislatívnej rady vlády </w:t>
      </w:r>
    </w:p>
    <w:p w14:paraId="6A407A3C" w14:textId="0DB8A86F" w:rsidR="001E0CFD" w:rsidRDefault="001E728F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Slovenskej republiky </w:t>
      </w:r>
    </w:p>
    <w:p w14:paraId="0022606D" w14:textId="77777777" w:rsidR="001E728F" w:rsidRPr="008E4F14" w:rsidRDefault="001E728F" w:rsidP="004A0CFC">
      <w:pPr>
        <w:pStyle w:val="Zkladntext2"/>
        <w:jc w:val="both"/>
        <w:rPr>
          <w:sz w:val="25"/>
          <w:szCs w:val="25"/>
        </w:rPr>
      </w:pPr>
    </w:p>
    <w:p w14:paraId="54184237" w14:textId="14BE5BD5" w:rsidR="001E0CFD" w:rsidRDefault="001E0CFD" w:rsidP="004D4B30">
      <w:pPr>
        <w:pStyle w:val="Zkladntext2"/>
        <w:jc w:val="both"/>
        <w:rPr>
          <w:sz w:val="25"/>
          <w:szCs w:val="25"/>
        </w:rPr>
      </w:pPr>
    </w:p>
    <w:p w14:paraId="65D5BF63" w14:textId="541C1DF8" w:rsidR="004F0FD8" w:rsidRDefault="004F0FD8" w:rsidP="004D4B30">
      <w:pPr>
        <w:pStyle w:val="Zkladntext2"/>
        <w:jc w:val="both"/>
        <w:rPr>
          <w:sz w:val="25"/>
          <w:szCs w:val="25"/>
        </w:rPr>
      </w:pPr>
    </w:p>
    <w:p w14:paraId="55B6873D" w14:textId="77777777" w:rsidR="004F0FD8" w:rsidRPr="008E4F14" w:rsidRDefault="004F0FD8" w:rsidP="004D4B30">
      <w:pPr>
        <w:pStyle w:val="Zkladntext2"/>
        <w:jc w:val="both"/>
        <w:rPr>
          <w:sz w:val="25"/>
          <w:szCs w:val="25"/>
        </w:rPr>
      </w:pPr>
    </w:p>
    <w:p w14:paraId="2218476A" w14:textId="7F883A14" w:rsidR="0012409A" w:rsidRPr="004D4B30" w:rsidRDefault="00E0480B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2021,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dopĺňa nariadenie vlády Slovenskej republiky č. 640/2008 Z. z. o verejnej minimálnej sieti poskytovateľov zdravotnej starostlivosti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718A661F" w:rsidR="00A56B40" w:rsidRPr="008E4F14" w:rsidRDefault="00E0480B" w:rsidP="00E0480B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materiál</w:t>
            </w:r>
          </w:p>
        </w:tc>
        <w:tc>
          <w:tcPr>
            <w:tcW w:w="5149" w:type="dxa"/>
          </w:tcPr>
          <w:p w14:paraId="6ACF46B0" w14:textId="620DDE13" w:rsidR="00E0480B" w:rsidRDefault="00E0480B" w:rsidP="00E0480B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2"/>
            </w:tblGrid>
            <w:tr w:rsidR="00E0480B" w14:paraId="0A2364DF" w14:textId="77777777">
              <w:trPr>
                <w:divId w:val="12199797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E44478" w14:textId="7EAEAF5B" w:rsidR="00E0480B" w:rsidRDefault="00E0480B" w:rsidP="001E728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1E728F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E0480B" w14:paraId="06C9A461" w14:textId="77777777">
              <w:trPr>
                <w:divId w:val="12199797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169829F" w14:textId="0CEF25A5" w:rsidR="00F97659" w:rsidRDefault="00E0480B" w:rsidP="001E728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F97659">
                    <w:rPr>
                      <w:sz w:val="25"/>
                      <w:szCs w:val="25"/>
                    </w:rPr>
                    <w:t>Vyhlásenie</w:t>
                  </w:r>
                </w:p>
                <w:p w14:paraId="0AE1781D" w14:textId="590449C4" w:rsidR="00E0480B" w:rsidRDefault="00F97659" w:rsidP="001E728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1E728F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E0480B" w14:paraId="0F10CE73" w14:textId="77777777">
              <w:trPr>
                <w:divId w:val="12199797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0B3DC23" w14:textId="590188D9" w:rsidR="00E0480B" w:rsidRDefault="00F97659" w:rsidP="001E728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1E728F">
                    <w:rPr>
                      <w:sz w:val="25"/>
                      <w:szCs w:val="25"/>
                    </w:rPr>
                    <w:t xml:space="preserve">. Vlastný materiál </w:t>
                  </w:r>
                </w:p>
              </w:tc>
            </w:tr>
            <w:tr w:rsidR="00E0480B" w14:paraId="56208F90" w14:textId="77777777">
              <w:trPr>
                <w:divId w:val="12199797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CCCEA7" w14:textId="3328BB09" w:rsidR="00E0480B" w:rsidRDefault="00F9765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1E728F">
                    <w:rPr>
                      <w:sz w:val="25"/>
                      <w:szCs w:val="25"/>
                    </w:rPr>
                    <w:t>. D</w:t>
                  </w:r>
                  <w:r w:rsidR="00E0480B">
                    <w:rPr>
                      <w:sz w:val="25"/>
                      <w:szCs w:val="25"/>
                    </w:rPr>
                    <w:t>ôvodová správa - všeobecná časť</w:t>
                  </w:r>
                </w:p>
              </w:tc>
            </w:tr>
            <w:tr w:rsidR="00E0480B" w14:paraId="6DCA5640" w14:textId="77777777">
              <w:trPr>
                <w:divId w:val="12199797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A30661E" w14:textId="0D490EDB" w:rsidR="00E0480B" w:rsidRDefault="00F9765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1E728F">
                    <w:rPr>
                      <w:sz w:val="25"/>
                      <w:szCs w:val="25"/>
                    </w:rPr>
                    <w:t>. D</w:t>
                  </w:r>
                  <w:r w:rsidR="00E0480B">
                    <w:rPr>
                      <w:sz w:val="25"/>
                      <w:szCs w:val="25"/>
                    </w:rPr>
                    <w:t>ôvodová správa - osobitná časť</w:t>
                  </w:r>
                </w:p>
              </w:tc>
            </w:tr>
            <w:tr w:rsidR="00E0480B" w14:paraId="0B18C07A" w14:textId="77777777">
              <w:trPr>
                <w:divId w:val="12199797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5BCECA" w14:textId="3ADAA4E7" w:rsidR="00E0480B" w:rsidRDefault="00F9765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1E728F">
                    <w:rPr>
                      <w:sz w:val="25"/>
                      <w:szCs w:val="25"/>
                    </w:rPr>
                    <w:t>. D</w:t>
                  </w:r>
                  <w:r w:rsidR="00E0480B">
                    <w:rPr>
                      <w:sz w:val="25"/>
                      <w:szCs w:val="25"/>
                    </w:rPr>
                    <w:t>oložka vplyvov</w:t>
                  </w:r>
                </w:p>
              </w:tc>
            </w:tr>
            <w:tr w:rsidR="00E0480B" w14:paraId="4A5BF89A" w14:textId="77777777">
              <w:trPr>
                <w:divId w:val="12199797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F9CB86C" w14:textId="5A4CF1E9" w:rsidR="00E0480B" w:rsidRDefault="00F9765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1E728F">
                    <w:rPr>
                      <w:sz w:val="25"/>
                      <w:szCs w:val="25"/>
                    </w:rPr>
                    <w:t>. D</w:t>
                  </w:r>
                  <w:r w:rsidR="00E0480B">
                    <w:rPr>
                      <w:sz w:val="25"/>
                      <w:szCs w:val="25"/>
                    </w:rPr>
                    <w:t>oložka zlučiteľnosti</w:t>
                  </w:r>
                </w:p>
              </w:tc>
            </w:tr>
            <w:tr w:rsidR="00E0480B" w14:paraId="1BAE2D76" w14:textId="77777777">
              <w:trPr>
                <w:divId w:val="12199797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D7DC227" w14:textId="07216CCA" w:rsidR="00E0480B" w:rsidRDefault="00F9765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1E728F">
                    <w:rPr>
                      <w:sz w:val="25"/>
                      <w:szCs w:val="25"/>
                    </w:rPr>
                    <w:t>. S</w:t>
                  </w:r>
                  <w:r w:rsidR="00E0480B">
                    <w:rPr>
                      <w:sz w:val="25"/>
                      <w:szCs w:val="25"/>
                    </w:rPr>
                    <w:t>práva o účasti verejnosti</w:t>
                  </w:r>
                </w:p>
                <w:p w14:paraId="455CFEF7" w14:textId="16651A3E" w:rsidR="001E728F" w:rsidRDefault="00F9765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1E728F">
                    <w:rPr>
                      <w:sz w:val="25"/>
                      <w:szCs w:val="25"/>
                    </w:rPr>
                    <w:t>. Vyhodnotenie pripomienkového konania</w:t>
                  </w:r>
                </w:p>
              </w:tc>
            </w:tr>
          </w:tbl>
          <w:p w14:paraId="6CC1771C" w14:textId="6B429F21" w:rsidR="00A56B40" w:rsidRPr="008073E3" w:rsidRDefault="001E728F" w:rsidP="00E0480B">
            <w:pPr>
              <w:pStyle w:val="Zkladntext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 w:rsidR="00F97659">
              <w:rPr>
                <w:sz w:val="25"/>
                <w:szCs w:val="25"/>
              </w:rPr>
              <w:t>11. Konsolidované znenie</w:t>
            </w: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548CB326" w14:textId="34C1A321" w:rsidR="001E728F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1E728F">
        <w:rPr>
          <w:sz w:val="25"/>
          <w:szCs w:val="25"/>
        </w:rPr>
        <w:t>Marek Krajčí</w:t>
      </w:r>
    </w:p>
    <w:p w14:paraId="284604DA" w14:textId="1340B280" w:rsidR="004F0FD8" w:rsidRDefault="001E728F" w:rsidP="006C4BE9">
      <w:pPr>
        <w:rPr>
          <w:sz w:val="25"/>
          <w:szCs w:val="25"/>
        </w:rPr>
      </w:pPr>
      <w:r>
        <w:rPr>
          <w:sz w:val="25"/>
          <w:szCs w:val="25"/>
        </w:rPr>
        <w:t>minister</w:t>
      </w:r>
      <w:r w:rsidR="009D7004" w:rsidRPr="008E4F14">
        <w:rPr>
          <w:sz w:val="25"/>
          <w:szCs w:val="25"/>
        </w:rPr>
        <w:fldChar w:fldCharType="end"/>
      </w:r>
      <w:r w:rsidR="004F0FD8">
        <w:rPr>
          <w:sz w:val="25"/>
          <w:szCs w:val="25"/>
        </w:rPr>
        <w:t xml:space="preserve"> zdravotníctva </w:t>
      </w:r>
    </w:p>
    <w:p w14:paraId="16A1302C" w14:textId="03616611" w:rsidR="004F0FD8" w:rsidRPr="004F0FD8" w:rsidRDefault="004F0FD8" w:rsidP="004F0FD8">
      <w:pPr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14:paraId="664F4C5C" w14:textId="77777777" w:rsidR="004F0FD8" w:rsidRPr="004F0FD8" w:rsidRDefault="004F0FD8" w:rsidP="004F0FD8">
      <w:pPr>
        <w:rPr>
          <w:sz w:val="25"/>
          <w:szCs w:val="25"/>
        </w:rPr>
      </w:pPr>
    </w:p>
    <w:p w14:paraId="7FC14C0E" w14:textId="77777777" w:rsidR="004F0FD8" w:rsidRPr="004F0FD8" w:rsidRDefault="004F0FD8" w:rsidP="004F0FD8">
      <w:pPr>
        <w:rPr>
          <w:sz w:val="25"/>
          <w:szCs w:val="25"/>
        </w:rPr>
      </w:pPr>
    </w:p>
    <w:p w14:paraId="0759B5FF" w14:textId="17A7A053" w:rsidR="004F0FD8" w:rsidRPr="004F0FD8" w:rsidRDefault="004F0FD8" w:rsidP="004F0FD8">
      <w:pPr>
        <w:rPr>
          <w:sz w:val="25"/>
          <w:szCs w:val="25"/>
        </w:rPr>
      </w:pPr>
    </w:p>
    <w:p w14:paraId="57ED46A9" w14:textId="7A13B2D8" w:rsidR="004F0FD8" w:rsidRDefault="004F0FD8" w:rsidP="004F0FD8">
      <w:pPr>
        <w:rPr>
          <w:sz w:val="25"/>
          <w:szCs w:val="25"/>
        </w:rPr>
      </w:pPr>
    </w:p>
    <w:p w14:paraId="60C105F9" w14:textId="3A5EEF01" w:rsidR="009D7004" w:rsidRPr="004F0FD8" w:rsidRDefault="004F0FD8" w:rsidP="004F0FD8">
      <w:pPr>
        <w:jc w:val="center"/>
        <w:rPr>
          <w:sz w:val="25"/>
          <w:szCs w:val="25"/>
        </w:rPr>
      </w:pPr>
      <w:r w:rsidRPr="004F0FD8">
        <w:rPr>
          <w:sz w:val="25"/>
          <w:szCs w:val="25"/>
        </w:rPr>
        <w:t xml:space="preserve">Bratislava </w:t>
      </w:r>
      <w:r w:rsidRPr="004F0FD8">
        <w:rPr>
          <w:sz w:val="25"/>
          <w:szCs w:val="25"/>
        </w:rPr>
        <w:fldChar w:fldCharType="begin"/>
      </w:r>
      <w:r w:rsidRPr="004F0FD8">
        <w:rPr>
          <w:sz w:val="25"/>
          <w:szCs w:val="25"/>
        </w:rPr>
        <w:instrText xml:space="preserve"> DOCPROPERTY  FSC#SKEDITIONSLOVLEX@103.510:vytvorenedna </w:instrText>
      </w:r>
      <w:r w:rsidRPr="004F0FD8">
        <w:rPr>
          <w:sz w:val="25"/>
          <w:szCs w:val="25"/>
        </w:rPr>
        <w:fldChar w:fldCharType="separate"/>
      </w:r>
      <w:r w:rsidR="00DD358D">
        <w:rPr>
          <w:sz w:val="25"/>
          <w:szCs w:val="25"/>
        </w:rPr>
        <w:t>21. január</w:t>
      </w:r>
      <w:r w:rsidRPr="004F0FD8">
        <w:rPr>
          <w:sz w:val="25"/>
          <w:szCs w:val="25"/>
        </w:rPr>
        <w:t xml:space="preserve"> 2021</w:t>
      </w:r>
      <w:r w:rsidRPr="004F0FD8">
        <w:rPr>
          <w:sz w:val="25"/>
          <w:szCs w:val="25"/>
        </w:rPr>
        <w:fldChar w:fldCharType="end"/>
      </w:r>
      <w:bookmarkStart w:id="0" w:name="_GoBack"/>
      <w:bookmarkEnd w:id="0"/>
    </w:p>
    <w:sectPr w:rsidR="009D7004" w:rsidRPr="004F0FD8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00611" w14:textId="77777777" w:rsidR="00C334DF" w:rsidRDefault="00C334DF" w:rsidP="00AF1D48">
      <w:r>
        <w:separator/>
      </w:r>
    </w:p>
  </w:endnote>
  <w:endnote w:type="continuationSeparator" w:id="0">
    <w:p w14:paraId="1F93599A" w14:textId="77777777" w:rsidR="00C334DF" w:rsidRDefault="00C334DF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05320729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1837C" w14:textId="77777777" w:rsidR="00C334DF" w:rsidRDefault="00C334DF" w:rsidP="00AF1D48">
      <w:r>
        <w:separator/>
      </w:r>
    </w:p>
  </w:footnote>
  <w:footnote w:type="continuationSeparator" w:id="0">
    <w:p w14:paraId="5A465856" w14:textId="77777777" w:rsidR="00C334DF" w:rsidRDefault="00C334DF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409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E728F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0FD8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334DF"/>
    <w:rsid w:val="00C632CF"/>
    <w:rsid w:val="00C656C8"/>
    <w:rsid w:val="00C86CAD"/>
    <w:rsid w:val="00CC25B0"/>
    <w:rsid w:val="00CE57F4"/>
    <w:rsid w:val="00D02444"/>
    <w:rsid w:val="00D43A10"/>
    <w:rsid w:val="00D54C03"/>
    <w:rsid w:val="00DA1D25"/>
    <w:rsid w:val="00DA48B3"/>
    <w:rsid w:val="00DD358D"/>
    <w:rsid w:val="00E0480B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97659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E7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1.1.2021 15:10:30"/>
    <f:field ref="objchangedby" par="" text="Administrator, System"/>
    <f:field ref="objmodifiedat" par="" text="11.1.2021 15:10:34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Petra Skýpalová</cp:lastModifiedBy>
  <cp:revision>5</cp:revision>
  <cp:lastPrinted>2001-08-01T11:42:00Z</cp:lastPrinted>
  <dcterms:created xsi:type="dcterms:W3CDTF">2021-01-21T09:39:00Z</dcterms:created>
  <dcterms:modified xsi:type="dcterms:W3CDTF">2021-01-21T12:01:00Z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COO.2145.1000.3.4204661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Veronika Vincová</vt:lpwstr>
  </property>
  <property fmtid="{D5CDD505-2E9C-101B-9397-08002B2CF9AE}" pid="11" name="FSC#SKEDITIONSLOVLEX@103.510:zodppredkladatel">
    <vt:lpwstr>Marek Krajčí</vt:lpwstr>
  </property>
  <property fmtid="{D5CDD505-2E9C-101B-9397-08002B2CF9AE}" pid="12" name="FSC#SKEDITIONSLOVLEX@103.510:nazovpredpis">
    <vt:lpwstr>, ktorým sa dopĺňa nariadenie vlády Slovenskej republiky č. 640/2008 Z. z. o verejnej minimálnej sieti poskytovateľov zdravotnej starostlivosti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Nariadenie vlády  Slovenskej republiky, ktorým sa dopĺňa nariadenie vlády Slovenskej republiky č. 640/2008 Z. z. o verejnej minimálnej sieti poskytovateľov zdravotnej starostlivosti v znení neskorších predpisov</vt:lpwstr>
  </property>
  <property fmtid="{D5CDD505-2E9C-101B-9397-08002B2CF9AE}" pid="19" name="FSC#SKEDITIONSLOVLEX@103.510:rezortcislopredpis">
    <vt:lpwstr>S07100-2021-OL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21. 12. 2020</vt:lpwstr>
  </property>
  <property fmtid="{D5CDD505-2E9C-101B-9397-08002B2CF9AE}" pid="51" name="FSC#SKEDITIONSLOVLEX@103.510:AttrDateDocPropUkonceniePKK">
    <vt:lpwstr>7. 1. 2021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&lt;table border="1" cellpadding="0" cellspacing="0" width="0"&gt;	&lt;tbody&gt;		&lt;tr&gt;			&lt;td style="width: 624px; height: 48px;"&gt;			&lt;p&gt;Krytie negatívneho vplyvu na rozpočet verejného zdravotného poistenia je zabezpečené zo zdrojov verejného zdravotného poistenia. Dot</vt:lpwstr>
  </property>
  <property fmtid="{D5CDD505-2E9C-101B-9397-08002B2CF9AE}" pid="58" name="FSC#SKEDITIONSLOVLEX@103.510:AttrStrListDocPropAltRiesenia">
    <vt:lpwstr> Nie sú.Popis nulového variantu: Ak nedôjde k zmene legislatívy a zruší sa nepretržitá prevádzka „príjmových“ ambulancií u poskytovateľa Nemocničná a.s budú musieť byť pacienti prevážaní do Bratislavy, čo zvýši záťaž záchrannej zdravotnej služby a predĺži</vt:lpwstr>
  </property>
  <property fmtid="{D5CDD505-2E9C-101B-9397-08002B2CF9AE}" pid="59" name="FSC#SKEDITIONSLOVLEX@103.510:AttrStrListDocPropStanoviskoGest">
    <vt:lpwstr>&lt;h4 align="center"&gt;&lt;em&gt;stanovisko komisie &lt;/em&gt;&lt;/h4&gt;&lt;p align="center"&gt;&amp;nbsp;&lt;/p&gt;&lt;p align="center"&gt;&lt;strong&gt;(predbežné pripomienkové konanie)&lt;/strong&gt;&lt;/p&gt;&lt;p align="center"&gt;&amp;nbsp;&lt;/p&gt;&lt;p align="center"&gt;&lt;strong&gt;k&amp;nbsp;materiálu&lt;/strong&gt;&lt;/p&gt;&lt;p align="center"&gt;&amp;n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zdravotníctva Slovenskej republiky predkladá návrh Nariadenia vlády SR z... 2021, ktorým sa dopĺňa nariadenie vlády Slovenskej republiky č. 640/2008 Z. z. o&amp;nbsp;verejnej minimálnej sieti poskytovateľov zdravot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Marek Krajčí_x000d_
minister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ministra</vt:lpwstr>
  </property>
  <property fmtid="{D5CDD505-2E9C-101B-9397-08002B2CF9AE}" pid="140" name="FSC#SKEDITIONSLOVLEX@103.510:funkciaZodpPredDativ">
    <vt:lpwstr>ministrovi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align="center"&gt;&lt;strong&gt;SPrÁva o&amp;nbsp;Účasti verejnosti na Tvorbe právnych Predpisov &lt;/strong&gt;&lt;/p&gt;&lt;p&gt;&amp;nbsp;&lt;/p&gt;&lt;p&gt;&amp;nbsp;&lt;/p&gt;&lt;table align="left" border="0" cellpadding="0" cellspacing="0" style="width: 100%;" width="100%"&gt;	&lt;tbody&gt;		&lt;tr&gt;			&lt;td colspan="5"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11. 1. 2021</vt:lpwstr>
  </property>
</Properties>
</file>