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1E1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B21E14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B21E14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B21E14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B21E14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B21E14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B21E14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B21E14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CC9F2FA" w:rsidR="0081708C" w:rsidRPr="00B21E14" w:rsidRDefault="00C0662A" w:rsidP="00B21E1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vyhlasuje chránený areál </w:t>
                  </w:r>
                  <w:r w:rsidR="00DD224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Čachtické Karpaty</w:t>
                  </w:r>
                </w:p>
              </w:tc>
            </w:tr>
          </w:tbl>
          <w:p w14:paraId="79032FD8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B21E14" w:rsidRDefault="0081708C" w:rsidP="00B21E1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21E14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33794D" w:rsidRDefault="0081708C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3794D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33794D" w:rsidRDefault="0081708C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B21E14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33794D" w:rsidRDefault="0081708C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3794D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53358B9" w:rsidR="0081708C" w:rsidRPr="0033794D" w:rsidRDefault="00ED412E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3794D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33794D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33794D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F2583" w:rsidRPr="0033794D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33794D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5B1C09" w:rsidRPr="0033794D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</w:p>
        </w:tc>
      </w:tr>
    </w:tbl>
    <w:p w14:paraId="1759EBB3" w14:textId="77777777" w:rsidR="0081708C" w:rsidRPr="00B21E14" w:rsidRDefault="00A740C3" w:rsidP="00B2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B21E14" w:rsidRDefault="0081708C" w:rsidP="00B21E14">
      <w:pPr>
        <w:rPr>
          <w:rFonts w:ascii="Times New Roman" w:hAnsi="Times New Roman" w:cs="Times New Roman"/>
        </w:rPr>
      </w:pPr>
    </w:p>
    <w:p w14:paraId="28C3DD38" w14:textId="4A583F05" w:rsidR="009C4F6D" w:rsidRPr="00B21E14" w:rsidRDefault="009C4F6D" w:rsidP="00B21E14">
      <w:pPr>
        <w:rPr>
          <w:rFonts w:ascii="Times New Roman" w:hAnsi="Times New Roman" w:cs="Times New Roman"/>
          <w:b/>
          <w:sz w:val="32"/>
          <w:szCs w:val="32"/>
        </w:rPr>
      </w:pPr>
      <w:r w:rsidRPr="00B21E14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B21E14" w:rsidRDefault="009C4F6D" w:rsidP="00B21E14">
      <w:pPr>
        <w:rPr>
          <w:rFonts w:ascii="Times New Roman" w:hAnsi="Times New Roman" w:cs="Times New Roman"/>
        </w:rPr>
      </w:pPr>
    </w:p>
    <w:p w14:paraId="64FDA05E" w14:textId="109A1B15" w:rsidR="00BD6076" w:rsidRPr="00B21E14" w:rsidRDefault="00BD6076" w:rsidP="00B21E14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:rsidRPr="00B21E14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:rsidRPr="00B21E14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33794D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3794D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62F6A90A" w:rsidR="00BD6076" w:rsidRPr="0033794D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3794D">
              <w:rPr>
                <w:rFonts w:ascii="Times New Roman" w:hAnsi="Times New Roman" w:cs="Times New Roman"/>
                <w:sz w:val="25"/>
                <w:szCs w:val="25"/>
              </w:rPr>
              <w:t>návrh nariadenia vlády Slovenskej republiky, ktorým sa</w:t>
            </w:r>
            <w:r w:rsidR="003F2583" w:rsidRPr="0033794D">
              <w:rPr>
                <w:rFonts w:ascii="Times New Roman" w:hAnsi="Times New Roman" w:cs="Times New Roman"/>
                <w:sz w:val="25"/>
                <w:szCs w:val="25"/>
              </w:rPr>
              <w:t xml:space="preserve"> vyhlasuje chránený areál </w:t>
            </w:r>
            <w:r w:rsidR="00DD224A" w:rsidRPr="0033794D">
              <w:rPr>
                <w:rFonts w:ascii="Times New Roman" w:hAnsi="Times New Roman" w:cs="Times New Roman"/>
                <w:sz w:val="25"/>
                <w:szCs w:val="25"/>
              </w:rPr>
              <w:t>Čachtické Karpaty</w:t>
            </w:r>
            <w:r w:rsidRPr="0033794D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BD6076" w:rsidRPr="00B21E14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076" w:rsidRPr="00B21E14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7464C3C6" w:rsidR="00BD6076" w:rsidRPr="00B21E14" w:rsidRDefault="005B1C09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ukladá</w:t>
            </w:r>
          </w:p>
        </w:tc>
      </w:tr>
      <w:tr w:rsidR="00BD6076" w:rsidRPr="00B21E14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01216C39" w:rsidR="00BD6076" w:rsidRPr="00B21E14" w:rsidRDefault="00A740C3" w:rsidP="005B1C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bookmarkStart w:id="0" w:name="_GoBack"/>
            <w:bookmarkEnd w:id="0"/>
            <w:r w:rsidR="005B1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redsedovi vlády</w:t>
            </w:r>
          </w:p>
        </w:tc>
      </w:tr>
      <w:tr w:rsidR="00BD6076" w:rsidRPr="00B21E14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33794D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3794D">
              <w:rPr>
                <w:rFonts w:ascii="Times New Roman" w:hAnsi="Times New Roman" w:cs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7179EA8F" w:rsidR="00BD6076" w:rsidRPr="0033794D" w:rsidRDefault="00BD6076" w:rsidP="005B1C0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3794D">
              <w:rPr>
                <w:rFonts w:ascii="Times New Roman" w:hAnsi="Times New Roman" w:cs="Times New Roman"/>
                <w:sz w:val="25"/>
                <w:szCs w:val="25"/>
              </w:rPr>
              <w:t>zabezpečiť uverejnenie nariadenia vlády Slovenskej republiky</w:t>
            </w:r>
            <w:r w:rsidR="005B1C09" w:rsidRPr="0033794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3794D">
              <w:rPr>
                <w:rFonts w:ascii="Times New Roman" w:hAnsi="Times New Roman" w:cs="Times New Roman"/>
                <w:sz w:val="25"/>
                <w:szCs w:val="25"/>
              </w:rPr>
              <w:t>v Zbierke zákonov Slovenskej republiky.</w:t>
            </w:r>
          </w:p>
        </w:tc>
      </w:tr>
      <w:tr w:rsidR="00BD6076" w:rsidRPr="00B21E14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030DB66C" w:rsidR="00596D02" w:rsidRPr="00B21E14" w:rsidRDefault="00596D02" w:rsidP="00B21E1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48"/>
      </w:tblGrid>
      <w:tr w:rsidR="00557779" w:rsidRPr="00B21E14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7E2F95AB" w:rsidR="00557779" w:rsidRPr="0033794D" w:rsidRDefault="005B1C09" w:rsidP="00B21E1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794D"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r w:rsidR="00557779" w:rsidRPr="0033794D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41F77773" w14:textId="028DB2A4" w:rsidR="00557779" w:rsidRPr="0033794D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3794D">
              <w:rPr>
                <w:rFonts w:ascii="Times New Roman" w:hAnsi="Times New Roman" w:cs="Times New Roman"/>
                <w:sz w:val="25"/>
                <w:szCs w:val="25"/>
              </w:rPr>
              <w:t xml:space="preserve">predseda vlády </w:t>
            </w:r>
          </w:p>
          <w:p w14:paraId="7B9DFC7F" w14:textId="110AF840" w:rsidR="00F26FE7" w:rsidRPr="0033794D" w:rsidRDefault="00F26FE7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57779" w:rsidRPr="00B21E14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B21E14" w:rsidRDefault="00557779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B21E14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Pr="00B21E14" w:rsidRDefault="00557779" w:rsidP="00B21E14">
            <w:pPr>
              <w:rPr>
                <w:rFonts w:ascii="Times New Roman" w:hAnsi="Times New Roman" w:cs="Times New Roman"/>
              </w:rPr>
            </w:pPr>
          </w:p>
        </w:tc>
      </w:tr>
    </w:tbl>
    <w:p w14:paraId="4FF3A38B" w14:textId="77777777" w:rsidR="00557779" w:rsidRPr="00B21E14" w:rsidRDefault="00557779" w:rsidP="00B21E14">
      <w:pPr>
        <w:rPr>
          <w:rFonts w:ascii="Times New Roman" w:hAnsi="Times New Roman" w:cs="Times New Roman"/>
        </w:rPr>
      </w:pPr>
    </w:p>
    <w:sectPr w:rsidR="00557779" w:rsidRPr="00B21E14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780A"/>
    <w:rsid w:val="00175B8A"/>
    <w:rsid w:val="001D495F"/>
    <w:rsid w:val="00266B00"/>
    <w:rsid w:val="002B0D08"/>
    <w:rsid w:val="0033794D"/>
    <w:rsid w:val="00356199"/>
    <w:rsid w:val="00372BCE"/>
    <w:rsid w:val="00376D2B"/>
    <w:rsid w:val="003F2583"/>
    <w:rsid w:val="00402F32"/>
    <w:rsid w:val="00456D57"/>
    <w:rsid w:val="005151A4"/>
    <w:rsid w:val="005165E0"/>
    <w:rsid w:val="00537870"/>
    <w:rsid w:val="00557779"/>
    <w:rsid w:val="005922D7"/>
    <w:rsid w:val="00596D02"/>
    <w:rsid w:val="005B1C09"/>
    <w:rsid w:val="005E1E88"/>
    <w:rsid w:val="006740F9"/>
    <w:rsid w:val="006A2A39"/>
    <w:rsid w:val="006B2791"/>
    <w:rsid w:val="006B6F58"/>
    <w:rsid w:val="006F2EA0"/>
    <w:rsid w:val="006F3C1D"/>
    <w:rsid w:val="006F6506"/>
    <w:rsid w:val="007C2AD6"/>
    <w:rsid w:val="0081708C"/>
    <w:rsid w:val="008344C3"/>
    <w:rsid w:val="008462F5"/>
    <w:rsid w:val="008C3A96"/>
    <w:rsid w:val="0092640A"/>
    <w:rsid w:val="00976A51"/>
    <w:rsid w:val="009964F3"/>
    <w:rsid w:val="009C4F6D"/>
    <w:rsid w:val="00A3474E"/>
    <w:rsid w:val="00A740C3"/>
    <w:rsid w:val="00A74A13"/>
    <w:rsid w:val="00AB0556"/>
    <w:rsid w:val="00B07CB6"/>
    <w:rsid w:val="00B21E14"/>
    <w:rsid w:val="00BC1F82"/>
    <w:rsid w:val="00BD2459"/>
    <w:rsid w:val="00BD562D"/>
    <w:rsid w:val="00BD6076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D224A"/>
    <w:rsid w:val="00E22B67"/>
    <w:rsid w:val="00EA65D1"/>
    <w:rsid w:val="00EB7696"/>
    <w:rsid w:val="00ED412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B281737-2E52-4A3F-BBD4-F41754CA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Guzmová Janka</cp:lastModifiedBy>
  <cp:revision>5</cp:revision>
  <cp:lastPrinted>2019-03-08T13:27:00Z</cp:lastPrinted>
  <dcterms:created xsi:type="dcterms:W3CDTF">2019-08-09T08:43:00Z</dcterms:created>
  <dcterms:modified xsi:type="dcterms:W3CDTF">2020-09-07T09:44:00Z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