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67931BA" w:rsidR="0081708C" w:rsidRPr="00B21E14" w:rsidRDefault="00C0662A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6B279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Ostrovné lúčky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7B687C0" w:rsidR="0081708C" w:rsidRPr="00B21E14" w:rsidRDefault="00537870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>minister životného prostredia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B21E14" w:rsidRDefault="0038051A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2F946432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vyhlasuje chránený areál </w:t>
            </w:r>
            <w:r w:rsidR="006B2791">
              <w:rPr>
                <w:rFonts w:ascii="Times New Roman" w:hAnsi="Times New Roman" w:cs="Times New Roman"/>
                <w:sz w:val="24"/>
                <w:szCs w:val="24"/>
              </w:rPr>
              <w:t>Ostrovné lúčky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A0063F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C4C4D3A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6076"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 vlády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2D357A6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822E721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8609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64A8DBBB" w:rsidR="00F26FE7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8051A"/>
    <w:rsid w:val="003F2583"/>
    <w:rsid w:val="00402F32"/>
    <w:rsid w:val="00456D57"/>
    <w:rsid w:val="005151A4"/>
    <w:rsid w:val="005165E0"/>
    <w:rsid w:val="00537870"/>
    <w:rsid w:val="00557779"/>
    <w:rsid w:val="0058609E"/>
    <w:rsid w:val="005922D7"/>
    <w:rsid w:val="00596D02"/>
    <w:rsid w:val="005E1E88"/>
    <w:rsid w:val="006740F9"/>
    <w:rsid w:val="006A2A39"/>
    <w:rsid w:val="006B2791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50AED"/>
    <w:rsid w:val="00976A51"/>
    <w:rsid w:val="009964F3"/>
    <w:rsid w:val="009C4F6D"/>
    <w:rsid w:val="00A3474E"/>
    <w:rsid w:val="00A74A13"/>
    <w:rsid w:val="00B07CB6"/>
    <w:rsid w:val="00B21E14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CE39EB"/>
    <w:rsid w:val="00D26F72"/>
    <w:rsid w:val="00D30B43"/>
    <w:rsid w:val="00D912E3"/>
    <w:rsid w:val="00E22B67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7CE765-75B7-4568-8BFD-7134C9CD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2020-11-05T11:11:00Z</cp:lastPrinted>
  <dcterms:created xsi:type="dcterms:W3CDTF">2021-01-13T10:31:00Z</dcterms:created>
  <dcterms:modified xsi:type="dcterms:W3CDTF">2021-01-13T10:31:00Z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