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17" w:rsidRPr="00D5254E" w:rsidRDefault="00571D17" w:rsidP="00571D17">
      <w:pPr>
        <w:jc w:val="center"/>
        <w:rPr>
          <w:b/>
          <w:bCs/>
          <w:caps/>
          <w:spacing w:val="30"/>
        </w:rPr>
      </w:pPr>
      <w:r w:rsidRPr="00D5254E">
        <w:rPr>
          <w:b/>
          <w:bCs/>
          <w:caps/>
          <w:spacing w:val="30"/>
        </w:rPr>
        <w:t>Doložka zlučiteľnosti</w:t>
      </w:r>
    </w:p>
    <w:p w:rsidR="00571D17" w:rsidRPr="00D5254E" w:rsidRDefault="00571D17" w:rsidP="00571D17">
      <w:pPr>
        <w:jc w:val="center"/>
        <w:rPr>
          <w:b/>
          <w:bCs/>
        </w:rPr>
      </w:pPr>
      <w:r w:rsidRPr="00D5254E">
        <w:rPr>
          <w:b/>
          <w:bCs/>
        </w:rPr>
        <w:t>právneho predpisu s právom Európskej únie </w:t>
      </w:r>
    </w:p>
    <w:p w:rsidR="00571D17" w:rsidRPr="00D5254E" w:rsidRDefault="00571D17" w:rsidP="00571D17"/>
    <w:p w:rsidR="00571D17" w:rsidRPr="00D5254E" w:rsidRDefault="00571D17" w:rsidP="00571D17"/>
    <w:p w:rsidR="00571D17" w:rsidRPr="00D5254E" w:rsidRDefault="00571D17" w:rsidP="00571D17">
      <w:pPr>
        <w:ind w:left="360" w:hanging="360"/>
        <w:rPr>
          <w:b/>
          <w:bCs/>
        </w:rPr>
      </w:pPr>
      <w:r w:rsidRPr="00D5254E">
        <w:rPr>
          <w:b/>
          <w:bCs/>
        </w:rPr>
        <w:t>1.</w:t>
      </w:r>
      <w:r w:rsidRPr="00D5254E">
        <w:rPr>
          <w:b/>
          <w:bCs/>
        </w:rPr>
        <w:tab/>
        <w:t>Navrhovateľ právneho predpisu:</w:t>
      </w:r>
      <w:r w:rsidRPr="00D5254E">
        <w:t xml:space="preserve"> Ministerstvo hospodárstva Slovenskej republiky </w:t>
      </w:r>
    </w:p>
    <w:p w:rsidR="00571D17" w:rsidRPr="00D5254E" w:rsidRDefault="00571D17" w:rsidP="00571D17">
      <w:pPr>
        <w:tabs>
          <w:tab w:val="left" w:pos="360"/>
        </w:tabs>
        <w:ind w:left="360"/>
      </w:pPr>
      <w:r w:rsidRPr="00D5254E">
        <w:t xml:space="preserve"> </w:t>
      </w:r>
    </w:p>
    <w:p w:rsidR="00571D17" w:rsidRPr="00BB5CBB" w:rsidRDefault="00571D17" w:rsidP="00571D17">
      <w:pPr>
        <w:ind w:left="360" w:hanging="360"/>
        <w:jc w:val="both"/>
        <w:rPr>
          <w:color w:val="FF0000"/>
        </w:rPr>
      </w:pPr>
      <w:r w:rsidRPr="00D5254E">
        <w:rPr>
          <w:b/>
          <w:bCs/>
        </w:rPr>
        <w:t>2.</w:t>
      </w:r>
      <w:r w:rsidRPr="00D5254E">
        <w:rPr>
          <w:b/>
          <w:bCs/>
        </w:rPr>
        <w:tab/>
        <w:t>Názov návrhu právneho predpisu</w:t>
      </w:r>
      <w:r w:rsidRPr="00306AAB">
        <w:rPr>
          <w:b/>
          <w:bCs/>
        </w:rPr>
        <w:t>:</w:t>
      </w:r>
      <w:r w:rsidRPr="00306AAB">
        <w:t xml:space="preserve"> Návrh nariadenia vlády Slovenskej republiky, ktorým sa mení nariadenie vlády č. 50/2002 Z.</w:t>
      </w:r>
      <w:r>
        <w:t xml:space="preserve"> </w:t>
      </w:r>
      <w:r w:rsidRPr="00306AAB">
        <w:t>z. o úhrade za dobývací priestor, úhrade za vydobyté nerasty a o úhrade za uskladňovanie plynov alebo kvapalín</w:t>
      </w:r>
      <w:r>
        <w:t xml:space="preserve"> v znení nariadenia vlády Slovenskej republiky č. 618/2007 Z. z.</w:t>
      </w:r>
    </w:p>
    <w:p w:rsidR="00571D17" w:rsidRPr="00D5254E" w:rsidRDefault="00571D17" w:rsidP="00571D17">
      <w:pPr>
        <w:ind w:left="360" w:hanging="360"/>
        <w:jc w:val="both"/>
      </w:pPr>
    </w:p>
    <w:p w:rsidR="00571D17" w:rsidRPr="00D5254E" w:rsidRDefault="00571D17" w:rsidP="00571D17">
      <w:pPr>
        <w:ind w:left="360" w:hanging="360"/>
        <w:rPr>
          <w:b/>
          <w:bCs/>
        </w:rPr>
      </w:pPr>
      <w:r w:rsidRPr="00D5254E">
        <w:rPr>
          <w:b/>
          <w:bCs/>
        </w:rPr>
        <w:t>3.</w:t>
      </w:r>
      <w:r w:rsidRPr="00D5254E">
        <w:rPr>
          <w:b/>
          <w:bCs/>
        </w:rPr>
        <w:tab/>
        <w:t>Predmet návrhu právneho predpisu:</w:t>
      </w:r>
    </w:p>
    <w:p w:rsidR="00571D17" w:rsidRPr="00D5254E" w:rsidRDefault="00571D17" w:rsidP="00571D17">
      <w:pPr>
        <w:ind w:firstLine="360"/>
      </w:pPr>
    </w:p>
    <w:p w:rsidR="00571D17" w:rsidRPr="00D5254E" w:rsidRDefault="00571D17" w:rsidP="00571D17">
      <w:pPr>
        <w:widowControl w:val="0"/>
        <w:numPr>
          <w:ilvl w:val="0"/>
          <w:numId w:val="1"/>
        </w:numPr>
        <w:adjustRightInd w:val="0"/>
      </w:pPr>
      <w:r w:rsidRPr="00D5254E">
        <w:t>nie je upravený v primárnom práve Európskej únie</w:t>
      </w:r>
    </w:p>
    <w:p w:rsidR="00571D17" w:rsidRPr="00D5254E" w:rsidRDefault="00571D17" w:rsidP="00571D17">
      <w:pPr>
        <w:ind w:left="720"/>
      </w:pPr>
    </w:p>
    <w:p w:rsidR="00571D17" w:rsidRPr="00D5254E" w:rsidRDefault="00571D17" w:rsidP="00571D17">
      <w:pPr>
        <w:widowControl w:val="0"/>
        <w:numPr>
          <w:ilvl w:val="0"/>
          <w:numId w:val="1"/>
        </w:numPr>
        <w:adjustRightInd w:val="0"/>
      </w:pPr>
      <w:r w:rsidRPr="00D5254E">
        <w:t xml:space="preserve">nie je upravený v sekundárnom práve Európskej únie </w:t>
      </w:r>
    </w:p>
    <w:p w:rsidR="00571D17" w:rsidRPr="00D5254E" w:rsidRDefault="00571D17" w:rsidP="00571D17">
      <w:pPr>
        <w:ind w:left="709"/>
      </w:pPr>
    </w:p>
    <w:p w:rsidR="00571D17" w:rsidRPr="00D5254E" w:rsidRDefault="00571D17" w:rsidP="00571D17">
      <w:pPr>
        <w:ind w:left="709" w:hanging="349"/>
      </w:pPr>
      <w:r w:rsidRPr="00D5254E">
        <w:t>c)</w:t>
      </w:r>
      <w:r w:rsidRPr="00D5254E">
        <w:tab/>
        <w:t>nie je upravený v judikatúre Súdneho dvora Európskej únie.</w:t>
      </w:r>
    </w:p>
    <w:p w:rsidR="00571D17" w:rsidRPr="00D5254E" w:rsidRDefault="00571D17" w:rsidP="00571D17">
      <w:pPr>
        <w:ind w:left="360"/>
      </w:pPr>
    </w:p>
    <w:p w:rsidR="00571D17" w:rsidRPr="00D5254E" w:rsidRDefault="00571D17" w:rsidP="00571D17"/>
    <w:p w:rsidR="00571D17" w:rsidRPr="00AF2CBC" w:rsidRDefault="00571D17" w:rsidP="00571D17">
      <w:pPr>
        <w:rPr>
          <w:rStyle w:val="Zstupntext"/>
          <w:color w:val="000000"/>
        </w:rPr>
      </w:pPr>
      <w:r w:rsidRPr="00D5254E">
        <w:rPr>
          <w:b/>
        </w:rPr>
        <w:t>Vzhľadom na vnútroštátny charakter navrhovaného právneho predpisu je bezpredmetné vyjadrovať sa k bodom 4. a</w:t>
      </w:r>
      <w:r w:rsidRPr="00BC5A3D">
        <w:rPr>
          <w:b/>
        </w:rPr>
        <w:t> </w:t>
      </w:r>
      <w:r w:rsidRPr="00D5254E">
        <w:rPr>
          <w:b/>
        </w:rPr>
        <w:t>5. doložky zlučiteľnosti.</w:t>
      </w:r>
    </w:p>
    <w:p w:rsidR="00571D17" w:rsidRPr="00AF2CBC" w:rsidRDefault="00571D17" w:rsidP="00571D17">
      <w:pPr>
        <w:pStyle w:val="Zkladntext2"/>
        <w:spacing w:after="0" w:line="240" w:lineRule="auto"/>
        <w:jc w:val="both"/>
        <w:rPr>
          <w:rStyle w:val="Zstupntext"/>
          <w:color w:val="000000"/>
        </w:rPr>
      </w:pPr>
    </w:p>
    <w:p w:rsidR="00571D17" w:rsidRPr="00AF2CBC" w:rsidRDefault="00571D17" w:rsidP="00571D17">
      <w:pPr>
        <w:pStyle w:val="Zkladntext2"/>
        <w:spacing w:after="0" w:line="240" w:lineRule="auto"/>
        <w:jc w:val="both"/>
        <w:rPr>
          <w:rStyle w:val="Zstupntext"/>
          <w:color w:val="000000"/>
        </w:rPr>
      </w:pPr>
    </w:p>
    <w:p w:rsidR="006E48A3" w:rsidRDefault="006E48A3">
      <w:bookmarkStart w:id="0" w:name="_GoBack"/>
      <w:bookmarkEnd w:id="0"/>
    </w:p>
    <w:sectPr w:rsidR="006E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61D8"/>
    <w:multiLevelType w:val="hybridMultilevel"/>
    <w:tmpl w:val="013EF0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17"/>
    <w:rsid w:val="00571D17"/>
    <w:rsid w:val="006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9232F-6D61-455F-8D25-51860058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571D17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rsid w:val="00571D17"/>
    <w:pPr>
      <w:spacing w:after="120" w:line="480" w:lineRule="auto"/>
    </w:pPr>
    <w:rPr>
      <w:rFonts w:cs="Calibri"/>
    </w:rPr>
  </w:style>
  <w:style w:type="character" w:customStyle="1" w:styleId="Zkladntext2Char">
    <w:name w:val="Základný text 2 Char"/>
    <w:basedOn w:val="Predvolenpsmoodseku"/>
    <w:link w:val="Zkladntext2"/>
    <w:rsid w:val="00571D17"/>
    <w:rPr>
      <w:rFonts w:ascii="Times New Roman" w:eastAsia="Times New Roman" w:hAnsi="Times New Roman" w:cs="Calibri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2020-10-13T11:37:00Z</dcterms:created>
  <dcterms:modified xsi:type="dcterms:W3CDTF">2020-10-13T11:38:00Z</dcterms:modified>
</cp:coreProperties>
</file>