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E8" w:rsidRPr="000032C8" w:rsidRDefault="00E705E8" w:rsidP="00E705E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E705E8" w:rsidRPr="00024402" w:rsidRDefault="00E705E8" w:rsidP="00E705E8">
      <w:pPr>
        <w:jc w:val="center"/>
      </w:pPr>
    </w:p>
    <w:p w:rsidR="00E705E8" w:rsidRDefault="00E705E8" w:rsidP="00E705E8">
      <w:pPr>
        <w:jc w:val="center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151/2002 Z. z. 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 </w:t>
      </w:r>
    </w:p>
    <w:p w:rsidR="00E705E8" w:rsidRPr="00024402" w:rsidRDefault="00E705E8" w:rsidP="00E705E8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109 /0</w:t>
            </w: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109</w:t>
            </w: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90 /0</w:t>
            </w: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 /0</w:t>
            </w: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E705E8" w:rsidRPr="00024402" w:rsidTr="00616E2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032C8" w:rsidRDefault="00E705E8" w:rsidP="00616E28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024402" w:rsidRDefault="00E705E8" w:rsidP="00616E2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E705E8" w:rsidRPr="00024402" w:rsidRDefault="00E705E8" w:rsidP="00E705E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E705E8" w:rsidRPr="000032C8" w:rsidRDefault="00E705E8" w:rsidP="00E705E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E705E8" w:rsidRDefault="00E705E8" w:rsidP="00E705E8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E705E8" w:rsidTr="00616E28">
        <w:trPr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 (15o,0z)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 (47o,0z)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 (12o,0z)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05E8" w:rsidTr="00616E2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109 (109o,0z)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5E8" w:rsidRDefault="00E705E8" w:rsidP="00616E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05E8" w:rsidRPr="00BF7CE0" w:rsidRDefault="00E705E8" w:rsidP="00E705E8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E705E8" w:rsidRPr="00BF7CE0" w:rsidRDefault="00E705E8" w:rsidP="00E705E8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E705E8" w:rsidRPr="00BF7CE0" w:rsidTr="00616E28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5E8" w:rsidRPr="009F7218" w:rsidRDefault="00E705E8" w:rsidP="00616E2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E705E8" w:rsidRPr="00BF7CE0" w:rsidTr="00616E2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9F7218" w:rsidRDefault="00E705E8" w:rsidP="00616E2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9F7218" w:rsidRDefault="00E705E8" w:rsidP="00616E2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E705E8" w:rsidRPr="00BF7CE0" w:rsidTr="00616E2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9F7218" w:rsidRDefault="00E705E8" w:rsidP="00616E2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9F7218" w:rsidRDefault="00E705E8" w:rsidP="00616E2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E705E8" w:rsidRPr="00856FFA" w:rsidTr="00616E2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9F7218" w:rsidRDefault="00E705E8" w:rsidP="00616E2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05E8" w:rsidRPr="009F7218" w:rsidRDefault="00E705E8" w:rsidP="00616E2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705E8" w:rsidRDefault="00E705E8" w:rsidP="00E705E8">
      <w:r>
        <w:br w:type="page"/>
      </w:r>
    </w:p>
    <w:p w:rsidR="00E705E8" w:rsidRDefault="00E705E8" w:rsidP="00E705E8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6 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vypustiť slovo „pod“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Označenie písmena „j)“ navrhujeme nahradiť označením „i)“ (oprava zrejmej nesprávnosti). V poznámke pod čiarou k odkazu 10a odporúčame slová „151/2001“ nahradiť slovami „151/2002“ (oprava zrejmej nesprávnosti).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bodom 18 a 20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Znenie úvodných viet odporúčame zosúladiť s bodom 31 prílohy č. 1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7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slovo „akty“ vložiť slová „Európskej únie“.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20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úvodná veta znie „§ 37 sa dopĺňa odsekom 7, ktorý znie:“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čl. I bode 3 § 9 ods. 7 pred slovo „Odbornou“ vložiť označenie odseku „(7)“, bod 5 preformulovať takto: „V poznámke pod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čiarou k odkazu 10 sa slová „písm. g)“ nahrádzajú slovami „písm. f)“, v bode 6 vypustiť slovo „pod“ v súlade s bodom 30.1 prílohy LPV, v súvislosti so zmenou navrhovanou v bode 7 je potrebné v platnom znení § 22 ods. 2 písm. a) slovo „im“ nahradiť slovom „mu“, v bode 8 § 22 ods. 2 písm. f) na konci za slová „ods. 3“ vložiť bodku, v bode 16 § 34 ods. 6 druhej vete písm. a) za slovo „zverejnenia“ vložiť slovo „údajov“, v bode 18 úvodnej vete vypustiť slovo „novým“ ako nadbytočné, v bode 18 § 36 ods. 3 pred číslo „34“ vložiť paragrafovú značku a na konci vety doplniť úvodzovky hore a bodku, v bode 20 úvodnú vetu preformulovať takto: „§ 37 sa dopĺňa odsekom 7, ktorý znie:“ v súlade s bodom 31 prílohy LPV, v bode 21 § 39 písm. i) na konci bodku nahradiť čiarkou, v bode 22 za slovami „a Rady“ vypustiť slovo „č.“ a na konci za zátvorkou vypustiť bodku, v bode 23 úvodnej vete za slovo „štvrtým“ vložiť slovo „bodom“ a v piatom bode vypustiť slovo „č.“, v čl. II bode 1 slovo „ich“ nahradiť slovom „jej“, v bode 4 úvodnej vete písmeno „j)“ nahradiť písmenom „i)“ a písmeno „j)“ označiť ako písmeno „i)“, poznámku pod čiarou k odkazu 10a preformulovať takto: „10a) § 35 ods. 4 písm. g) zákona č. 151/2002 Z. z. v znení zákona č. .../2020 Z. z.“, v bode 5 § 8a ods. 2 slovo „písmena“ nahradiť slovom „písmen“, v § 8a ods. 2 a 3 uviesť jednotlivé odkazy v chronologickom poradí vrátane príslušných poznámok pod čiarou, v poznámke pod čiarou k odkazu 11a slovo „čl.“ nahradiť slovom „Čl.“, poznámku pod čiarou k odkazu 11b zosúladiť s bodom 23.8 prílohy LPV, v poznámke pod čiarou k odkazu 11c uviesť skrátenú citáciu zákona č. 151/2002 Z. z., v bode 7 nadpis § 14a preformulovať takto: „Transpozičné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ustanovenie“, v § 14a za slovo „akty“ vložiť slová „Európskej únie“].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Čl. I bod 16 V navrhovanom § 34 ods. 6 písm. a) odporúčame slová „zverejnenia o podanej žiadosti“ nahradiť slovami „zverejnenia údajov o podanej žiadosti“. Zosúladenie navrhovaného znenia s novelizačným bodom 14 a so znením § 34 ods. 5. Čl. I bod 17 Odporúčame znenie navrhovaného § 35 ods. 4 písm. g) začať slovom „postúpi“ a následne text upraviť. Formulačná úprava textu. Čl. I bod 18 Úvodnú vetu novelizačného bodu 18 odporúčame upraviť takto: „ § 36 sa dopĺňa odsekom 3, ktorý znie:“. Legislatívno-technická úprava podľa bodu 31 Legislatívno-technických pokynov. Čl. I bod 20 Úvodnú vetu novelizačného bodu 20 odporúčame upraviť takto: „§ 37 sa dopĺňa odsekom 7, ktorý znie:“. Legislatívno-technická úprava podľa bodu 31 Legislatívno-technických pokynov.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20 uvádzaciu vetu upraviť nasledovne: „§ 37 sa dopĺňa odsekom 7, ktorý znie:“.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6 vypustiť slovo „pod“.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II bode 5 navrhovanom § 8a ods. 2 a 3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odkazy na poznámky pod čiarou upraviť v poradí 11a až 11c.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znenie Čl. II bodu 7 upraviť v súlade s Čl. 4 Legislatívnych pravidiel vlády Slovenskej republiky.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 6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dôvodu dosiahnutia súladu s Legislatívnymi pravidlami vlády Slovenskej republiky (bod 30.1 Prílohy č. 1 LPV SR) odporúčame predkladateľovi v novelizačnom bode 6 vypustiť slovo „pod“.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 20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dôvodu dosiahnutia súladu s Legislatívnymi pravidlami vlády Slovenskej republiky (bod 31 Prílohy č. 1 LPV SR) odporúčame predkladateľovi v novelizačnom bode 6 úvodnú vetu formulovať nasledovne: „§ 37 sa dopĺňa odsekom 7, ktorý znie:“.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 3 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precizovania textu odporúčame predkladateľovi v novelizačnom bode 3 doplniť slovo „odbore“ za slovami „trojročná prax“ a primerane upraviť nasledujúci text.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Formulácia je vyhovujúca, navrhované doplnenie by mohlo byť príliš reštriktívne.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7 § 14a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názov paragrafu premenovať napríklad na "Záverečné ustanovenie" alebo "Transpozičné ustanovenie" v súlade s čl. 8 ods. 11 LPV.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 slovo "Odbornou" vložiť označenie odseku "(7)".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14 § 33 ods. 6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slovo "Lehota" nahradiť slovom "Lehoty" a slovo "neplynie" nahradiť slovom "neplynú" z dôvodu, že v odseku 5 sú uvedené dve rôzne lehoty.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5 § 8a ods. 2 a 3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správne zoradiť odkazy nasledovne: - v odseku 2 odkaz 11c) nahradiť odkazom 11a), - v odseku 3 odkaz 11a) nahradiť odkazom 11b), - v odseku 3 odkaz 11b) nahradiť odkazom 11c) a následne tomu prispôsobiť poznámky pod čiarou k uvedeným odkazom.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poznámke pod čiarou k odkazu 11b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uviesť ako príklad minimálne ešte jeden právny predpis v súlade s bodom č. 23.8 prílohy č. 1 LPV.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20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úvodnú vetu preformulovať nasledovne: "§ 37 sa dopĺňa odsekom 7, ktorý znie:".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23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označenie "č." z dôvodu zosúladenia názvu smernice.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8 § 22 ods. 2 písm. f)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slová "§ 19 ods. 3" vložiť chýbajúcu bodku.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17 § 35 ods. 4 písm. g)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za slová "kópiu hodnotiacej správy alebo" vložiť slovo "kópiu".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slová "ods. 2" vložiť slová "úvodnej vete".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7 § 14a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slovo "akty" vložiť slová "Európskej únie" v súlade s čl. 4 ods. 2 LPV.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23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slovo "štvrtým" vložiť slovo "bodom".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Novelizačné body 22 a 23 spojené do jedného novelizačného bodu.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znenie bodu preformulovať nasledovne: "V poznámke pod čiarou k odkazu 10 sa citácia "§ 13 ods. 4 písm. g)" nahrádza citáciou "§ 13 ods. 4 písm. f)"." v súlade s bodom č. 39.3 prílohy č. 1 k LPV.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"citácia" nahradené slovom "slová".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znenie bodu preformulovať nasledovne: "V poznámke pod čiarou k odkazu 3 sa citácia "Zákon č. 223/2001 Z. z." nahrádza citáciou "Zákon č. 79/2015 Z. z."." v súlade s bodom č. 39.3 prílohy č. 1 k LPV.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"citácia" nahradené slovom "slová".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18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- v úvodnej vete vypustiť slovo "novým" z dôvodu nadbytočnosti, - na konci novelizačného bodu vložiť chýbajúce úvodzovky a bodku.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16: znenie bodu odporúčame upraviť podľa bodu 35.2. prílohy č. 1 Legislatívnych pravidiel vlády Slovenskej republiky.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17: znenie bodu odporúčame upraviť podľa bodu 32. prílohy č. 1 Legislatívnych pravidiel vlády Slovenskej republiky.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Nové písmeno g) sa dopĺňa na koniec odseku 4 v § 35.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18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18: odporúčame vypustiť nadbytočné slovo „novým“. Pripomienka podľa bodu 31. prílohy č. 1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20: znenie bodu odporúčame upraviť podľa bodu 31.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prílohy č. 1 Legislatívnych pravidiel vlády Slovenskej republiky.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3: pred slovo „Odbornou“ doplniť znaky „(7)“.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4: v poznámke pod čiarou k odkazu 10a) slovo „151/2001“ nahradiť slovom „151/2002“. Chyba v písaní.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5: zavádzané poznámky pod čiarou odporúčame očíslovať chronologicky, v § 8a ods. 3 na konci vypustiť bodku a pred poznámkou pod čiarou k odkazu 11a) vypustiť úvodzovky.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7: znenie bodu odporúčame upraviť podľa čl. 4 ods. 2 a 3 v spojení s čl. 8 ods.11 Legislatívnych pravidiel vlády Slovenskej republiky.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1 bodu 8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1 bode 8 navrhujeme upraviť formuláciu § 22 ods. 2 písm. f) nasledovne: slová "ak vyšli najavo nové informácie o rizikách" nahradiť slovami "ak boli publikované vedecky relevantné dôkazy o rizikách". Odôvodnenie: informácie potrebné na vykonanie opatrení na ochranu ľudského zdravia a životného prostredia musia byť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validné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vedecký podložené.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Informácie o rizikách môže používateľ získať nielen z dostupných vedeckých zdrojov, ale aj z vlastného monitoringu. Ide o prijatie opatrení nevyhnutných na ochranu ľudského zdravia a životného prostredia, teda len v prípade, že nové zistenia o rizikách vyžadujú prijatie takýchto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opatrení. Ide o transpozíciu čl. 20 ods. 2 smernice 2001/18/ES.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zlučiteľnosti: 17. Dovoľujeme si upozorniť, že doložka zlučiteľnosti bola v sprievodnej dokumentácii predložená duplicitne, pričom za relevantnú považujeme tú z doložiek zlučiteľnosti, ktorá je vypracovaná podľa prílohy č. 2 platných LPV SR, t. zn. doložku označenú ako „6_dolozka-zlucitelnosti“. 18. V bode 3. písm. b) odporúčame uviesť citáciu smernice 2009/41/ES nasledovne: „Smernica Európskeho parlamentu a Rady 2009/41/ES zo 6. mája 2009 o používaní geneticky modifikovaných mikroorganizmov v uzavretých priestoroch (prepracované znenie) (Ú. v. EÚ, L 125, 21.5.2009)“. Rovnakú úpravu odporúčame v názve vykonať aj v tabuľke zhody. 19. V bode 3 písm. b) odporúčame uviesť citáciu smernice (EÚ) 2015/412 bez uvedenia skratky „č.“. Rovnakú úpravu odporúčame vykonať aj vo všeobecnej časti dôvodovej správy (aj v zavedenej skratke vypustiť slovo „č.“) a doložke vybraných vplyvov. 20. V bode 3 písm. b) odporúčame uviesť citáciu smernice (EÚ) 2018/350 bez uvedenia skratky „č.“. 21. V bode 4 písm. c) odporúčame slová „smernice Európskeho parlamentu a Rady č. 2009/41/ES a smernicu č. 2001/18/ES v znení smernice č. 2008/27/ES“ nahradiť slovami „smernicu 2009/41/ES a smernicu 2001/18/ES v platnom znení“.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jednotlivým ustanoveniam čl. I: 1. V bode 2 odporúčame slovo „overeným“ nahradiť slovom „osvedčeným“. 2. V bode 3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odporúčame pred znenie odseku uviesť jeho číselné označenie [(7)]. 3. V bode 7 odporúčame na konci doplniť slová „a slovo „im“ sa nahrádza slovom „mu““. 4. V bode 8 odporúčame na konci pred úvodzovky doplniť bodku. 5. V bode 16 odporúčame vypustiť slovo „o“. 6. V bode 18 na konci odporúčame doplniť úvodzovky a bodku. 7. V bode 20 odporúčame úvodnú vetu upraviť nasledovne (bod 31 prílohy č. 1 LPV SR): „§ 37 sa dopĺňa odsekom 7, ktorý znie:“. 8. Bod 22 odporúčame vypustiť a ponechať pôvodné znenie bodu 3 prílohy zákona (bod 62.10. prílohy č. 1 LPV SR). 9. V bode 23 piatom bode prílohy odporúčame vypustiť skratku „č.“.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"overeným" ponechané ako postačujúce.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jednotlivým ustanoveniam čl. II: 10. V bode 4 poznámke pod čiarou odporúčame slová „151/2001“ nahradiť slovami „151/2002“. 11. V bode 5 § 8a ods. 1 písm. e) odporúčame pred slovo „opatrenia“ vložiť slovo „technické.“ 12. V bode 5 § 8a ods. 2 odporúčame slovo „písmena“ nahradiť slovami „odseku 1 písm.“ a slovo „použiť“ odporúčame nahradiť slovom „uplatniť“. 13. V bode 5 poznámkach pod čiarou v odkaze 11a odporúčame skratku „čl.“ nahradiť skratkou „Čl.“ a na konci doplniť slová „(Ú. v. EÚ L 347, 20.12.2013) v platnom znení.“ 14. V bode 5 § 8a na konci ods. 3 odporúčame vypustiť bodku a pred poznámkou pod čiarou k odkazu 11a odporúčame vypustiť úvodzovky. Zároveň odporúčame odkazy 11a, 11b a 11c v ods. 2 a 3 uvádzať v poradí v akom za sebou nasledujú, t. zn. od 11a po 11c, namiesto 11c, 11a a 11b a následne upraviť aj poradie poznámok pod čiarou. 15. V bode 7 odporúčame upraviť znenie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nadpisu § 14a v zmysle čl. 4 ods. 2 a čl. 8 ods. 11 LPV SR nasledovne: „Transpozičné ustanovenie“. 16. V bode 7 odporúčame podľa čl. 4 ods. 2 LPV SR za slová „právne záväzné akty“ vložiť slová „Európskej únie“.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Dovoľujeme si predkladateľa návrhu zákona upozorniť, že nariadenie Rady (EHS) č. 2092/91 z 24. júna 1991 o ekologickej výrobe poľnohospodárskych výrobkov a príslušných označeniach poľnohospodárskych výrobkov a potravín, na ktoré odkazuje odkaz č. 2 obsiahnutý v § 2 písm. g) a h) zákona č. 184/2006 Z. z. v znení zákona č. 78/2008 Z. z., už nie je účinné. Žiadame vykonať náležitú legislatívnu úpravu.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Podľa bodu 38. prílohy č. 1 k LPV SR nie sú dané dôvody na to, aby sa menilo znenie pozn. pod čiarou k odkazu 2. 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bodu 3 písm. b): Žiadame názvy smernice 2009/41/ES, smernice (EÚ) 2015/412 a smernice (EÚ) 2018/350 uvedené v bode 3 písm. b) doložky zlučiteľnosti primerane upraviť v súlade s ich názvami publikovanými v Úradnom vestníku EÚ, podľa bodov 62.5., 62.7. a 62.9.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 bodom 22 a 23 (K transpozičnej prílohe):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Upozorňujeme, že smernica Rady 90/219/EHS z 23. apríla 1990 o obmedzenom použití geneticky modifikovaných organizmov uvádzaná v prvom bode transpozičnej prílohy zákona č. 151/2002 Z. z. v znení neskorších predpisov nie je účinná. Žiadame o jej vypustenie z transpozičnej prílohy k zákonu prostredníctvom doplnenia ďalšieho novelizačného bodu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do Čl. I predkladaného návrhu, a o náležitú úpravu – prečíslovanie – ďalších bodov transpozičnej prílohy, aj so zreteľom na novelizačný bod 23 v Čl. 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 bodu 22: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súlade s bodom 62.12.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 tvoriacich Prílohu č. 1 k Legislatívnym pravidlám vlády Slovenskej republiky žiadame pri uvádzaní publikačného zdroja smernice 2001/18/ES okrem riadneho vydania v Úradnom vestníku EÚ uviesť takisto aj mimoriadne vydanie v Úradnom vestníku EÚ.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2009.41.ES: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 na ľavej strane záhlavia tabuľky zhody so smernicou 2009/41/ES náležite upraviť názov smernice, ako aj jej publikačný zdroj, v súlade s názvom uverejneným v Úradnom vestníku Európskej únie, na základe bodov 62.5. a 62.7.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2015.412: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predkladateľa o úpravu publikačného zdroja smernice (EÚ) 2015/412 v záhlaví tabuľky zhody nasledovne: „(Ú. v. EÚ L 68, 13. 3. 2015).“.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 predkladateľa o úpravu publikačného zdroja smernice 2001/18/ES v záhlaví tabuľky zhody nasledovne: „(Ú. v. ES L 106, 17.4.2001; Mimoriadne vydanie Ú. v. EÚ, kap.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15/zv. 6)“ v súlade s bodom 62.12.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10. Pri preukazovaní transpozície Čl. 17 ods. 9 smernice 2001/18/ES je potrebné v štvrtom stĺpci tabuľky zhody uviesť namiesto „151/2002“ slová „Návrh zákona“, keďže § 37 ods. 7 je predmetom novelizácie v bode 20 Čl. I návrhu zákona. Ďalej je potrebné upraviť text v šiestom stĺpci v zmysle návrhu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11. Čl. 19 ods. 3 smernice 2001/18/ES bol transponovaný aj § 22 ods. 2 písm. a) zákona č. 151/2002 Z. z. v znení neskorších predpisov. Nakoľko v Čl. I bode 7 predkladaného návrhu dochádza k zmene transpozičného ustanovenia, žiadame predloženú tabuľku zhody rozšíriť o ustanovenie čl. 19 ods. 3 smernice 2001/18/ES.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12. Pri preukazovaní transpozície Čl. 20 ods. 2 smernice 2001/18/ES je potrebné v štvrtom stĺpci tabuľky zhody uviesť namiesto „151/2002“ slová „Návrh zákona“, keďže § 22 ods. 2 písm. f) je predmetom novelizácie v bode 8 Čl. I návrhu zákona. Ďalej je potrebné upraviť text v šiestom stĺpci v zmysle návrhu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13. K transpozícií čl. 25 ods. 1 smernice 2001/18/ES došlo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prostredníctvom § 26 ods. 1 zákona č. 151/2002 Z. z. v znení neskorších predpisov, ktorý je v Čl. I bode 10 predkladaného návrhu novelizovaný. Žiadame preto preukázať transpozíciu čl. 25 ods. 1 smernice v tabuľke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14. Pri preukazovaní transpozície Prílohy IV. časť A bod 1 smernice 2001/18/ES je potrebné v štvrtom stĺpci tabuľky zhody uviesť namiesto „151/2002“ slová „Návrh zákona“, keďže § 22 ods. 2 písm. a) je predmetom novelizácie v bode 7 Čl. I návrhu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bodu 3 písm. b): Žiadame publikačné zdroje smernice 2009/41/ES, smernice (EÚ) 2018/350 a smernice 2001/18/ES zosúladiť s bodmi 62.5. a 62.12.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 tvoriacich Prílohu č. 1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 bodu 22: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Podľa bodu 62.13. ods. 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 sa v transpozičnej prílohe k návrhu zákona uvádzajú právne akty Európskej únie spolu s uvedením skrátenej citácie všetkých novelizácií, v ktorých znení sa preberajú alebo implementujú. V tejto súvislosti si dovoľujeme predkladateľa upozorniť, že k novelizácií smernice 2001/18/ES došlo okrem smernice 2008/27/ES aj nariadením (ES) č. 1829/2003 a nariadením (ES) č. 1830/2003. Na základe uvedeného žiadame primerane upraviť novelizačný bod 22 v Čl. I návrhu zákona. V tejto súvislosti si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dovoľujeme tiež upozorniť, že dňa 20. júna 2019 bolo prijaté nariadenie (EÚ) 2019/1243, ktorým takisto dochádza k novelizácií smernice 2001/18/ES.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Žiadame pravú stranu záhlavia tabuľky zhody doplniť o zákon č. 151/2002 Z. z. v platnom znení, a o vyhlášku Ministerstva životného prostredia Slovenskej republiky č. 274/2019 Z. z., nakoľko sa týmito predpismi preukazuje transpozícia ustanovení smernice v predloženej čiastkovej tabuľke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2009.41.ES: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Žiadame pravú stranu záhlavia tabuľky zhody doplniť o zákon č. 151/2002 Z. z. v platnom znení, nakoľko sa ním preukazuje transpozícia ustanovení smernice v predloženej čiastkovej tabuľke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2015.412: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Žiadame pravú stranu záhlavia tabuľky zhody doplniť o zákon č. 184/2006 Z. z. v platnom znení; a vyhlášku Ministerstva pôdohospodárstva Slovenskej republiky č. 69/2007 Z. z., nakoľko sa nimi preukazuje transpozícia ustanovení smernice (EÚ) 2015/412 v predloženej tabuľke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 bodom 22 a 23 (K transpozičnej prílohe):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Žiadame v druhom bode transpozičnej prílohy k zákonu č. 151/2002 Z. z. v znení neskorších predpisov upraviť publikačný zdroj smernice 2009/41/ES v súlade s Úradným vestníkom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Európskej únie a s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technickými pokynmi nasledovne: „(Ú. v. EÚ L 125, 21. 5. 2009)“.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bodu 3 písm. b): Žiadame do bodu 3 písm. b) doložky zlučiteľnosti doplniť: - 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 v platnom znení, - nariadenie Európskeho parlamentu a Rady (ES) č. 1946/2003 z 15. júla 2003 o cezhraničnom pohybe geneticky modifikovaných organizmov, - nariadenie (ES) č. 1829/2003 Európskeho parlamentu a Rady z 22. septembra 2003 o geneticky modifikovaných potravinách a krmivách v platnom znení a - nariadenie Európskeho parlamentu a Rady (ES) č. 1830/2003 z 22. septembra 2003 o sledovateľnosti a označovaní geneticky modifikovaných organizmov a sledovateľnosti potravín a krmív vyrobených z geneticky modifikovaných organizmov a ktorým sa mení a dopĺňa smernica 2001/18/ES v platnom znení.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2015.412: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Pri preukazovaní transpozície Čl. 1 bodu 1 smernice (EÚ) 2015/412 žiadame do druhého stĺpca tabuľky zhody doplniť nasledovné slová: „Smernica 2001/18/ES sa mení takto: 1. Do článku 26a sa vkladá tento odsek:“. Je nevyhnutné uvádzať v tabuľke zhody všetky normatívne ustanovenia smernice,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navyše uvedenie týchto slov prispieva k správnemu pochopeniu a prehľadnosti tabuľky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Pri preukazovaní transpozície jednotlivých ustanovení smernice žiadame dôsledne rozlišovať medzi platným a účinným zákonom č. 151/2002 Z. z., a Čl. I predkladaného návrhu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2009.41.ES: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Pri preukazovaní transpozície jednotlivých ustanovení smernice žiadame dôsledne rozlišovať medzi platným a účinným zákonom č. 151/2002 Z. z., a Čl. I predkladaného návrhu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 bodu 22: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Žiadame názov smernice 2008/27/ES zosúladiť s názvom publikovaným v Úradnom vestníku Európskej únie, a preto žiadame odstrániť slovo „č.“ z názvu smernice.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Čl. 2 ods. 8 smernice 2001/18/ES bol transponovaný aj § 39 písm. d) a e) zákona č. 151/2002 Z. z. v znení neskorších predpisov. Nakoľko v Čl. I bode 21 predkladaného návrhu dochádza k zmene transpozičného ustanovenia, žiadame predloženú tabuľku zhody rozšíriť o ustanovenie čl. 2 ods. 8 smernice 2001/18/ES.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K bodu 4 písm. c): Dovoľujeme si upozorniť, že smernica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(EÚ) 2015/412 nebola dosiaľ transponovaná do právneho poriadku Slovenskej republiky, resp. notifikácia Európskej komisii o transpozícií čl. 26a ods. 1a smernice prostredníctvom zákona č. 184/2006 Z. z. v platnom znení a vyhlášky Ministerstva pôdohospodárstva Slovenskej republiky č. 69/2007 Z. z. – tak ako uvádza predkladateľ v bode 4 písm. c) doložky zlučiteľnosti – doteraz neprebehla. Žiadame uvedené tvrdenie vypustiť z doložky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2009.41.ES: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Príloha III smernice 2009/41/ES bola transponovaná do § 39 písm. d) zákona č. 151/2002 Z. z. v znení neskorších predpisov. Nakoľko v Čl. I bode 21 predkladaného návrhu dochádza k zmene transpozičného ustanovenia, žiadame predloženú tabuľku zhody rozšíriť o ustanovenie prílohy III smernice 2009/41/ES.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2015.412:</w:t>
            </w:r>
            <w:r>
              <w:rPr>
                <w:rFonts w:ascii="Times" w:hAnsi="Times" w:cs="Times"/>
                <w:sz w:val="25"/>
                <w:szCs w:val="25"/>
              </w:rPr>
              <w:br/>
              <w:t>4. Z rovnakého dôvodu žiadame pri preukazovaní transpozície Čl. 1 bodu 2 smernice (EÚ) 2015/412 uvádzať v tabuľke zhody slová: „Vkladajú sa tieto články: „Článok 26b Pestovanie“.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2009.41.ES: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5. Čl. 18 ods. 3 smernice 2009/41/ES bol transponovaný aj § 26 ods. 1 zákona č. 151/2002 Z. z. v znení neskorších predpisov. Nakoľko v Čl. I bode 10 predkladaného návrhu dochádza k zmene transpozičného ustanovenia, žiadame predloženú tabuľku zhody rozšíriť o ustanovenie čl. 18 ods. 3 smernice 2009/41/ES.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5. K bodu 4 písm. c): Upozorňujeme, že ku smernici 2009/41/ES bol ako transpozičné opatrenie notifikovaný okrem iných právnych predpisov aj zákon č. 117/2010 Z. z., ktorým sa mení a dopĺňa zákon č. 543/2002 Z. z. o ochrane prírody a krajiny v znení neskorších predpisov a o zmene a doplnení zákona č. 24/2006 Z. z. o posudzovaní vplyvov na životné prostredie a o zmene a doplnení niektorých zákonov v znení neskorších predpisov. Žiadame uvedený právny predpis doplniť do bodu 4 písm. c) doložky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2015.412:</w:t>
            </w:r>
            <w:r>
              <w:rPr>
                <w:rFonts w:ascii="Times" w:hAnsi="Times" w:cs="Times"/>
                <w:sz w:val="25"/>
                <w:szCs w:val="25"/>
              </w:rPr>
              <w:br/>
              <w:t>5. Pri preukazovaní transpozície Čl. 1 bodu 2 smernice (EÚ) 2015/412 – Čl. 26b ods. 1, ods. 3 prvej a druhej vety, ods. 4 písm. a) a b), ods. 4 druhej a tretej vety, ods. 5, ods. 7 a ods. 8 smernice 2001/18/ES – žiadame o vypustenie slov „zákon 184/2006“ zo štvrtého stĺpca tabuľky zhody, nakoľko transpozícia uvedených ustanovení smernice je preukazovaná výlučne ustanoveniami Čl. II predkladaného návrhu zákona. Rovnakú pripomienku vzťahujeme na preukazovanie transpozície Čl. 1 bodu 2 smernice (EÚ) 2015/412 – Čl. 26c ods. 5.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5. Pri preukazovaní transpozície Čl. 6 ods. 6 a 7 smernice 2001/18/ES v štvrtom stĺpci tabuľky zhody je potrebné rozlišovať medzi zákonom č. 151/2002 v znení neskorších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predpisov a návrhom zákona. Preto žiadame štvrtý a piaty stĺpec tabuľky zhody upraviť.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2015.412:</w:t>
            </w:r>
            <w:r>
              <w:rPr>
                <w:rFonts w:ascii="Times" w:hAnsi="Times" w:cs="Times"/>
                <w:sz w:val="25"/>
                <w:szCs w:val="25"/>
              </w:rPr>
              <w:br/>
              <w:t>6. Pri preukazovaní transpozície Čl. 1 bod 2 smernice (EÚ) 2015/412 – Čl. 26b ods. 4 písm. a) smernice 2001/18/ES - je potrebné v piatom stĺpci tabuľky zhody upraviť znenie ustanovenia z „B:4, O:1“ na „B:5, O:1“.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2009.41.ES:</w:t>
            </w:r>
            <w:r>
              <w:rPr>
                <w:rFonts w:ascii="Times" w:hAnsi="Times" w:cs="Times"/>
                <w:sz w:val="25"/>
                <w:szCs w:val="25"/>
              </w:rPr>
              <w:br/>
              <w:t>6. Pri preukazovaní transpozície Čl. 10 ods. 3 písm. a) prvá veta smernice 2009/41/ES je v štvrtom stĺpci tabuľky zhody potrebné uviesť namiesto „151/2002“ slová „Čl. I návrhu zákona“, keďže § 33 ods. 3 je predmetom novelizácie v bode 13 Čl. I návrhu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>6. Pri preukazovaní transpozície Čl. 6 ods. 7 smernice 2001/18/ES je potrebné v druhom stĺpci tabuľky zhody upraviť text v zmysle smernice 2001/18/ES a to nasledovne: „Ak príslušný orgán požaduje nové informácie, musí zároveň uviesť dôvody tejto žiadosti.“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7. Čl. 6 ods. 7, Čl. 13 ods. 1, čl. 14 ods. 1 a 4 a čl. 15 ods. 2 smernice 2001/18/ES boli transponované do § 31 ods. 1 zákona č. 151/2002 Z. z. v znení neskorších predpisov. Nakoľko v Čl. I bode 11 dochádza k úprave tohto ustanovenia, žiadame v predloženej tabuľke zhody preukazovať aj transpozíciu čl. 6 ods.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7, čl. 13 ods. 1, čl. 14 ods. 1 a 4 a čl. 15 ods. 2 smernice 2001/18/ES.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2009.41.ES: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7. Pri preukazovaní transpozície Čl. 10 ods. 4 smernice 2009/41/ES v štvrtom stĺpci tabuľky zhody je potrebné rozlišovať medzi zákonom č. 151/2002 v znení neskorších predpisov a návrhom zákona. Preto žiadame štvrtý a piaty stĺpec tabuľky zhody doplniť a upraviť. Ďalej žiadame v šiestom stĺpci tabuľky zhody zosúladiť znenie ustanovenia § 33 ods. 6 s textom návrhu zákona v Čl. I bode 14.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8. Čl. 6 ods. 5 a čl. 6 ods. 6 smernice 2001/18/ES boli transponované do § 34 ods. 5 zákona č. 151/2002 Z. z. v znení neskorších predpisov. Nakoľko v Čl. I bode 16 dochádza k úprave tohto ustanovenia, žiadame v predloženej tabuľke zhody preukazovať aj transpozíciu Čl. 6 ods. 5 a čl. 6 ods. 6 smernice 2001/18/ES.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2001.18.ES: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9. K transpozícií čl. 17 ods. 1 až 3 smernice 2001/18/ES došlo prostredníctvom § 37 zákona č. 151/2002 Z. z. v znení neskorších predpisov. Keďže v Čl. I bodoch 19 a 20 predkladaného návrhu dochádza k novelizácií týchto ustanovení, žiadame preukázať transpozíciu čl. 17 ods. 1 až 3 smernice v tabuľke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II bodu 5: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Predkladateľ v navrhovanom § 8a ods. 2 uvádza odkaz a zodpovedajúcu poznámku pod čiarou s č. 11c), a až následne v ods. 3 zavádza odkazy (spolu s poznámkami pod čiarou) č. 11a) a 11b). Žiadame číslovanie odkazov primerane upraviť.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II bodu 4: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Predkladateľ v poznámke pod čiarou k odkazu 10a) odkazuje na § 35 ods. 4 písm. g) zákona č. 151/2001 Z. z., upozorňujeme predkladateľa, že je potrebné upraviť znenie z „č. 151/2001 Z. z.“ na „č. 151/2002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II bodu 5: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 predkladateľa, že ak sa skratka článku používa na začiatku citácie v poznámke pod čiarou, píše sa s veľkým písmenom v zmysle bodu 54. Prílohy č. 1 k Legislatívnym pravidlám vlády SR. Preto je potrebné poznámku pod čiarou k odkazu č. 11a) upraviť nasledovne: „Čl. 6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20.12.2013) v platnom znení.“ Zároveň v poznámke pod čiarou k odkazu č. 11a) žiadame spolu s nariadením (EÚ) č. 1308/2013 uvádzať aj jeho publikačný zdroj nasledovne: „(Ú. v. EÚ L 347, 20.12.2013)“.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II bodu 5: 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poznámke pod čiarou k odkazu č. 11c) obsiahnutom § 8a ods. 3 odporúčame vypustiť slová „v znení neskorších predpisov“ a nahradiť ich slovami „v znení zákona č. 448/2012 Z. z.“. Žiadame zosúladiť vzhľadom na predloženú tabuľku zhody so smernicou (EÚ) 2015/412.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5 zákona č. 151/2002 Z. z. bol novelizovaný dvoma zákonmi.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dôvodovej správe: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prvom odseku všeobecnej časti dôvodovej správy predkladateľ navrhovaného zákona nesprávne uvádza názov smernice (EÚ) 2015/412. Žiadame uvádzaný názov primerane upraviť v súlade s názvom smernice publikovaným v Úradnom vestníku Európskej únie, a v tejto súvislosti rovnako upraviť zavedenú legislatívnu skratku pre smernicu („smernica (EÚ) 2015/412“), a dôsledne ju používať v celom texte dôvodovej správy a rovnako aj doložke vybraných vplyvov k návrhu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II bodu 7: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súlade s Čl. 4 ods. 2 v spojení s Čl. 8 ods. 11 Legislatívnych pravidiel vlády Slovenskej republiky v platnom znení žiadame upraviť nadpis navrhovaného § 14a zákona č. 184/2006 Z. z. v platnom znení nasledovne: „Transpozičné ustanovenie“.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II bodu 1: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hľadiska gramatických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pravidiel odporúčame slovo „ich“ nahradiť slovom „jej“.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zákona: K Čl. I bodu 23: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názov smernice (EÚ) 2018/350 zosúladiť s názvom publikovaným v Úradnom vestníku Európskej únie, a preto žiadame odstrániť slovo „č.“ z názvu smernice.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vybraných vplyvov: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 častiach „Charakter predkladaného materiálu“ a „2. Definícia problému“ v doložke vybraných vplyvov navrhovaného zákona primerane upraviť publikačný zdroj smernice (EÚ) 2015/412 v súlade s Úradným vestníkom EÚ.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navrhovanom znení odseku na začiatku doplniť slovo "(7)".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 znenie odseku uviesť jeho číselné označenie.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úvodnú vetu upraviť nasledovne: „§ 37 sa dopĺňa odsekom 7, ktorý znie:“.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9 odsek 6 navrhujeme preformulovať nasledovne: „V § 9 odsek 6 znie: „6) Bezúhonným na účely tohto zákona je ten, kto nebol právoplatne odsúdený za úmyselný trestný čin alebo za trestný čin, pri ktorom dôjde k ohrozeniu života ľudí alebo životného prostredia,5) ak súd nerozhodol o podmienečnom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odložení výkonu trestu odňatia slobody, čo sa preukazuje výpisom z registra trestov. Na účel preukázania bezúhonnosti občan Slovenskej republiky poskytne Ministerstvu životného prostredia Slovenskej republiky (ďalej len „ministerstvo") údaje potrebné na vyžiadanie výpisu z registra trestov.5aa) Údaje podľa druhej vety ministerstvo bezodkladne zašle v elektronickej podobe prostredníctvom elektronickej komunikácie Generálnej prokuratúre Slovenskej republiky na vydanie výpisu z registra trestov. Za výpis z registra trestov osoby, ktorá nie je občanom Slovenskej republiky, sa považuje výpis z registra trestov vydaný príslušným orgánom štátu, ktorého je fyzická osoba štátnym príslušníkom alebo štátu, v ktorom sa fyzická osoba preukázateľne zdržiavala v posledných piatich rokoch nepretržite najmenej šesť mesiacov; ak sa taký doklad v uvedenom štáte nevydáva, výpis z registra trestov nahrádza rovnocenná listina vydaná príslušným súdnym orgánom alebo administratívnym orgánom. Výpis z registra trestov alebo rovnocenný doklad nesmie byť pri predložení starší ako tri mesiace a musí byť predložený spolu s úradne overeným prekladom do štátneho jazyka. Ak takýto doklad príslušné štáty nevydávajú, nahradí ich fyzická osoba čestným vyhlásením.“. Poznámka pod čiarou k odkazu 5aa znie: "5aa) § 10 ods. 4 písm. a) zákona č. 330/2007 Z. z. o registri trestov a o zmene a doplnení niektorých zákonov v znení zákona č. 91/2016 Z. z.“.“. V súvislosti so zavedením skratky v § 9 ods. 6 navrhujeme upraviť aj § 10 ods. 5. Odôvodnenie: Zosúladenie so zákonom č. 177/2018 Z. z. o niektorých opatreniach na znižovanie administratívnej záťaže využívaním informačných systémov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verejnej správy a o zmene a doplnení niektorých zákonov (zákon proti byrokracii) v znení zákona č. 221/2019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Dávame na zváženie doplnenie nového novelizačného bodu 6, ktorý by sa týkal nahradenia súm pokút v mene Sk ustanovených v § 9 a 10 zákona prepočítanými pokutami v mene EURO.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Vzhľadom na platný zákon č. 659/2007 Z. z. to nie je potrebné. A zároveň by to znamenalo dodatočne skúmať a vyhodnocovať vplyvy na podnikateľskú sféru a št. rozpočet z dôvodu zaťaženia pokutami s inými sadzbami a z dôvodu príjmu št. rozpočtu, čo nie je zámerom predloženého návrhu zákona.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Úvodnú vetu novelizačného bodu 20 navrhujeme upraviť v súlade s bodom 31 prílohy č. 1 k LPV SR takto: "§ 37 sa dopĺňa odsekom 7, ktorý znie:". Legislatívno-technická pripomienka. V znení § 37 ods. 7 dávame na zváženie nahradenie slova "trhu" slovom "trh".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16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34 ods. 6 písm. a) navrhujeme vypustiť slovo "o" za slovom "zverejnenia"; alternatívne za slovo "zverejnenia" vložiť slovo "údajov".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8a ods. 2 dávame na zváženie úpravu ustanovenia takto: "(2) Postup podľa dôvodov uvedených v odseku 1 písm. a) až f) možno uplatniť samostatne alebo v kombinácii. Postup podľa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dôvodu uvedeného v odseku 1 písm. g) je možné uplatniť len v kombinácii s niektorým z dôvodov podľa odseku 1 písm. a) až f). Uplatnené dôvody nesmú byť v rozpore s posudzovaním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enviromentálneho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rizika.11c)". Odôvodnenie: Spresnenie textu a úprava legislatívnej techniky vnútorných odkazov.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 zvážení významu ustanovenia ponechané navrhované znenie.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Čl. II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8 ods.2 písmeno e) - použitý pojem "úmyselné zavádzanie do životného prostredia" sa podľa zákona 151/2002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používa len pri pestovaní na pokusné účely. Preveriť, či by tam nemal byť pojem "zámerné uvoľnenie" resp. " uvádzanie na trh". Zmena zákona má umožniť zákaz komerčného pestovania GM rastlín.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Použije sa pojem uvádzanie na trh.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§8 odsek 2 písmeno e): Prosím preveriť, či tu je zahrnutá aj situácia, kedy by žiadosť o súhlas bola podaná priamo na Slovensku.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8 ods. 2 písm. e) sa upraví tak, aby reflektoval všetky situácie.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Tabuľka zhody 2015.412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Č: 1, B: 1, Č: 26a, O: 1a Vyhovujú naše opatrenia v hraničných oblastiach okolitým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krajinám?Napríklad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Rakúsku, Maďarsku môžu byť prísnejšie stanovené izolačné vzdialenosti ako v SR  a  pestovaná GM plodina na našom území pri hranici, by z pohľadu vzdialenosti nemusela vyhovieť vzdialenostným podmienkam plodinám pestovaných v hraničných oblastiach susedného štátu.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Izolačné vzdialenosti sú v SR definované vo vyhláške č. 69/2007 Z. z. V prípade potreby je možné túto vyhlášku operatívne novelizovať.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Čl. II bod 7 je potrebné zosúladiť s čl. 4 Legislatívnych pravidiel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vlády SR. Najmä je potrebné doplniť slová "Európskej únie" za slová "právne záväzné akty". Ďalej je potrebné upraviť nadpis na "Záverečné ustanovenia".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 7 upravený v kontexte ostatných pripomienok.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materiál: Čl. II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Je vhodné rozhodnutie o "zákaze/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nezákaze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pestovania GM plodín" v §8 odsek 2 písmeno e) počas povoľovacieho postupu alebo postupu pri obnovení povolenia nechať "iba" na MPRV SR? 45 dňový termín stanovený v smernici EÚ 412/2015 bude možno problém, ale bolo by vhod, aby o takej veci rozhodlo väčšie a teda spoločensky reprezentatívnejšie politické spektrum.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Navrhnuté znenie je vhodné. MPRV SR bude vychádzať z posúdenia všetkých súvisiacich faktorov a súvislostí. Navyše, ide primárne o odborný problém, nie o problém primárne politický. Opatrenie zákazu sa dotkne primárne hospodárskych subjektov v poľnohospodárskej (rastlinnej) prvovýrobe a návrh tohto opatrenia bude konzultovaný s podnikateľmi a ich zástupcami. 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 sa do čl. I vložiť tento novelizačný bod, ktorým sa mení zákon č. 151/2002 Z. z.: V § 29 ods. 1 sa slová "Konanie o uloženie pokuty podľa § 28 možno začať" nahrádzajú slovami "Pokutu podľa § 28" možno uložiť". Odôvodnenie: V záujme zachovania ústavnosti a najmä princípu právnej istoty je potrebné, aby zákon ustanovil priamo lehotu, počas ktorej je možné uložiť pokutu, a nie iba lehotu na začatie konanie. Je potrebné poukázať aj na to, že takmer všetky právne predpisy v prípade správnych deliktoch stanovujú lehotu, dokedy možno uložiť pokutu, nie začať konanie - napr. § 10 zákona č. 184/2006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Z. z., § 139 zákona č. 8/2009 Z. z., § 91 ods. 8 zákona č. 543/2002 Z. z., § 97 ods. 2 zákona č. 440/2015 Z. z., atď...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účely tohto zákona a v nadväznosti na doterajšiu aplikačnú prax je formulácia postačujúca.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 sa v § 40 ods. 4 zákona č. 151/2002 Z. z. nahradiť sumu "50 000 Sk" ekvivalentom v mene euro.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Ide o prechodné ustanovenie, ktoré je neaktuálne. Nie je účelné novelizovať toto ustanovenie.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Poznámku pod čiarou je potrebné novelizovať výlučne uvedením úplného znenia ("Poznámka pod čiarou k odkazu 3 znie: ...").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Novelizačný bod je zosúladený s Legislatívnymi pravidlami vlády SR.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zákona: Čl. II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Takáto formulácia sa môže týkať len nových pestovateľov, ktorí by v danom období žiadali o zapísanie do evidencie pestovateľov. Obmedzenie pestovania počas 75 dní odo dňa oznámenia podľa  § 8 ods. 2 písm. g) by sa  malo týkať aj pestovateľov, ktorý by  v danom čase už  boli v evidencii pestovateľov zapísaní. Žiadam preveriť.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Doplní sa aj odkaz na odsek 6 týkajúci sa zmeny údajov zapísaných v evidencii, t. j. aj zápisu novej modifikovanej rastliny. Situácie je riešená v § 8a ods. 3 tým, že zákaz alebo obmedzenie môže byť účinné až od uplynutia hospodárskeho roka danej modifikovanej rastliny.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materiál: Čl. II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8a odsek 3 je pojem "uvádzanie na trh" špecifikovaný pomocou odkazu 11b), ktorý odkazuje napríklad na nariadenie vlády SR č.57/2007. No napríklad takýto výraz sa používa aj v zákone č.151/2002, v ktorom "uvádzanie na trh" znamená povolenie na pestovanie GMO, čo by v danom odseku spôsobilo rozpor.   Preveriť možnosť sporu, prípadne odstrániť z odkazu 11b) slovo "napríklad".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Uvedenie demonštratívneho výpočtu predpisov v poznámke pod čiarou sa doplní o ďalšie dva predpisy. Demonštratívny výpočet slúži na upriamenie pozornosti na analogické prípady a súvislosti, ktorých môže byť veľké množstvo.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materiál: Čl. II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§8a odsek 1 je uvedené len "modifikované rastliny". V smernici EÚ 412/2015 je to špecifikované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všeobsiahlejšie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 "GMO alebo skupiny GMO definovanej plodinou alebo vlastnosťami". To umožňuje napríklad naraz zakázať aj skupinu plodín podľa ich vlastností (napr.: všetky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plodiny).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Definíciu GMO ustanovuje § 4 ods. 1 z. č. 151/2002 Z. z. Definícia modifikovanej rastliny je uvedená v § 2 písm. a) z. č. 184/2006 Z. z. a je tam zavedená leg. skratka. Obe definície vychádzajú z právne záväzných aktov EÚ. Kritériá vymedzenia prípadnej celej skupiny modifikovaných rastlín, ktorých sa obmedzenie alebo zákaz bude týkať, sa ustanoví v nariadení vlády, ktoré sa na základe tohto zákona vydáva.</w:t>
            </w:r>
          </w:p>
        </w:tc>
      </w:tr>
      <w:tr w:rsidR="00E705E8" w:rsidTr="00616E28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22</w:t>
            </w:r>
            <w:r>
              <w:rPr>
                <w:rFonts w:ascii="Times" w:hAnsi="Times" w:cs="Times"/>
                <w:sz w:val="25"/>
                <w:szCs w:val="25"/>
              </w:rPr>
              <w:br/>
              <w:t>V záujme prehľadnosti sa navrhuje príslušný bod prílohy novelizovať uvedením úplného znenia daného bodu prílohy (podobne ako v čl. I bod 23).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5E8" w:rsidRDefault="00E705E8" w:rsidP="00616E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</w:tbl>
    <w:p w:rsidR="00E705E8" w:rsidRPr="00154A91" w:rsidRDefault="00E705E8" w:rsidP="00E705E8"/>
    <w:p w:rsidR="00E705E8" w:rsidRPr="00024402" w:rsidRDefault="00E705E8" w:rsidP="00E705E8"/>
    <w:p w:rsidR="007B1243" w:rsidRDefault="007B1243"/>
    <w:sectPr w:rsidR="007B1243" w:rsidSect="004075B2">
      <w:footerReference w:type="default" r:id="rId6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1E" w:rsidRDefault="00453E1E" w:rsidP="00E705E8">
      <w:pPr>
        <w:spacing w:after="0" w:line="240" w:lineRule="auto"/>
      </w:pPr>
      <w:r>
        <w:separator/>
      </w:r>
    </w:p>
  </w:endnote>
  <w:endnote w:type="continuationSeparator" w:id="0">
    <w:p w:rsidR="00453E1E" w:rsidRDefault="00453E1E" w:rsidP="00E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961363"/>
      <w:docPartObj>
        <w:docPartGallery w:val="Page Numbers (Bottom of Page)"/>
        <w:docPartUnique/>
      </w:docPartObj>
    </w:sdtPr>
    <w:sdtContent>
      <w:p w:rsidR="00E705E8" w:rsidRDefault="00E705E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E705E8" w:rsidRDefault="00E705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1E" w:rsidRDefault="00453E1E" w:rsidP="00E705E8">
      <w:pPr>
        <w:spacing w:after="0" w:line="240" w:lineRule="auto"/>
      </w:pPr>
      <w:r>
        <w:separator/>
      </w:r>
    </w:p>
  </w:footnote>
  <w:footnote w:type="continuationSeparator" w:id="0">
    <w:p w:rsidR="00453E1E" w:rsidRDefault="00453E1E" w:rsidP="00E70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59"/>
    <w:rsid w:val="00453E1E"/>
    <w:rsid w:val="007B1243"/>
    <w:rsid w:val="00A70459"/>
    <w:rsid w:val="00E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F438-502D-4A74-95FF-E726283E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05E8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705E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5E8"/>
    <w:rPr>
      <w:rFonts w:ascii="Tahoma" w:eastAsiaTheme="minorEastAsi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05E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E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5E8"/>
    <w:rPr>
      <w:rFonts w:eastAsiaTheme="minorEastAsia"/>
    </w:rPr>
  </w:style>
  <w:style w:type="character" w:styleId="Odkaznakomentr">
    <w:name w:val="annotation reference"/>
    <w:basedOn w:val="Predvolenpsmoodseku"/>
    <w:uiPriority w:val="99"/>
    <w:semiHidden/>
    <w:unhideWhenUsed/>
    <w:rsid w:val="00E70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05E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05E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E705E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05E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7126</Words>
  <Characters>40620</Characters>
  <Application>Microsoft Office Word</Application>
  <DocSecurity>0</DocSecurity>
  <Lines>338</Lines>
  <Paragraphs>95</Paragraphs>
  <ScaleCrop>false</ScaleCrop>
  <Company/>
  <LinksUpToDate>false</LinksUpToDate>
  <CharactersWithSpaces>47651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2020-02-11T12:55:00Z</dcterms:created>
  <dcterms:modified xsi:type="dcterms:W3CDTF">2020-02-11T12:56:00Z</dcterms:modified>
</cp:coreProperties>
</file>