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E21A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 xml:space="preserve">k návrhu </w:t>
      </w:r>
      <w:r w:rsidR="004E4B36" w:rsidRPr="004E4B36">
        <w:rPr>
          <w:rFonts w:ascii="Times New Roman" w:hAnsi="Times New Roman" w:cs="Times New Roman"/>
          <w:b/>
          <w:sz w:val="24"/>
          <w:szCs w:val="24"/>
        </w:rPr>
        <w:t>zákona,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</w: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</w:rPr>
        <w:t xml:space="preserve">Návrh zákona sa </w:t>
      </w:r>
      <w:r w:rsidR="004E4B36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C809F4">
        <w:rPr>
          <w:rFonts w:ascii="Times New Roman" w:hAnsi="Times New Roman" w:cs="Times New Roman"/>
          <w:sz w:val="24"/>
          <w:szCs w:val="24"/>
        </w:rPr>
        <w:t xml:space="preserve">Legislatívnej rady vlády </w:t>
      </w:r>
      <w:bookmarkStart w:id="0" w:name="_GoBack"/>
      <w:bookmarkEnd w:id="0"/>
      <w:r w:rsidR="004E4B36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A74F22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4E4B36">
        <w:rPr>
          <w:rFonts w:ascii="Times New Roman" w:hAnsi="Times New Roman" w:cs="Times New Roman"/>
          <w:sz w:val="24"/>
          <w:szCs w:val="24"/>
        </w:rPr>
        <w:t>bez rozporov.</w:t>
      </w: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sectPr w:rsidR="006E21A0" w:rsidRPr="00A7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5AC"/>
    <w:multiLevelType w:val="hybridMultilevel"/>
    <w:tmpl w:val="ED3E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3"/>
    <w:rsid w:val="004E4B36"/>
    <w:rsid w:val="006E21A0"/>
    <w:rsid w:val="00825213"/>
    <w:rsid w:val="00A74F22"/>
    <w:rsid w:val="00B34483"/>
    <w:rsid w:val="00C809F4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EE41"/>
  <w15:chartTrackingRefBased/>
  <w15:docId w15:val="{008ACE25-6DB8-4E5F-93C0-D765035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1A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E21A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4</cp:revision>
  <cp:lastPrinted>2020-11-24T14:11:00Z</cp:lastPrinted>
  <dcterms:created xsi:type="dcterms:W3CDTF">2020-10-16T13:25:00Z</dcterms:created>
  <dcterms:modified xsi:type="dcterms:W3CDTF">2020-11-24T14:12:00Z</dcterms:modified>
</cp:coreProperties>
</file>