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8C" w:rsidRDefault="00C9048C">
      <w:pPr>
        <w:pStyle w:val="Normlnywebov"/>
        <w:jc w:val="both"/>
        <w:divId w:val="461769817"/>
      </w:pPr>
      <w:r>
        <w:t>Na základe § 70 ods. 2 zákona Národnej rady Slovenskej republiky č. 350/1996 Z. z. o rokovacom poriadku Národnej rady Slovenskej republiky v znení neskorších predpisov, Ministerstvo školstva, vedy, výskumu a športu Slovenskej republiky (ďalej len „ministerstvo“) predkladá Návrh poslancov Národnej rady Slovenskej republiky Richarda Nemca, Radovana Slobodua a Petra Vonsa na vydanie zákona, ktorým sa mení a dopĺňa zákon č. 440/2015 Z. z. o športe a o zmene a doplnení niektorých zákonov v znení neskorších predpisov, parlamentná tlač 216 (ďalej len „poslanecký návrh zákona“).</w:t>
      </w:r>
    </w:p>
    <w:p w:rsidR="00C9048C" w:rsidRDefault="00C9048C">
      <w:pPr>
        <w:pStyle w:val="Normlnywebov"/>
        <w:jc w:val="both"/>
        <w:divId w:val="461769817"/>
      </w:pPr>
      <w:r>
        <w:t>Ministerstvo k predloženému poslaneckému návrhu zákona uvádza:</w:t>
      </w:r>
    </w:p>
    <w:p w:rsidR="00C9048C" w:rsidRDefault="00C9048C">
      <w:pPr>
        <w:pStyle w:val="Normlnywebov"/>
        <w:jc w:val="both"/>
        <w:divId w:val="461769817"/>
      </w:pPr>
      <w:r>
        <w:rPr>
          <w:rStyle w:val="Siln"/>
        </w:rPr>
        <w:t>Všeobecne</w:t>
      </w:r>
    </w:p>
    <w:p w:rsidR="00C9048C" w:rsidRDefault="00C9048C">
      <w:pPr>
        <w:pStyle w:val="Normlnywebov"/>
        <w:jc w:val="both"/>
        <w:divId w:val="461769817"/>
      </w:pPr>
      <w:r>
        <w:t>Cieľom poslaneckého návrhu zákona je podľa predkladateľov vytvoriť legislatívny rámec, ktorý bude reflektovať požiadavky Svetového antidopingového programu s ohľadom na Svetový antidopingový program 2021, ale aj medzinárodných štandardov a technických dokumentov,  a to zavedením nových skutkových podstát porušení antidopingových pravidiel, ako aj prípravou inštitucionálneho oddelenia orgánov oprávnených vykonávať pôsobnosť v oblasti boja proti dopingu, kde súčasná úprava nevyhovuje požiadavkám Svetového antidopingového programu 2021.</w:t>
      </w:r>
    </w:p>
    <w:p w:rsidR="00C9048C" w:rsidRDefault="00C9048C">
      <w:pPr>
        <w:pStyle w:val="Normlnywebov"/>
        <w:jc w:val="both"/>
        <w:divId w:val="461769817"/>
      </w:pPr>
      <w:r>
        <w:t xml:space="preserve">Schválením poslaneckého návrhu zákona sa má zabezpečiť súlad zákona s požiadavkami Kódexu 2021 a Medzinárodného štandardu pre súlad signatárov s kódexom 2021 a zabezpečiť tak, aby nenastala situácia, že by </w:t>
      </w:r>
      <w:r>
        <w:rPr>
          <w:rStyle w:val="Siln"/>
        </w:rPr>
        <w:t>Slovenská republika nadobudla status non-compliance, ktorého dôsledkom by mohlo byť aj vyradenie našich športovcov z medzinárodných súťaží</w:t>
      </w:r>
      <w:r>
        <w:t xml:space="preserve">. Lehota na implementáciu Svetového antidopingového programu 2021 je </w:t>
      </w:r>
      <w:r>
        <w:rPr>
          <w:rStyle w:val="Siln"/>
        </w:rPr>
        <w:t>najneskôr k 1.1.2021,</w:t>
      </w:r>
      <w:r>
        <w:t xml:space="preserve"> </w:t>
      </w:r>
      <w:r>
        <w:rPr>
          <w:rStyle w:val="Siln"/>
        </w:rPr>
        <w:t>kedy nadobúda účinnosť Kódex 2021 a jeho štandardy.</w:t>
      </w:r>
    </w:p>
    <w:p w:rsidR="00C9048C" w:rsidRDefault="00C9048C">
      <w:pPr>
        <w:pStyle w:val="Normlnywebov"/>
        <w:jc w:val="both"/>
        <w:divId w:val="461769817"/>
      </w:pPr>
      <w:r>
        <w:t>Poslaneckým návrhom zákona sa vzhľadom na neustály vývoj pravidiel Svetového antidopingového programu navrhuje zúženie úpravy boja proti dopingu v zákone o športe v takom rozsahu, aby všetky relevantné skutočnosti vo vzťahu k plneniu požiadaviek Svetového antidopingového programu a boja proti dopingu vyplývali najmä z predpisov Svetového antidopingového programu.</w:t>
      </w:r>
    </w:p>
    <w:p w:rsidR="00C9048C" w:rsidRDefault="00C9048C">
      <w:pPr>
        <w:pStyle w:val="Normlnywebov"/>
        <w:jc w:val="both"/>
        <w:divId w:val="461769817"/>
      </w:pPr>
      <w:r>
        <w:t>Poslanecký návrh zákona má podľa predkladateľov negatívny dopad  na rozpočet verejnej správy a nemá žiadne sociálne vplyvy a ani vplyvy na podnikateľské prostredie, na životné prostredie, vplyv na informatizáciu spoločnosti.</w:t>
      </w:r>
    </w:p>
    <w:p w:rsidR="00C9048C" w:rsidRDefault="00C9048C">
      <w:pPr>
        <w:pStyle w:val="Normlnywebov"/>
        <w:jc w:val="both"/>
        <w:divId w:val="461769817"/>
      </w:pPr>
      <w:r>
        <w:rPr>
          <w:rStyle w:val="Siln"/>
        </w:rPr>
        <w:t>Stanovisko</w:t>
      </w:r>
    </w:p>
    <w:p w:rsidR="00C9048C" w:rsidRDefault="00C9048C">
      <w:pPr>
        <w:pStyle w:val="Normlnywebov"/>
        <w:jc w:val="both"/>
        <w:divId w:val="461769817"/>
      </w:pPr>
      <w:r>
        <w:t>Ministerstvo zaujíma k predloženému poslaneckému návrhu zákona nasledovné stanovisko:</w:t>
      </w:r>
    </w:p>
    <w:p w:rsidR="00C9048C" w:rsidRDefault="00C9048C">
      <w:pPr>
        <w:pStyle w:val="Normlnywebov"/>
        <w:jc w:val="both"/>
        <w:divId w:val="461769817"/>
      </w:pPr>
      <w:r>
        <w:t xml:space="preserve">Ministerstvo oceňuje poslanecký návrh zákona z hľadiska snahy prispieť k zabezpečeniu implementácie  Kódexu 2021, ale aj medzinárodných štandardov a technických dokumentov a s poslaneckým návrhom zákona </w:t>
      </w:r>
      <w:r>
        <w:rPr>
          <w:rStyle w:val="Siln"/>
        </w:rPr>
        <w:t>súhlasí</w:t>
      </w:r>
      <w:r>
        <w:t>.</w:t>
      </w:r>
    </w:p>
    <w:p w:rsidR="00B671BB" w:rsidRPr="00B671BB" w:rsidRDefault="00B671BB" w:rsidP="00B671BB">
      <w:pPr>
        <w:spacing w:before="100" w:beforeAutospacing="1" w:after="100" w:afterAutospacing="1" w:line="240" w:lineRule="auto"/>
        <w:jc w:val="both"/>
        <w:divId w:val="461769817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B671B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lastRenderedPageBreak/>
        <w:t xml:space="preserve">V rámci medzirezortného pripomienkového konania neboli uplatnené zásadné pripomienky zo strany subjektov uvedených v čl. 31 ods. 1 Legislatívnych pravidiel vlády Slovenskej republiky.  </w:t>
      </w:r>
    </w:p>
    <w:p w:rsidR="00C9048C" w:rsidRDefault="00C9048C">
      <w:pPr>
        <w:pStyle w:val="Normlnywebov"/>
        <w:jc w:val="both"/>
        <w:divId w:val="461769817"/>
      </w:pPr>
      <w:r>
        <w:rPr>
          <w:rStyle w:val="Siln"/>
        </w:rPr>
        <w:t xml:space="preserve">Záverom ministerstvo odporúča vláde Slovenskej republiky, aby s predloženým návrhom </w:t>
      </w:r>
      <w:r>
        <w:t>poslancov Národnej rady Slovenskej republiky Richarda Nemca, Radovana Slobodu, a Petra Vonsa na vydanie zákona, ktorým sa mení a dopĺňa zákon č. 440/2015 Z. z. o športe a o zmene a doplnení niektorých zákonov v znení neskorších predpisov, parlamentná tlač 216,</w:t>
      </w:r>
      <w:r>
        <w:rPr>
          <w:rStyle w:val="Siln"/>
        </w:rPr>
        <w:t xml:space="preserve"> vyslovila súhlas.</w:t>
      </w:r>
    </w:p>
    <w:p w:rsidR="00C9048C" w:rsidRDefault="00C9048C">
      <w:pPr>
        <w:pStyle w:val="Normlnywebov"/>
        <w:jc w:val="both"/>
        <w:divId w:val="461769817"/>
      </w:pPr>
      <w:r>
        <w:t> </w:t>
      </w:r>
    </w:p>
    <w:p w:rsidR="00E14E7F" w:rsidRDefault="00C9048C" w:rsidP="00B75BB0">
      <w:r>
        <w:t> </w:t>
      </w:r>
      <w:bookmarkStart w:id="0" w:name="_GoBack"/>
      <w:bookmarkEnd w:id="0"/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4E" w:rsidRDefault="00D2324E" w:rsidP="000A67D5">
      <w:pPr>
        <w:spacing w:after="0" w:line="240" w:lineRule="auto"/>
      </w:pPr>
      <w:r>
        <w:separator/>
      </w:r>
    </w:p>
  </w:endnote>
  <w:endnote w:type="continuationSeparator" w:id="0">
    <w:p w:rsidR="00D2324E" w:rsidRDefault="00D2324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4E" w:rsidRDefault="00D2324E" w:rsidP="000A67D5">
      <w:pPr>
        <w:spacing w:after="0" w:line="240" w:lineRule="auto"/>
      </w:pPr>
      <w:r>
        <w:separator/>
      </w:r>
    </w:p>
  </w:footnote>
  <w:footnote w:type="continuationSeparator" w:id="0">
    <w:p w:rsidR="00D2324E" w:rsidRDefault="00D2324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1BB"/>
    <w:rsid w:val="00B67ED2"/>
    <w:rsid w:val="00B75BB0"/>
    <w:rsid w:val="00B81906"/>
    <w:rsid w:val="00B906B2"/>
    <w:rsid w:val="00BD1FAB"/>
    <w:rsid w:val="00BE4E82"/>
    <w:rsid w:val="00BE7302"/>
    <w:rsid w:val="00C35BC3"/>
    <w:rsid w:val="00C65A4A"/>
    <w:rsid w:val="00C9048C"/>
    <w:rsid w:val="00C920E8"/>
    <w:rsid w:val="00CA4563"/>
    <w:rsid w:val="00CE47A6"/>
    <w:rsid w:val="00D2324E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B07F4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C90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10.2020 11:40:01"/>
    <f:field ref="objchangedby" par="" text="Administrator, System"/>
    <f:field ref="objmodifiedat" par="" text="1.10.2020 11:40:0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4C824B-5A15-4FAB-AFAD-E39D7E90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2020-10-01T09:44:00Z</dcterms:created>
  <dcterms:modified xsi:type="dcterms:W3CDTF">2020-10-14T09:29:00Z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6" name="FSC#SKEDITIONSLOVLEX@103.510:plny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7" name="FSC#SKEDITIONSLOVLEX@103.510:rezortcislopredpis">
    <vt:lpwstr>spis č. 2020/16927-A1810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LP/2020/419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školstva, vedy, </vt:lpwstr>
  </property>
  <property fmtid="{D5CDD505-2E9C-101B-9397-08002B2CF9AE}" pid="130" name="FSC#COOSYSTEM@1.1:Container">
    <vt:lpwstr>COO.2145.1000.3.4029803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Vzhľadom na to, že ide o poslanecký návrh zákona, verejnosť sa na jeho príprave nepodieľala.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