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465"/>
        <w:gridCol w:w="821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CA008D" w:rsidRDefault="000F0DF7" w:rsidP="007B71A4">
            <w:pPr>
              <w:rPr>
                <w:i/>
              </w:rPr>
            </w:pPr>
            <w:r w:rsidRPr="00CA008D">
              <w:rPr>
                <w:rStyle w:val="Zstupntext"/>
                <w:i/>
                <w:color w:val="000000"/>
              </w:rPr>
              <w:t xml:space="preserve">Návrh nariadenia vlády Slovenskej republiky, ktorým sa ustanovuje národná tabuľka frekvenčného spektra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A008D" w:rsidRDefault="000F0DF7" w:rsidP="000F0DF7">
            <w:pPr>
              <w:rPr>
                <w:i/>
              </w:rPr>
            </w:pPr>
            <w:r w:rsidRPr="00CA008D">
              <w:rPr>
                <w:i/>
              </w:rPr>
              <w:t>Ministerstvo dopravy</w:t>
            </w:r>
            <w:r w:rsidR="001B688C">
              <w:rPr>
                <w:i/>
              </w:rPr>
              <w:t xml:space="preserve"> a</w:t>
            </w:r>
            <w:r w:rsidRPr="00CA008D">
              <w:rPr>
                <w:i/>
              </w:rPr>
              <w:t xml:space="preserve"> výstavby Slovenskej republiky</w:t>
            </w:r>
          </w:p>
          <w:p w:rsidR="000F0DF7" w:rsidRPr="00A179AE" w:rsidRDefault="000F0DF7" w:rsidP="000F0DF7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4D209D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CD6D1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CA008D"/>
        </w:tc>
      </w:tr>
      <w:tr w:rsidR="003501A1" w:rsidRPr="00A179AE" w:rsidTr="00624B64">
        <w:tc>
          <w:tcPr>
            <w:tcW w:w="5382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798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624B64">
        <w:tc>
          <w:tcPr>
            <w:tcW w:w="5382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798" w:type="dxa"/>
            <w:gridSpan w:val="5"/>
          </w:tcPr>
          <w:p w:rsidR="003501A1" w:rsidRPr="00A179AE" w:rsidRDefault="006C6AEA" w:rsidP="00325B29">
            <w:pPr>
              <w:rPr>
                <w:i/>
              </w:rPr>
            </w:pPr>
            <w:r>
              <w:rPr>
                <w:i/>
              </w:rPr>
              <w:t>október</w:t>
            </w:r>
            <w:r w:rsidR="005B2545">
              <w:rPr>
                <w:i/>
              </w:rPr>
              <w:t xml:space="preserve"> 20</w:t>
            </w:r>
            <w:r w:rsidR="00325B29">
              <w:rPr>
                <w:i/>
              </w:rPr>
              <w:t>20</w:t>
            </w:r>
          </w:p>
        </w:tc>
      </w:tr>
      <w:tr w:rsidR="003501A1" w:rsidRPr="00A179AE" w:rsidTr="00624B64">
        <w:trPr>
          <w:trHeight w:val="681"/>
        </w:trPr>
        <w:tc>
          <w:tcPr>
            <w:tcW w:w="5382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798" w:type="dxa"/>
            <w:gridSpan w:val="5"/>
          </w:tcPr>
          <w:p w:rsidR="003501A1" w:rsidRPr="00A179AE" w:rsidRDefault="00F213BE" w:rsidP="00325B29">
            <w:pPr>
              <w:rPr>
                <w:i/>
              </w:rPr>
            </w:pPr>
            <w:r>
              <w:rPr>
                <w:i/>
              </w:rPr>
              <w:t>november</w:t>
            </w:r>
            <w:r w:rsidR="000F0DF7">
              <w:rPr>
                <w:i/>
              </w:rPr>
              <w:t xml:space="preserve"> 20</w:t>
            </w:r>
            <w:r w:rsidR="00325B29">
              <w:rPr>
                <w:i/>
              </w:rPr>
              <w:t>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F1143F" w:rsidRDefault="00CA008D" w:rsidP="00F1143F">
            <w:pPr>
              <w:spacing w:after="120"/>
              <w:jc w:val="both"/>
              <w:rPr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Potreba harmonizácie národnej tabuľky frekvenčného spektra s Rádiokomunikačným poriadkom (RR) Medzinárodnej telekomunikačnej únie (ITU) s prihliadnutím na závery Svetovej rádiokomunikačnej konferencie (WRC-1</w:t>
            </w:r>
            <w:r w:rsidR="00325B29">
              <w:rPr>
                <w:rStyle w:val="Zstupntext"/>
                <w:i/>
                <w:color w:val="000000"/>
              </w:rPr>
              <w:t>9</w:t>
            </w:r>
            <w:r w:rsidRPr="00CA008D">
              <w:rPr>
                <w:rStyle w:val="Zstupntext"/>
                <w:i/>
                <w:color w:val="000000"/>
              </w:rPr>
              <w:t>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F1143F" w:rsidRDefault="00CA008D" w:rsidP="00F82F89">
            <w:pPr>
              <w:spacing w:after="120"/>
              <w:jc w:val="both"/>
              <w:rPr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Harmonizácia národnej tabuľky frekvenčného spektra s Rádiokomunikačným poriadkom (RR) Medzinárodnej telekomunikačnej únie (ITU) s prihliadnutím na závery Svetovej rádiokomunikačnej konferencie (WRC-1</w:t>
            </w:r>
            <w:r w:rsidR="00F82F89">
              <w:rPr>
                <w:rStyle w:val="Zstupntext"/>
                <w:i/>
                <w:color w:val="000000"/>
              </w:rPr>
              <w:t>9</w:t>
            </w:r>
            <w:bookmarkStart w:id="0" w:name="_GoBack"/>
            <w:bookmarkEnd w:id="0"/>
            <w:r w:rsidRPr="00CA008D">
              <w:rPr>
                <w:rStyle w:val="Zstupntext"/>
                <w:i/>
                <w:color w:val="000000"/>
              </w:rPr>
              <w:t>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CA008D" w:rsidRPr="00A179AE" w:rsidRDefault="00CA008D" w:rsidP="00F1143F">
            <w:pPr>
              <w:spacing w:after="120"/>
              <w:rPr>
                <w:i/>
              </w:rPr>
            </w:pPr>
            <w:r>
              <w:rPr>
                <w:i/>
              </w:rPr>
              <w:t>Inštitúcie a právnické a fyzické osoby využívajúce frekvencie.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624B64">
        <w:trPr>
          <w:trHeight w:val="3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951413" w:rsidRPr="00951413" w:rsidRDefault="00CA008D" w:rsidP="00951413">
            <w:pPr>
              <w:pStyle w:val="Default"/>
              <w:rPr>
                <w:i/>
                <w:sz w:val="20"/>
                <w:szCs w:val="20"/>
              </w:rPr>
            </w:pPr>
            <w:r w:rsidRPr="00951413">
              <w:rPr>
                <w:i/>
                <w:sz w:val="20"/>
                <w:szCs w:val="20"/>
              </w:rPr>
              <w:t>Neboli posudzované žiadne alternatívne riešenia</w:t>
            </w:r>
            <w:r w:rsidR="00951413" w:rsidRPr="00951413">
              <w:rPr>
                <w:i/>
                <w:sz w:val="20"/>
                <w:szCs w:val="20"/>
              </w:rPr>
              <w:t>, vzhľadom na to, že neboli identifikované spôsoby, ktoré by naplnili sledovaný cieľ.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8"/>
            </w:tblGrid>
            <w:tr w:rsidR="00951413" w:rsidRPr="00951413">
              <w:trPr>
                <w:trHeight w:val="205"/>
              </w:trPr>
              <w:tc>
                <w:tcPr>
                  <w:tcW w:w="8768" w:type="dxa"/>
                </w:tcPr>
                <w:p w:rsidR="00951413" w:rsidRPr="00951413" w:rsidRDefault="00951413" w:rsidP="0095141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F1143F" w:rsidRDefault="003501A1" w:rsidP="00F1143F">
            <w:pPr>
              <w:spacing w:after="120"/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3501A1" w:rsidP="00F1143F">
            <w:pPr>
              <w:spacing w:after="120"/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624B64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4D209D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612156" w:rsidP="007B71A4">
            <w:pPr>
              <w:jc w:val="center"/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0F0DF7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25B2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325B29" w:rsidRPr="009634B3" w:rsidRDefault="00325B29" w:rsidP="00325B29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325B29" w:rsidRPr="00A179AE" w:rsidRDefault="00325B29" w:rsidP="00325B29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325B29" w:rsidRPr="00A179AE" w:rsidRDefault="00325B29" w:rsidP="00325B29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634B3" w:rsidRDefault="001A1559" w:rsidP="00325B29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 xml:space="preserve">vplyvy na </w:t>
            </w:r>
            <w:r w:rsidR="00325B29">
              <w:rPr>
                <w:b/>
                <w:lang w:eastAsia="en-US"/>
              </w:rPr>
              <w:t>manželstvo, rodičovstvo a rodinu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A179AE" w:rsidRDefault="000F0DF7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FA02FE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7B2FA2" w:rsidP="001B688C">
            <w:pPr>
              <w:rPr>
                <w:i/>
              </w:rPr>
            </w:pPr>
            <w:r>
              <w:rPr>
                <w:i/>
              </w:rPr>
              <w:t xml:space="preserve">Ing. </w:t>
            </w:r>
            <w:r w:rsidR="001B688C">
              <w:rPr>
                <w:i/>
              </w:rPr>
              <w:t>Viliam Podhorský</w:t>
            </w:r>
            <w:r w:rsidR="000F0DF7">
              <w:rPr>
                <w:i/>
              </w:rPr>
              <w:t>, Ministerstvo dopravy</w:t>
            </w:r>
            <w:r w:rsidR="001B688C">
              <w:rPr>
                <w:i/>
              </w:rPr>
              <w:t xml:space="preserve"> a</w:t>
            </w:r>
            <w:r w:rsidR="000F0DF7">
              <w:rPr>
                <w:i/>
              </w:rPr>
              <w:t xml:space="preserve"> výstavby SR, sekcia elektronických komunikácií a poštových služieb,</w:t>
            </w:r>
            <w:r w:rsidR="001B688C">
              <w:rPr>
                <w:i/>
              </w:rPr>
              <w:t xml:space="preserve"> </w:t>
            </w:r>
            <w:hyperlink r:id="rId9" w:history="1">
              <w:r w:rsidR="001B688C" w:rsidRPr="00F72487">
                <w:rPr>
                  <w:rStyle w:val="Hypertextovprepojenie"/>
                  <w:i/>
                </w:rPr>
                <w:t>viliam.podhorsky</w:t>
              </w:r>
              <w:r w:rsidR="001B688C" w:rsidRPr="00F72487">
                <w:rPr>
                  <w:rStyle w:val="Hypertextovprepojenie"/>
                  <w:i/>
                  <w:lang w:val="en-US"/>
                </w:rPr>
                <w:t>@mindop.sk</w:t>
              </w:r>
            </w:hyperlink>
            <w:r w:rsidR="001B688C">
              <w:rPr>
                <w:i/>
                <w:lang w:val="en-US"/>
              </w:rPr>
              <w:t xml:space="preserve"> , </w:t>
            </w:r>
            <w:r w:rsidR="0008740A">
              <w:rPr>
                <w:i/>
              </w:rPr>
              <w:t>tel. č. 59494</w:t>
            </w:r>
            <w:r w:rsidR="001B688C">
              <w:rPr>
                <w:i/>
              </w:rPr>
              <w:t>551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956642" w:rsidRDefault="008B1C50" w:rsidP="008B1C50">
            <w:pPr>
              <w:jc w:val="both"/>
              <w:rPr>
                <w:i/>
                <w:color w:val="000000"/>
              </w:rPr>
            </w:pPr>
            <w:r>
              <w:rPr>
                <w:rStyle w:val="Zstupntext"/>
                <w:i/>
                <w:color w:val="000000"/>
              </w:rPr>
              <w:t>Legislatívne prepisy ITU, EÚ a CEPT</w:t>
            </w:r>
            <w:r w:rsidR="00956642" w:rsidRPr="00956642">
              <w:rPr>
                <w:rStyle w:val="Zstupntext"/>
                <w:i/>
                <w:color w:val="000000"/>
              </w:rPr>
              <w:t xml:space="preserve">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624B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E9" w:rsidRDefault="009361E9" w:rsidP="003501A1">
      <w:r>
        <w:separator/>
      </w:r>
    </w:p>
  </w:endnote>
  <w:endnote w:type="continuationSeparator" w:id="0">
    <w:p w:rsidR="009361E9" w:rsidRDefault="009361E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E9" w:rsidRDefault="009361E9" w:rsidP="003501A1">
      <w:r>
        <w:separator/>
      </w:r>
    </w:p>
  </w:footnote>
  <w:footnote w:type="continuationSeparator" w:id="0">
    <w:p w:rsidR="009361E9" w:rsidRDefault="009361E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2C7F"/>
    <w:rsid w:val="00036A60"/>
    <w:rsid w:val="0008740A"/>
    <w:rsid w:val="00087A07"/>
    <w:rsid w:val="000A15AE"/>
    <w:rsid w:val="000D40AB"/>
    <w:rsid w:val="000F0DF7"/>
    <w:rsid w:val="0011693A"/>
    <w:rsid w:val="00127DAC"/>
    <w:rsid w:val="00175FD8"/>
    <w:rsid w:val="00183141"/>
    <w:rsid w:val="001A1559"/>
    <w:rsid w:val="001B688C"/>
    <w:rsid w:val="00325B29"/>
    <w:rsid w:val="003501A1"/>
    <w:rsid w:val="0037255C"/>
    <w:rsid w:val="00385590"/>
    <w:rsid w:val="00395098"/>
    <w:rsid w:val="0045465B"/>
    <w:rsid w:val="004C60B8"/>
    <w:rsid w:val="004C794A"/>
    <w:rsid w:val="004D209D"/>
    <w:rsid w:val="004F6F1F"/>
    <w:rsid w:val="004F7D6F"/>
    <w:rsid w:val="00570B48"/>
    <w:rsid w:val="005B2545"/>
    <w:rsid w:val="005B7A8D"/>
    <w:rsid w:val="00612156"/>
    <w:rsid w:val="00624B64"/>
    <w:rsid w:val="00653ADA"/>
    <w:rsid w:val="006C3B7D"/>
    <w:rsid w:val="006C6AEA"/>
    <w:rsid w:val="006D01F9"/>
    <w:rsid w:val="007B2FA2"/>
    <w:rsid w:val="007B71A4"/>
    <w:rsid w:val="007F357D"/>
    <w:rsid w:val="008B1C50"/>
    <w:rsid w:val="009361E9"/>
    <w:rsid w:val="00951413"/>
    <w:rsid w:val="00956642"/>
    <w:rsid w:val="00962CB9"/>
    <w:rsid w:val="009634B3"/>
    <w:rsid w:val="00987EB1"/>
    <w:rsid w:val="00A179AE"/>
    <w:rsid w:val="00AC2477"/>
    <w:rsid w:val="00B65A86"/>
    <w:rsid w:val="00B83402"/>
    <w:rsid w:val="00BF3078"/>
    <w:rsid w:val="00CA008D"/>
    <w:rsid w:val="00CB3623"/>
    <w:rsid w:val="00CD6D19"/>
    <w:rsid w:val="00D13B6F"/>
    <w:rsid w:val="00D75D35"/>
    <w:rsid w:val="00DE2A12"/>
    <w:rsid w:val="00EB1608"/>
    <w:rsid w:val="00EB59E3"/>
    <w:rsid w:val="00EF466C"/>
    <w:rsid w:val="00EF6C53"/>
    <w:rsid w:val="00F1143F"/>
    <w:rsid w:val="00F213BE"/>
    <w:rsid w:val="00F22831"/>
    <w:rsid w:val="00F33F7A"/>
    <w:rsid w:val="00F62771"/>
    <w:rsid w:val="00F72487"/>
    <w:rsid w:val="00F82F89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8311-92AE-4D01-BBD0-A524781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5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liam.podhorsky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erglová, Nina, Mgr."/>
    <f:field ref="objcreatedat" par="" text="28.10.2016 14:02:00"/>
    <f:field ref="objchangedby" par="" text="Administrator, System"/>
    <f:field ref="objmodifiedat" par="" text="28.10.2016 14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53ABA1-CD65-49DB-848F-101D1E2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Podhorský, Viliam</cp:lastModifiedBy>
  <cp:revision>14</cp:revision>
  <dcterms:created xsi:type="dcterms:W3CDTF">2018-09-04T12:50:00Z</dcterms:created>
  <dcterms:modified xsi:type="dcterms:W3CDTF">2020-09-16T11:57:00Z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právo_x000d__x000d_Pošta a telekomunikácie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Nina Berglová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Plánu legislatívnych úloh vlády SR na mesiace jún až december 2016</vt:lpwstr>
  </property>
  <property fmtid="{D5CDD505-2E9C-101B-9397-08002B2CF9AE}" pid="23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22436/2016/C510-SEKPS/62897-M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radcoviš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dopravy, výstavby a regionálneho rozvoja Slovenskej republiky</vt:lpwstr>
  </property>
  <property fmtid="{D5CDD505-2E9C-101B-9397-08002B2CF9AE}" pid="142" name="FSC#SKEDITIONSLOVLEX@103.510:funkciaZodpPredAkuzativ">
    <vt:lpwstr>ministra dopravy, výstavby a regionálneho rozvoja Slovenskej republiky</vt:lpwstr>
  </property>
  <property fmtid="{D5CDD505-2E9C-101B-9397-08002B2CF9AE}" pid="143" name="FSC#SKEDITIONSLOVLEX@103.510:funkciaZodpPredDativ">
    <vt:lpwstr>ministrovi dopravy, výst6avby a regionálneho rozvoja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Érsek_x000d__x000d_minister dopravy, výstavby a regionálneho rozvoja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COO.2145.1000.3.1658996</vt:lpwstr>
  </property>
  <property fmtid="{D5CDD505-2E9C-101B-9397-08002B2CF9AE}" pid="151" name="FSC#FSCFOLIO@1.1001:docpropproject">
    <vt:lpwstr/>
  </property>
</Properties>
</file>