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4AE5" w14:textId="77777777" w:rsidR="00A645BF" w:rsidRPr="005C3930" w:rsidRDefault="00A645BF" w:rsidP="00A645BF">
      <w:pPr>
        <w:pStyle w:val="Nadpis4"/>
        <w:spacing w:line="360" w:lineRule="auto"/>
        <w:jc w:val="center"/>
        <w:rPr>
          <w:lang w:val="sk-SK"/>
        </w:rPr>
      </w:pPr>
      <w:r w:rsidRPr="005C3930">
        <w:rPr>
          <w:lang w:val="sk-SK"/>
        </w:rPr>
        <w:t>Predkladacia správa</w:t>
      </w:r>
    </w:p>
    <w:p w14:paraId="54FDEF95" w14:textId="77777777" w:rsidR="00A645BF" w:rsidRPr="005C3930" w:rsidRDefault="00A645BF" w:rsidP="00A645BF">
      <w:pPr>
        <w:pStyle w:val="Zarkazkladnhotextu"/>
        <w:spacing w:line="240" w:lineRule="auto"/>
        <w:rPr>
          <w:b/>
          <w:bCs/>
        </w:rPr>
      </w:pPr>
    </w:p>
    <w:p w14:paraId="2CDD1068" w14:textId="513BD562" w:rsidR="0070585F" w:rsidRPr="00787E8B" w:rsidRDefault="003B3FC4" w:rsidP="00787E8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D0482A">
        <w:t xml:space="preserve">Návrh zákona sa predkladá </w:t>
      </w:r>
      <w:r w:rsidR="00425F47">
        <w:t>na základe Plánu legislatívnych úloh vlády SR na 2. polrok 2020 (predložiť na rokovanie vlády SR v novembri 2020)</w:t>
      </w:r>
      <w:r w:rsidR="0054229D">
        <w:t>.</w:t>
      </w:r>
      <w:r w:rsidR="00972CC3">
        <w:t xml:space="preserve"> </w:t>
      </w:r>
    </w:p>
    <w:p w14:paraId="66E5FC8D" w14:textId="1F8D64AB" w:rsidR="0054229D" w:rsidRDefault="00D0482A" w:rsidP="0064650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Cieľom návrhu zákona je </w:t>
      </w:r>
      <w:r w:rsidR="0054229D" w:rsidRPr="005C3930">
        <w:t>doplniť prílohu č. 1</w:t>
      </w:r>
      <w:r w:rsidR="0054229D">
        <w:t xml:space="preserve"> </w:t>
      </w:r>
      <w:r w:rsidR="0054229D" w:rsidRPr="00F63FD2">
        <w:t>zákona č. 139/1998 Z. z. o omamných látkach, psychotropných látkach a prípravkoch v znení neskorších predpisov</w:t>
      </w:r>
      <w:r w:rsidR="0054229D" w:rsidRPr="005C3930">
        <w:t xml:space="preserve"> o</w:t>
      </w:r>
      <w:r w:rsidR="0054229D">
        <w:t> </w:t>
      </w:r>
      <w:r w:rsidR="007B2596">
        <w:t>dve</w:t>
      </w:r>
      <w:r w:rsidR="0054229D">
        <w:t xml:space="preserve"> omamné </w:t>
      </w:r>
      <w:r w:rsidR="0054229D" w:rsidRPr="005C3930">
        <w:t>látk</w:t>
      </w:r>
      <w:r w:rsidR="0054229D">
        <w:t>y</w:t>
      </w:r>
      <w:r w:rsidR="0054229D" w:rsidRPr="005C3930">
        <w:t xml:space="preserve"> I. skupiny</w:t>
      </w:r>
      <w:r w:rsidR="003A4585">
        <w:t>,</w:t>
      </w:r>
      <w:r w:rsidR="0054229D">
        <w:t> o </w:t>
      </w:r>
      <w:r w:rsidR="003A4585">
        <w:t>sedem</w:t>
      </w:r>
      <w:r w:rsidR="0054229D">
        <w:t xml:space="preserve"> psychotropn</w:t>
      </w:r>
      <w:r w:rsidR="003A4585">
        <w:t>ých</w:t>
      </w:r>
      <w:r w:rsidR="0054229D">
        <w:t xml:space="preserve"> lát</w:t>
      </w:r>
      <w:r w:rsidR="003A4585">
        <w:t>o</w:t>
      </w:r>
      <w:r w:rsidR="0054229D">
        <w:t>k I. skupiny</w:t>
      </w:r>
      <w:r w:rsidR="003A4585">
        <w:t xml:space="preserve"> a</w:t>
      </w:r>
      <w:r w:rsidR="00BE09E3">
        <w:t xml:space="preserve"> o </w:t>
      </w:r>
      <w:r w:rsidR="003A4585">
        <w:t xml:space="preserve">dve psychotropné látky III. skupiny </w:t>
      </w:r>
      <w:r w:rsidR="0054229D">
        <w:t xml:space="preserve"> </w:t>
      </w:r>
      <w:r w:rsidR="0054229D" w:rsidRPr="005C3930">
        <w:t xml:space="preserve">na základe </w:t>
      </w:r>
      <w:r w:rsidR="0054229D" w:rsidRPr="00C43394">
        <w:t>rozhodnutia prijatého na 6</w:t>
      </w:r>
      <w:r w:rsidR="003A4585">
        <w:t>3</w:t>
      </w:r>
      <w:r w:rsidR="0054229D" w:rsidRPr="00C43394">
        <w:t>. zasadnutí Komisie pre omamné látky Úradu OSN pre omamné látky</w:t>
      </w:r>
      <w:r w:rsidR="0054229D">
        <w:t xml:space="preserve"> </w:t>
      </w:r>
      <w:r w:rsidR="0054229D" w:rsidRPr="00C43394">
        <w:t>a </w:t>
      </w:r>
      <w:r w:rsidR="0054229D">
        <w:t>kriminalitu</w:t>
      </w:r>
      <w:r w:rsidR="0054229D" w:rsidRPr="00C43394">
        <w:t xml:space="preserve"> </w:t>
      </w:r>
      <w:r w:rsidR="0054229D">
        <w:t xml:space="preserve">dňa </w:t>
      </w:r>
      <w:r w:rsidR="00785A3D">
        <w:t>4</w:t>
      </w:r>
      <w:r w:rsidR="0054229D" w:rsidRPr="00ED5691">
        <w:t>.</w:t>
      </w:r>
      <w:r w:rsidR="0054229D">
        <w:t xml:space="preserve"> 3.</w:t>
      </w:r>
      <w:r w:rsidR="00785A3D">
        <w:t xml:space="preserve"> </w:t>
      </w:r>
      <w:r w:rsidR="0054229D">
        <w:t>20</w:t>
      </w:r>
      <w:r w:rsidR="00785A3D">
        <w:t>20</w:t>
      </w:r>
      <w:r w:rsidR="0054229D" w:rsidRPr="00903474">
        <w:t xml:space="preserve"> (UNODC - United </w:t>
      </w:r>
      <w:proofErr w:type="spellStart"/>
      <w:r w:rsidR="0054229D" w:rsidRPr="00903474">
        <w:t>Nations</w:t>
      </w:r>
      <w:proofErr w:type="spellEnd"/>
      <w:r w:rsidR="0054229D" w:rsidRPr="00903474">
        <w:t xml:space="preserve"> Office on </w:t>
      </w:r>
      <w:proofErr w:type="spellStart"/>
      <w:r w:rsidR="0054229D" w:rsidRPr="00903474">
        <w:t>Drugs</w:t>
      </w:r>
      <w:proofErr w:type="spellEnd"/>
      <w:r w:rsidR="0054229D" w:rsidRPr="00903474">
        <w:t xml:space="preserve"> and </w:t>
      </w:r>
      <w:proofErr w:type="spellStart"/>
      <w:r w:rsidR="0054229D" w:rsidRPr="00903474">
        <w:t>Crime</w:t>
      </w:r>
      <w:proofErr w:type="spellEnd"/>
      <w:r w:rsidR="0054229D" w:rsidRPr="00903474">
        <w:t>)</w:t>
      </w:r>
      <w:r w:rsidR="0054229D">
        <w:t xml:space="preserve">. Toto rozhodnutie bolo prijaté na základe </w:t>
      </w:r>
      <w:r w:rsidR="0054229D">
        <w:rPr>
          <w:noProof/>
        </w:rPr>
        <w:t>hodnotenia odborného výboru pre drogovú závislosť Svetovej zdravotníckej organizácie</w:t>
      </w:r>
      <w:r w:rsidR="0054229D">
        <w:t>.</w:t>
      </w:r>
    </w:p>
    <w:p w14:paraId="3C319CAA" w14:textId="534A43F2" w:rsidR="003A4585" w:rsidRDefault="003A4585" w:rsidP="0064650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V návrhu zákona Ministerstvo zdravotníctva SR navrhuje vyradiť psychotropnú látku II. skupiny </w:t>
      </w:r>
      <w:proofErr w:type="spellStart"/>
      <w:r>
        <w:t>cannabidiol</w:t>
      </w:r>
      <w:proofErr w:type="spellEnd"/>
      <w:r>
        <w:t xml:space="preserve">  zo zoznamu psychotropných látok, pretože táto psychotropná látka nie je uvedená v dohovoroch OSN a Slovenská republika je jediným členským štátom Európskej únie, ktorý ju považuje za psychotropnú látku.</w:t>
      </w:r>
    </w:p>
    <w:p w14:paraId="3A2BFABA" w14:textId="27E6F937" w:rsidR="00FC3089" w:rsidRPr="005C3930" w:rsidRDefault="00FC3089" w:rsidP="0064650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5C3930">
        <w:t xml:space="preserve">Návrh zákona </w:t>
      </w:r>
      <w:r w:rsidR="002B00CA">
        <w:t xml:space="preserve">nemá vyčísliteľné sociálne vplyvy. Má výrazný potenciál </w:t>
      </w:r>
      <w:r w:rsidRPr="005C3930">
        <w:t>prisp</w:t>
      </w:r>
      <w:r w:rsidR="002B00CA">
        <w:t>ieť</w:t>
      </w:r>
      <w:r w:rsidRPr="005C3930">
        <w:t xml:space="preserve"> k zvýšeniu sociálnej ochrany </w:t>
      </w:r>
      <w:r w:rsidR="0085245E">
        <w:t xml:space="preserve">obyvateľstva </w:t>
      </w:r>
      <w:r w:rsidRPr="005C3930">
        <w:t>a</w:t>
      </w:r>
      <w:r w:rsidR="002B00CA">
        <w:t xml:space="preserve"> prispieť </w:t>
      </w:r>
      <w:r w:rsidRPr="005C3930">
        <w:t xml:space="preserve">k prevencii vzniku závislosti od užívania omamných látok a psychotropných látok vrátane prevencie liečby zdravotných následkov osôb závislých od užívania </w:t>
      </w:r>
      <w:r w:rsidR="0085245E">
        <w:t>týchto látok tým, že bude pružnejšie trestno-právne postihovať nezákonnú činnosť subjektov zameraných na nezákonnú výro</w:t>
      </w:r>
      <w:r w:rsidR="00A243C3">
        <w:t>b</w:t>
      </w:r>
      <w:r w:rsidR="0085245E">
        <w:t xml:space="preserve">u a predaj  </w:t>
      </w:r>
      <w:r w:rsidR="00A243C3" w:rsidRPr="005C3930">
        <w:t>omamných látok a psychotropných látok</w:t>
      </w:r>
      <w:r w:rsidR="0085245E">
        <w:t>.</w:t>
      </w:r>
    </w:p>
    <w:p w14:paraId="7BE542E4" w14:textId="6E65B659" w:rsidR="002F268D" w:rsidRPr="005C3930" w:rsidRDefault="00B671F2" w:rsidP="002F268D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5C3930">
        <w:tab/>
      </w:r>
      <w:r w:rsidR="002F268D" w:rsidRPr="005C3930">
        <w:t>Návrh zákona nemá vplyvy na rozpočet verejnej správy, sociálne vplyvy, vplyvy na životné prostredie, vplyvy na informatizáciu spoločnosti, ani vplyvy na služby verejnej správy pre občana.</w:t>
      </w:r>
      <w:r w:rsidR="002F268D">
        <w:t xml:space="preserve"> Má pozitívne </w:t>
      </w:r>
      <w:r w:rsidR="002F268D" w:rsidRPr="005C3930">
        <w:t>vplyvy na podnikateľské prostredie</w:t>
      </w:r>
      <w:r w:rsidR="005D26D3">
        <w:t xml:space="preserve"> </w:t>
      </w:r>
      <w:r w:rsidR="002F268D">
        <w:t xml:space="preserve">a možné pozitívne </w:t>
      </w:r>
      <w:r w:rsidR="002F268D" w:rsidRPr="005C3930">
        <w:t>sociálne vplyvy</w:t>
      </w:r>
      <w:r w:rsidR="002F268D">
        <w:t>.</w:t>
      </w:r>
    </w:p>
    <w:p w14:paraId="6854DC2A" w14:textId="61815818" w:rsidR="00A645BF" w:rsidRPr="005C3930" w:rsidRDefault="00EA5966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>
        <w:t xml:space="preserve"> </w:t>
      </w:r>
      <w:r w:rsidR="00A645BF" w:rsidRPr="005C3930">
        <w:t>Nie je dôvod nesprístupňovania návrhu zákona.</w:t>
      </w:r>
    </w:p>
    <w:p w14:paraId="1330B315" w14:textId="3A1D750C" w:rsidR="00A645BF" w:rsidRDefault="00EA5966" w:rsidP="0064650D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>
        <w:t xml:space="preserve"> </w:t>
      </w:r>
      <w:bookmarkStart w:id="0" w:name="_GoBack"/>
      <w:bookmarkEnd w:id="0"/>
      <w:r w:rsidR="00A645BF" w:rsidRPr="005C3930">
        <w:t>Návrh zákona n</w:t>
      </w:r>
      <w:r w:rsidR="005023DC" w:rsidRPr="005C3930">
        <w:t>emá byť</w:t>
      </w:r>
      <w:r w:rsidR="00A645BF" w:rsidRPr="005C3930">
        <w:t xml:space="preserve"> predmetom </w:t>
      </w:r>
      <w:proofErr w:type="spellStart"/>
      <w:r w:rsidR="00A645BF" w:rsidRPr="005C3930">
        <w:t>vnútrokomunitárneho</w:t>
      </w:r>
      <w:proofErr w:type="spellEnd"/>
      <w:r w:rsidR="00A645BF" w:rsidRPr="005C3930">
        <w:t xml:space="preserve"> pripomienkového konania</w:t>
      </w:r>
      <w:r w:rsidR="0070585F">
        <w:t>, pretože sa vzťahuje na harmonizovanú oblasť práva Európskej únie</w:t>
      </w:r>
      <w:r w:rsidR="00A645BF" w:rsidRPr="005C3930">
        <w:t>.</w:t>
      </w:r>
      <w:r w:rsidR="00972CC3">
        <w:t xml:space="preserve"> </w:t>
      </w:r>
    </w:p>
    <w:p w14:paraId="4E52FA1B" w14:textId="77777777" w:rsidR="00B94C11" w:rsidRDefault="00B94C11"/>
    <w:sectPr w:rsidR="00B9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F"/>
    <w:rsid w:val="00144997"/>
    <w:rsid w:val="00255F52"/>
    <w:rsid w:val="002B00CA"/>
    <w:rsid w:val="002C0710"/>
    <w:rsid w:val="002F268D"/>
    <w:rsid w:val="00355077"/>
    <w:rsid w:val="003A4585"/>
    <w:rsid w:val="003B3FC4"/>
    <w:rsid w:val="004243CF"/>
    <w:rsid w:val="00425F47"/>
    <w:rsid w:val="00436473"/>
    <w:rsid w:val="005023DC"/>
    <w:rsid w:val="00525282"/>
    <w:rsid w:val="0054229D"/>
    <w:rsid w:val="005801F4"/>
    <w:rsid w:val="00582293"/>
    <w:rsid w:val="00586735"/>
    <w:rsid w:val="005C3930"/>
    <w:rsid w:val="005D26D3"/>
    <w:rsid w:val="006045B4"/>
    <w:rsid w:val="00633A9B"/>
    <w:rsid w:val="0064650D"/>
    <w:rsid w:val="006E1C69"/>
    <w:rsid w:val="006E682C"/>
    <w:rsid w:val="0070585F"/>
    <w:rsid w:val="0070588A"/>
    <w:rsid w:val="00724C93"/>
    <w:rsid w:val="00785A3D"/>
    <w:rsid w:val="00787E8B"/>
    <w:rsid w:val="007B2596"/>
    <w:rsid w:val="007C50D1"/>
    <w:rsid w:val="0085245E"/>
    <w:rsid w:val="00893686"/>
    <w:rsid w:val="008B4148"/>
    <w:rsid w:val="00972CC3"/>
    <w:rsid w:val="009E6D23"/>
    <w:rsid w:val="009F7C25"/>
    <w:rsid w:val="00A125A2"/>
    <w:rsid w:val="00A243C3"/>
    <w:rsid w:val="00A541AA"/>
    <w:rsid w:val="00A645BF"/>
    <w:rsid w:val="00AD0438"/>
    <w:rsid w:val="00AD2A9D"/>
    <w:rsid w:val="00B33265"/>
    <w:rsid w:val="00B5343D"/>
    <w:rsid w:val="00B671F2"/>
    <w:rsid w:val="00B7171D"/>
    <w:rsid w:val="00B94C11"/>
    <w:rsid w:val="00BA28C1"/>
    <w:rsid w:val="00BB7484"/>
    <w:rsid w:val="00BE09E3"/>
    <w:rsid w:val="00C1213E"/>
    <w:rsid w:val="00CE0F69"/>
    <w:rsid w:val="00D0482A"/>
    <w:rsid w:val="00D12C7F"/>
    <w:rsid w:val="00D1457E"/>
    <w:rsid w:val="00D47D53"/>
    <w:rsid w:val="00DA6A5A"/>
    <w:rsid w:val="00DF0E5E"/>
    <w:rsid w:val="00E00620"/>
    <w:rsid w:val="00E1100A"/>
    <w:rsid w:val="00E57363"/>
    <w:rsid w:val="00EA5966"/>
    <w:rsid w:val="00ED5691"/>
    <w:rsid w:val="00EF1773"/>
    <w:rsid w:val="00F330FB"/>
    <w:rsid w:val="00F60DA4"/>
    <w:rsid w:val="00F85D1F"/>
    <w:rsid w:val="00FA2A4C"/>
    <w:rsid w:val="00FB4592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3348"/>
  <w14:defaultImageDpi w14:val="0"/>
  <w15:docId w15:val="{049C1C06-9A80-43EE-AA25-308B5E1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5B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45BF"/>
    <w:pPr>
      <w:keepNext/>
      <w:overflowPunct w:val="0"/>
      <w:autoSpaceDE w:val="0"/>
      <w:autoSpaceDN w:val="0"/>
      <w:adjustRightInd w:val="0"/>
      <w:spacing w:line="240" w:lineRule="atLeast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645BF"/>
    <w:rPr>
      <w:rFonts w:ascii="Times New Roman" w:hAnsi="Times New Roman" w:cs="Times New Roman"/>
      <w:b/>
      <w:bCs/>
      <w:color w:val="000000"/>
      <w:sz w:val="24"/>
      <w:szCs w:val="24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A645B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45BF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645BF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45BF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0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308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541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B45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5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592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5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592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Mazancová Tatiana</cp:lastModifiedBy>
  <cp:revision>4</cp:revision>
  <cp:lastPrinted>2017-04-07T09:18:00Z</cp:lastPrinted>
  <dcterms:created xsi:type="dcterms:W3CDTF">2020-09-18T11:17:00Z</dcterms:created>
  <dcterms:modified xsi:type="dcterms:W3CDTF">2020-10-29T16:20:00Z</dcterms:modified>
</cp:coreProperties>
</file>