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1D1" w:rsidRDefault="004A21D1">
      <w:pPr>
        <w:pStyle w:val="Normlnywebov"/>
        <w:jc w:val="both"/>
        <w:divId w:val="492455567"/>
      </w:pPr>
      <w:r>
        <w:t>Na základe § 70 ods. 2 zákona Národnej rady Slovenskej republiky č. 350/1996 Z. z. o rokovacom poriadku Národnej rady Slovenskej republiky v znení v znení zákona č. 399/2015 Z. z. Ministerstvo kultúry Slovenskej republiky predkladá návrh poslancov Národnej rady Slovenskej republiky Kristiána ČEKOVSKÉHO a Milana VETRÁKA na vydanie zákona, ktorým sa mení a dopĺňa zákon č. 308/2000 Z. z. o vysielaní a retransmisii a o zmene zákona č. 195/2000 Z. z. o telekomunikáciách v znení neskorších predpisov (tlač 219).</w:t>
      </w:r>
    </w:p>
    <w:p w:rsidR="004A21D1" w:rsidRDefault="004A21D1">
      <w:pPr>
        <w:pStyle w:val="Normlnywebov"/>
        <w:divId w:val="492455567"/>
      </w:pPr>
      <w:r>
        <w:t>Ministerstvo kultúry Slovenskej republiky k predloženému poslaneckému návrhu zákona uvádza:</w:t>
      </w:r>
    </w:p>
    <w:p w:rsidR="004A21D1" w:rsidRDefault="004A21D1">
      <w:pPr>
        <w:pStyle w:val="Normlnywebov"/>
        <w:divId w:val="492455567"/>
      </w:pPr>
      <w:r>
        <w:rPr>
          <w:rStyle w:val="Siln"/>
        </w:rPr>
        <w:t>V š e o b e c n e</w:t>
      </w:r>
    </w:p>
    <w:p w:rsidR="004A21D1" w:rsidRDefault="004A21D1">
      <w:pPr>
        <w:pStyle w:val="Normlnywebov"/>
        <w:jc w:val="both"/>
        <w:divId w:val="492455567"/>
      </w:pPr>
      <w:r>
        <w:t>Predkladaný poslanecký návrh prináša legislatívne zmeny zákona č. 308/2000 Z. z. o vysielaní a retransmisii a o zmene zákona č. 195/2000 Z. z. o telekomunikáciách v znení neskorších predpisov (ďalej len „zákon o vysielaní a retransmisii“) v podobe zavedenia povinnosti podrobiť kandidátov na členov Rady pre vysielanie a retransmisiu (ďalej len „Rada“) verejnému vypočutiu, a to konkrétne vo Výbore Národnej rady Slovenskej republiky pre kultúru a médiá. Podľa predkladateľov predstavuje verejné vypočutie silný nástroj na zvýšenie úrovne výberového procesu a jednotlivé odpovede kandidátov prispejú k utvoreniu komplexného obrazu o vhodnosti toho ktorého kandidáta na funkciu člena Rady. Zároveň sa navrhuje verejné vypočutie vysielať naživo prostredníctvom webového sídla Národnej rady Slovenskej republiky.</w:t>
      </w:r>
    </w:p>
    <w:p w:rsidR="004A21D1" w:rsidRDefault="004A21D1">
      <w:pPr>
        <w:pStyle w:val="Normlnywebov"/>
        <w:jc w:val="both"/>
        <w:divId w:val="492455567"/>
      </w:pPr>
      <w:r>
        <w:t>V súvislosti s vyššie uvedeným predloženým návrhom Rada upozorňuje na skutočnosť, že inštitút verejného vypočutia kandidátov na člena Rady výrazne predĺži proces voľby. Prax ukázala, že počas účinnosti súčasného znenia zákona o vysielaní a retransmisii pravidelne dochádzalo k situácii, že noví členovia Rady neboli zvolení ani týždne potom, čo skončilo členstvo bývalým členom. Z tohto dôvodu sa navrhuje stanoviť časový horizont, dokedy musí byť nový člen Rady zvolený, alebo aspoň dokedy musí prebehnúť verejné vypočutie navrhnutých kandidátov.</w:t>
      </w:r>
    </w:p>
    <w:p w:rsidR="004A21D1" w:rsidRDefault="004A21D1">
      <w:pPr>
        <w:pStyle w:val="Normlnywebov"/>
        <w:divId w:val="492455567"/>
      </w:pPr>
      <w:r>
        <w:rPr>
          <w:rStyle w:val="Siln"/>
        </w:rPr>
        <w:t>S t a n o v i s k o</w:t>
      </w:r>
    </w:p>
    <w:p w:rsidR="004A21D1" w:rsidRDefault="004A21D1">
      <w:pPr>
        <w:pStyle w:val="Normlnywebov"/>
        <w:divId w:val="492455567"/>
      </w:pPr>
      <w:r>
        <w:t>Ministerstvo kultúry Slovenskej republiky zaujíma k predloženému poslaneckému návrhu nasledovné stanovisko:</w:t>
      </w:r>
    </w:p>
    <w:p w:rsidR="004A21D1" w:rsidRDefault="004A21D1">
      <w:pPr>
        <w:pStyle w:val="Normlnywebov"/>
        <w:divId w:val="492455567"/>
      </w:pPr>
      <w:r>
        <w:t>K predloženému návrhu predkladateľ uplatňuje nasledovné pripomienky:</w:t>
      </w:r>
    </w:p>
    <w:p w:rsidR="004A21D1" w:rsidRDefault="004A21D1">
      <w:pPr>
        <w:pStyle w:val="Normlnywebov"/>
        <w:divId w:val="492455567"/>
      </w:pPr>
      <w:r>
        <w:rPr>
          <w:u w:val="single"/>
        </w:rPr>
        <w:t>Vecná pripomienka</w:t>
      </w:r>
      <w:r>
        <w:t>:</w:t>
      </w:r>
    </w:p>
    <w:p w:rsidR="004A21D1" w:rsidRDefault="004A21D1">
      <w:pPr>
        <w:pStyle w:val="Normlnywebov"/>
        <w:jc w:val="both"/>
        <w:divId w:val="492455567"/>
      </w:pPr>
      <w:r>
        <w:t>V čl. I v navrhovanom odseku 2 odporúčame na konci pripojiť túto vetu:</w:t>
      </w:r>
    </w:p>
    <w:p w:rsidR="004A21D1" w:rsidRDefault="004A21D1">
      <w:pPr>
        <w:pStyle w:val="Normlnywebov"/>
        <w:jc w:val="both"/>
        <w:divId w:val="492455567"/>
      </w:pPr>
      <w:r>
        <w:t>„Ak sa voľba člena rady uskutočňuje z dôvodu skončenia členstva v rade podľa ustanovenia § 9 ods. 1</w:t>
      </w:r>
      <w:r w:rsidR="00916F36">
        <w:t xml:space="preserve"> písm. a)</w:t>
      </w:r>
      <w:r>
        <w:t>,  člen rady musí byť zvolený najneskôr 10 dní predo dňom skončenia členstva v rade.“</w:t>
      </w:r>
    </w:p>
    <w:p w:rsidR="004A21D1" w:rsidRDefault="004A21D1">
      <w:pPr>
        <w:pStyle w:val="Normlnywebov"/>
        <w:jc w:val="both"/>
        <w:divId w:val="492455567"/>
      </w:pPr>
      <w:r>
        <w:t>alebo alternatívne vetu:</w:t>
      </w:r>
    </w:p>
    <w:p w:rsidR="004A21D1" w:rsidRDefault="004A21D1">
      <w:pPr>
        <w:pStyle w:val="Normlnywebov"/>
        <w:jc w:val="both"/>
        <w:divId w:val="492455567"/>
      </w:pPr>
      <w:r>
        <w:lastRenderedPageBreak/>
        <w:t>„Ak sa voľba člena rady uskutočňuje z dôvodu skončenia členstva v rade podľa ustanovenia § 9 ods. 1</w:t>
      </w:r>
      <w:r w:rsidR="00916F36">
        <w:t xml:space="preserve"> písm. a)</w:t>
      </w:r>
      <w:r>
        <w:t>, verejné vypočutie kandidátov na člena rady musí byť ukončené najneskôr jeden mesiac predo dňom skončenia členstva v rade.”.</w:t>
      </w:r>
    </w:p>
    <w:p w:rsidR="004A21D1" w:rsidRDefault="004A21D1">
      <w:pPr>
        <w:pStyle w:val="Normlnywebov"/>
        <w:jc w:val="both"/>
        <w:divId w:val="492455567"/>
      </w:pPr>
      <w:r>
        <w:t> </w:t>
      </w:r>
      <w:r>
        <w:rPr>
          <w:u w:val="single"/>
        </w:rPr>
        <w:t>Legislatívno-technické pripomienky</w:t>
      </w:r>
      <w:r>
        <w:t>:</w:t>
      </w:r>
    </w:p>
    <w:p w:rsidR="004A21D1" w:rsidRPr="0073149C" w:rsidRDefault="004A21D1" w:rsidP="004A21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492455567"/>
        <w:rPr>
          <w:rFonts w:ascii="Times New Roman" w:hAnsi="Times New Roman" w:cs="Times New Roman"/>
          <w:sz w:val="24"/>
          <w:szCs w:val="24"/>
        </w:rPr>
      </w:pPr>
      <w:r w:rsidRPr="0073149C">
        <w:rPr>
          <w:rFonts w:ascii="Times New Roman" w:hAnsi="Times New Roman" w:cs="Times New Roman"/>
          <w:sz w:val="24"/>
          <w:szCs w:val="24"/>
        </w:rPr>
        <w:t>V čl. I v úvodnej vete a v názve predkladaného materiálu vo všetkých jeho častiach odporúčame zohľadniť fakt, že sa jedná iba o doplnenie zákona č. 308/2000 Z. z. a nie o jeho zmenu. Odporúčame preto vypustiť slová ,,mení a“.</w:t>
      </w:r>
    </w:p>
    <w:p w:rsidR="001F2DD0" w:rsidRPr="0073149C" w:rsidRDefault="004A21D1" w:rsidP="00FB3817">
      <w:pPr>
        <w:pStyle w:val="Normlnywebov"/>
        <w:ind w:left="720"/>
        <w:jc w:val="both"/>
        <w:divId w:val="492455567"/>
      </w:pPr>
      <w:r w:rsidRPr="0073149C">
        <w:t>Odôvodnenie: Ide len o doplnenie a nie o zmenu novelizovaného zákona.</w:t>
      </w:r>
    </w:p>
    <w:p w:rsidR="004A21D1" w:rsidRPr="0073149C" w:rsidRDefault="004A21D1" w:rsidP="004A21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492455567"/>
        <w:rPr>
          <w:rFonts w:ascii="Times New Roman" w:hAnsi="Times New Roman" w:cs="Times New Roman"/>
          <w:sz w:val="24"/>
          <w:szCs w:val="24"/>
        </w:rPr>
      </w:pPr>
      <w:r w:rsidRPr="0073149C">
        <w:rPr>
          <w:rFonts w:ascii="Times New Roman" w:hAnsi="Times New Roman" w:cs="Times New Roman"/>
          <w:sz w:val="24"/>
          <w:szCs w:val="24"/>
        </w:rPr>
        <w:t>V čl. I bod 1 odporúčame slová ,,3 až 6“ nahradiť slovami ,,3 až 5“.</w:t>
      </w:r>
    </w:p>
    <w:p w:rsidR="004A21D1" w:rsidRDefault="004A21D1">
      <w:pPr>
        <w:pStyle w:val="Normlnywebov"/>
        <w:ind w:left="720"/>
        <w:jc w:val="both"/>
        <w:divId w:val="492455567"/>
      </w:pPr>
      <w:r>
        <w:t>Odôvodnenie: Nesprávne označenie prečíslovaných odsekov.</w:t>
      </w:r>
    </w:p>
    <w:p w:rsidR="00A516CD" w:rsidRPr="00A516CD" w:rsidRDefault="00A516CD" w:rsidP="00A516CD">
      <w:pPr>
        <w:pStyle w:val="Normlnywebov"/>
        <w:divId w:val="492455567"/>
        <w:rPr>
          <w:b/>
        </w:rPr>
      </w:pPr>
      <w:r w:rsidRPr="00A516CD">
        <w:rPr>
          <w:b/>
        </w:rPr>
        <w:t>Pripomienkové konanie</w:t>
      </w:r>
    </w:p>
    <w:p w:rsidR="00D171FD" w:rsidRDefault="00A516CD" w:rsidP="00916F36">
      <w:pPr>
        <w:pStyle w:val="Normlnywebov"/>
        <w:spacing w:after="0" w:afterAutospacing="0"/>
        <w:jc w:val="both"/>
        <w:divId w:val="492455567"/>
      </w:pPr>
      <w:r w:rsidRPr="00A516CD">
        <w:t>Poslanecký návrh bol predmetom medzirezortného prip</w:t>
      </w:r>
      <w:r>
        <w:t>omienkového konania v dňoch od 13.10.2020 do 21.10 2020 a bola k nemu uplatnená jedna obyčajná pripomienka</w:t>
      </w:r>
      <w:r w:rsidR="00D171FD">
        <w:t xml:space="preserve"> Ministerstva spravodlivosti Slovenskej republiky k čl. I bod 1 v nasledovnom znení:</w:t>
      </w:r>
    </w:p>
    <w:p w:rsidR="00A516CD" w:rsidRPr="00A516CD" w:rsidRDefault="00D171FD" w:rsidP="00916F36">
      <w:pPr>
        <w:pStyle w:val="Normlnywebov"/>
        <w:spacing w:before="0" w:beforeAutospacing="0"/>
        <w:jc w:val="both"/>
        <w:divId w:val="492455567"/>
      </w:pPr>
      <w:r>
        <w:t>,,</w:t>
      </w:r>
      <w:r w:rsidRPr="00D171FD">
        <w:t>V druhej vete je potrebné na konci doplniť slová „na svojej schôdzi“. Je dôležité, aby sa verejné vypočutie uskutočnilo na schôdzi výboru, pričom túto skutočnosť je potrebné výslovne vyjadriť v</w:t>
      </w:r>
      <w:r>
        <w:t> </w:t>
      </w:r>
      <w:r w:rsidRPr="00D171FD">
        <w:t>návrhu zákona. Bez tohto doplnenia je prípustný výklad, aby sa verejné vypočutie realizovalo aj mimo schôdze výboru, a teda bez aplikácie pravidiel ustanovených rokovacím poriadkom Národnej rady Slovenskej republiky pre zvolávanie a priebeh schôdzí výborov</w:t>
      </w:r>
      <w:r w:rsidR="00A516CD">
        <w:t>.</w:t>
      </w:r>
      <w:r>
        <w:t>“.</w:t>
      </w:r>
      <w:bookmarkStart w:id="0" w:name="_GoBack"/>
      <w:bookmarkEnd w:id="0"/>
    </w:p>
    <w:p w:rsidR="00A516CD" w:rsidRPr="00435441" w:rsidRDefault="00A516CD" w:rsidP="00A516CD">
      <w:pPr>
        <w:pStyle w:val="Normlnywebov"/>
        <w:jc w:val="both"/>
        <w:divId w:val="492455567"/>
      </w:pPr>
    </w:p>
    <w:p w:rsidR="004A21D1" w:rsidRDefault="004A21D1">
      <w:pPr>
        <w:pStyle w:val="Normlnywebov"/>
        <w:jc w:val="center"/>
        <w:divId w:val="492455567"/>
      </w:pPr>
      <w:r>
        <w:rPr>
          <w:rStyle w:val="Siln"/>
        </w:rPr>
        <w:t>Z á v e r</w:t>
      </w:r>
    </w:p>
    <w:p w:rsidR="004A21D1" w:rsidRDefault="004A21D1">
      <w:pPr>
        <w:pStyle w:val="Normlnywebov"/>
        <w:jc w:val="both"/>
        <w:divId w:val="492455567"/>
      </w:pPr>
      <w:r>
        <w:t>Ministerstvo kultúry Slovenskej republiky po zohľadnení vyššie uvedených pripomienok odporúča vláde Slovenskej republiky vysloviť  </w:t>
      </w:r>
      <w:r>
        <w:rPr>
          <w:rStyle w:val="Siln"/>
        </w:rPr>
        <w:t xml:space="preserve">s ú h l a s </w:t>
      </w:r>
      <w:r>
        <w:t> </w:t>
      </w:r>
      <w:proofErr w:type="spellStart"/>
      <w:r>
        <w:t>s</w:t>
      </w:r>
      <w:proofErr w:type="spellEnd"/>
      <w:r>
        <w:t xml:space="preserve">  návrhom poslancov Národnej rady Slovenskej republiky Kristiána ČEKOVSKÉHO a Milana VETRÁKA na vydanie zákona, ktorým sa mení a dopĺňa zákon č. 308/2000 Z. z. o vysielaní a retransmisii a o zmene zákona č. 195/2000 Z. z. o telekomunikáciách v znení neskorších predpisov (tlač 219).</w:t>
      </w:r>
    </w:p>
    <w:p w:rsidR="00E14E7F" w:rsidRDefault="004A21D1" w:rsidP="00B75BB0">
      <w:r>
        <w:t> 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7AD" w:rsidRDefault="002307AD" w:rsidP="000A67D5">
      <w:pPr>
        <w:spacing w:after="0" w:line="240" w:lineRule="auto"/>
      </w:pPr>
      <w:r>
        <w:separator/>
      </w:r>
    </w:p>
  </w:endnote>
  <w:endnote w:type="continuationSeparator" w:id="0">
    <w:p w:rsidR="002307AD" w:rsidRDefault="002307AD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7AD" w:rsidRDefault="002307AD" w:rsidP="000A67D5">
      <w:pPr>
        <w:spacing w:after="0" w:line="240" w:lineRule="auto"/>
      </w:pPr>
      <w:r>
        <w:separator/>
      </w:r>
    </w:p>
  </w:footnote>
  <w:footnote w:type="continuationSeparator" w:id="0">
    <w:p w:rsidR="002307AD" w:rsidRDefault="002307AD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65A8"/>
    <w:multiLevelType w:val="multilevel"/>
    <w:tmpl w:val="588EA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AA60EB"/>
    <w:multiLevelType w:val="multilevel"/>
    <w:tmpl w:val="A6C8B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1F2DD0"/>
    <w:rsid w:val="002109B0"/>
    <w:rsid w:val="0021228E"/>
    <w:rsid w:val="002307AD"/>
    <w:rsid w:val="00230F3C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A21D1"/>
    <w:rsid w:val="004C2A55"/>
    <w:rsid w:val="004E70BA"/>
    <w:rsid w:val="00532574"/>
    <w:rsid w:val="0053385C"/>
    <w:rsid w:val="00581D58"/>
    <w:rsid w:val="0059081C"/>
    <w:rsid w:val="00634B9C"/>
    <w:rsid w:val="00642FB8"/>
    <w:rsid w:val="00657226"/>
    <w:rsid w:val="006A3681"/>
    <w:rsid w:val="007055C1"/>
    <w:rsid w:val="0073149C"/>
    <w:rsid w:val="00764FAC"/>
    <w:rsid w:val="00766598"/>
    <w:rsid w:val="007746DD"/>
    <w:rsid w:val="00777C34"/>
    <w:rsid w:val="007A1010"/>
    <w:rsid w:val="007D7AE6"/>
    <w:rsid w:val="007E0330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16F36"/>
    <w:rsid w:val="009239D9"/>
    <w:rsid w:val="009B2526"/>
    <w:rsid w:val="009C6C5C"/>
    <w:rsid w:val="009D6F8B"/>
    <w:rsid w:val="00A04633"/>
    <w:rsid w:val="00A05DD1"/>
    <w:rsid w:val="00A516CD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171FD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  <w:rsid w:val="00FB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uiPriority w:val="22"/>
    <w:qFormat/>
    <w:rsid w:val="004A21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uiPriority w:val="22"/>
    <w:qFormat/>
    <w:rsid w:val="004A21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9.10.2020 9:56:51"/>
    <f:field ref="objchangedby" par="" text="Administrator, System"/>
    <f:field ref="objmodifiedat" par="" text="9.10.2020 9:56:52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AFFCC60-B282-4EDB-A5E0-12BB69EE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2020-10-23T14:04:00Z</dcterms:created>
  <dcterms:modified xsi:type="dcterms:W3CDTF">2020-10-27T10:32:00Z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Poslanecký návrh - 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Viliam Posch</vt:lpwstr>
  </property>
  <property fmtid="{D5CDD505-2E9C-101B-9397-08002B2CF9AE}" pid="9" name="FSC#SKEDITIONSLOVLEX@103.510:zodppredkladatel">
    <vt:lpwstr>Mgr. Natália Milanová</vt:lpwstr>
  </property>
  <property fmtid="{D5CDD505-2E9C-101B-9397-08002B2CF9AE}" pid="10" name="FSC#SKEDITIONSLOVLEX@103.510:nazovpredpis">
    <vt:lpwstr> Návrh poslancov Národnej rady Slovenskej republiky Kristiána ČEKOVSKÉHO a Milana VETRÁKA na vydanie zákona, ktorým sa mení a dopĺňa zákon č. 308/2000 Z. z. o vysielaní a retransmisii a o zmene zákona č. 195/2000 Z. z. o telekomunikáciách v znení neskorší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kultúry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§ 70 ods. 2 zákona Národnej rady Slovenskej republiky č. 350/1996 Z. z. o rokovacom poriadku Národnej rady Slovenskej republiky v znení zákona č. 399/2015 Z. z.</vt:lpwstr>
  </property>
  <property fmtid="{D5CDD505-2E9C-101B-9397-08002B2CF9AE}" pid="16" name="FSC#SKEDITIONSLOVLEX@103.510:plnynazovpredpis">
    <vt:lpwstr> Návrh poslancov Národnej rady Slovenskej republiky Kristiána ČEKOVSKÉHO a Milana VETRÁKA na vydanie zákona, ktorým sa mení a dopĺňa zákon č. 308/2000 Z. z. o vysielaní a retransmisii a o zmene zákona č. 195/2000 Z. z. o telekomunikáciách v znení neskorší</vt:lpwstr>
  </property>
  <property fmtid="{D5CDD505-2E9C-101B-9397-08002B2CF9AE}" pid="17" name="FSC#SKEDITIONSLOVLEX@103.510:rezortcislopredpis">
    <vt:lpwstr>MK-5512/2020-250/17968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LP/2020/441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justify;"&gt;Na základe §&amp;nbsp;70 ods.&amp;nbsp;2 zákona Národnej rady Slovenskej republiky č.&amp;nbsp;350/1996 Z.&amp;nbsp;z. o&amp;nbsp;rokovacom poriadku Národnej rady Slovenskej republiky v&amp;nbsp;znení v znení zákona č. 399/2015 Z. z. Ministerstvo </vt:lpwstr>
  </property>
  <property fmtid="{D5CDD505-2E9C-101B-9397-08002B2CF9AE}" pid="130" name="FSC#COOSYSTEM@1.1:Container">
    <vt:lpwstr>COO.2145.1000.3.4039376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Bez účasti verejnosti.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ch predpisov (tlač 219)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ch predpisov (tlač 219)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</vt:lpwstr>
  </property>
  <property fmtid="{D5CDD505-2E9C-101B-9397-08002B2CF9AE}" pid="145" name="FSC#SKEDITIONSLOVLEX@103.510:funkciaZodpPredAkuzativ">
    <vt:lpwstr>ministerku</vt:lpwstr>
  </property>
  <property fmtid="{D5CDD505-2E9C-101B-9397-08002B2CF9AE}" pid="146" name="FSC#SKEDITIONSLOVLEX@103.510:funkciaZodpPredDativ">
    <vt:lpwstr>ministerke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Mgr. Natália Milanová_x000d_
ministerka</vt:lpwstr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9. 10. 2020</vt:lpwstr>
  </property>
</Properties>
</file>