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5A104" w14:textId="77777777" w:rsidR="00C20820" w:rsidRDefault="00C20820" w:rsidP="005346EC">
      <w:pPr>
        <w:shd w:val="clear" w:color="auto" w:fill="FFFFFF"/>
        <w:jc w:val="center"/>
        <w:rPr>
          <w:b/>
          <w:color w:val="000000"/>
        </w:rPr>
      </w:pPr>
      <w:r w:rsidRPr="00D5208B">
        <w:rPr>
          <w:b/>
          <w:color w:val="000000"/>
        </w:rPr>
        <w:t>Predkladacia správa</w:t>
      </w:r>
    </w:p>
    <w:p w14:paraId="116F080C" w14:textId="77777777" w:rsidR="005346EC" w:rsidRDefault="005346EC" w:rsidP="005346EC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B9475EB" w14:textId="77777777" w:rsidR="00397867" w:rsidRPr="002D766E" w:rsidRDefault="00397867" w:rsidP="00397867">
      <w:pPr>
        <w:shd w:val="clear" w:color="auto" w:fill="FFFFFF"/>
        <w:jc w:val="both"/>
      </w:pPr>
      <w:r w:rsidRPr="002D766E">
        <w:t>Ministerstvo financií SR</w:t>
      </w:r>
      <w:r>
        <w:t xml:space="preserve"> </w:t>
      </w:r>
      <w:r w:rsidRPr="002D766E">
        <w:t xml:space="preserve">predkladá návrh </w:t>
      </w:r>
      <w:r w:rsidR="00FA1165">
        <w:t xml:space="preserve">ústavného </w:t>
      </w:r>
      <w:r w:rsidRPr="002D766E">
        <w:t>zákona, ktorým sa mení a</w:t>
      </w:r>
      <w:r>
        <w:t> </w:t>
      </w:r>
      <w:r w:rsidRPr="002D766E">
        <w:t>dopĺňa</w:t>
      </w:r>
      <w:r>
        <w:t xml:space="preserve"> ústavný</w:t>
      </w:r>
      <w:r w:rsidRPr="002D766E">
        <w:t xml:space="preserve"> zákon č. </w:t>
      </w:r>
      <w:r>
        <w:t>493</w:t>
      </w:r>
      <w:r w:rsidRPr="002D766E">
        <w:t>/20</w:t>
      </w:r>
      <w:r>
        <w:t xml:space="preserve">11 </w:t>
      </w:r>
      <w:r w:rsidRPr="002D766E">
        <w:t>Z. z. o</w:t>
      </w:r>
      <w:r>
        <w:t> </w:t>
      </w:r>
      <w:r w:rsidRPr="002D766E">
        <w:t>rozpočto</w:t>
      </w:r>
      <w:r>
        <w:t>vej zodpovednosti</w:t>
      </w:r>
      <w:r w:rsidRPr="002D766E">
        <w:t xml:space="preserve"> (ďalej len „</w:t>
      </w:r>
      <w:r w:rsidR="007D79F0">
        <w:t xml:space="preserve">ústavný </w:t>
      </w:r>
      <w:r w:rsidRPr="002D766E">
        <w:t>zákon“)</w:t>
      </w:r>
      <w:r>
        <w:t xml:space="preserve"> ako iniciatívny materiál</w:t>
      </w:r>
      <w:r w:rsidRPr="002D766E">
        <w:t xml:space="preserve">. </w:t>
      </w:r>
    </w:p>
    <w:p w14:paraId="397CB61A" w14:textId="77777777" w:rsidR="005346EC" w:rsidRDefault="005346EC" w:rsidP="005346EC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062D57F" w14:textId="77777777" w:rsidR="00FA1165" w:rsidRDefault="009F2B37" w:rsidP="005346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Predloženým</w:t>
      </w:r>
      <w:r w:rsidR="0010478E">
        <w:rPr>
          <w:color w:val="000000"/>
        </w:rPr>
        <w:t xml:space="preserve"> návrhom</w:t>
      </w:r>
      <w:r w:rsidR="00FA1165">
        <w:rPr>
          <w:color w:val="000000"/>
        </w:rPr>
        <w:t xml:space="preserve"> ústavného</w:t>
      </w:r>
      <w:r w:rsidR="0010478E">
        <w:rPr>
          <w:color w:val="000000"/>
        </w:rPr>
        <w:t xml:space="preserve"> zákona sa zabezpečuje</w:t>
      </w:r>
      <w:r w:rsidR="00811841">
        <w:rPr>
          <w:color w:val="000000"/>
        </w:rPr>
        <w:t xml:space="preserve"> </w:t>
      </w:r>
      <w:r w:rsidR="004C5575">
        <w:rPr>
          <w:color w:val="000000"/>
        </w:rPr>
        <w:t>naplnenie cieľov</w:t>
      </w:r>
      <w:r w:rsidR="0010478E">
        <w:rPr>
          <w:color w:val="000000"/>
        </w:rPr>
        <w:t xml:space="preserve"> vyplývajúcich</w:t>
      </w:r>
      <w:r w:rsidR="005346EC" w:rsidRPr="00543366">
        <w:rPr>
          <w:color w:val="000000"/>
        </w:rPr>
        <w:t xml:space="preserve"> </w:t>
      </w:r>
      <w:r w:rsidR="0010478E">
        <w:rPr>
          <w:color w:val="000000"/>
        </w:rPr>
        <w:t>z </w:t>
      </w:r>
      <w:r w:rsidR="005346EC" w:rsidRPr="00543366">
        <w:rPr>
          <w:color w:val="000000"/>
        </w:rPr>
        <w:t>Programov</w:t>
      </w:r>
      <w:r w:rsidR="0010478E">
        <w:rPr>
          <w:color w:val="000000"/>
        </w:rPr>
        <w:t xml:space="preserve">ého </w:t>
      </w:r>
      <w:r w:rsidR="005346EC" w:rsidRPr="00543366">
        <w:rPr>
          <w:color w:val="000000"/>
        </w:rPr>
        <w:t>vyhlásen</w:t>
      </w:r>
      <w:r w:rsidR="0010478E">
        <w:rPr>
          <w:color w:val="000000"/>
        </w:rPr>
        <w:t>ia</w:t>
      </w:r>
      <w:r w:rsidR="005346EC" w:rsidRPr="00543366">
        <w:rPr>
          <w:color w:val="000000"/>
        </w:rPr>
        <w:t xml:space="preserve"> vlády</w:t>
      </w:r>
      <w:r w:rsidR="005346EC">
        <w:rPr>
          <w:color w:val="000000"/>
        </w:rPr>
        <w:t xml:space="preserve"> S</w:t>
      </w:r>
      <w:r w:rsidR="00E91E4A">
        <w:rPr>
          <w:color w:val="000000"/>
        </w:rPr>
        <w:t>lovenskej republiky</w:t>
      </w:r>
      <w:r w:rsidR="005346EC">
        <w:rPr>
          <w:color w:val="000000"/>
        </w:rPr>
        <w:t xml:space="preserve"> na roky 2020</w:t>
      </w:r>
      <w:r w:rsidR="00811841">
        <w:rPr>
          <w:color w:val="000000"/>
        </w:rPr>
        <w:t xml:space="preserve"> </w:t>
      </w:r>
      <w:r w:rsidR="0010478E">
        <w:rPr>
          <w:color w:val="000000"/>
        </w:rPr>
        <w:t>–</w:t>
      </w:r>
      <w:r w:rsidR="00811841">
        <w:rPr>
          <w:color w:val="000000"/>
        </w:rPr>
        <w:t xml:space="preserve"> </w:t>
      </w:r>
      <w:r w:rsidR="005346EC">
        <w:rPr>
          <w:color w:val="000000"/>
        </w:rPr>
        <w:t>2024</w:t>
      </w:r>
      <w:r w:rsidR="004C5575">
        <w:rPr>
          <w:color w:val="000000"/>
        </w:rPr>
        <w:t xml:space="preserve"> vo vzťahu k posilneniu transparentnosti verejných financií najmä zavedením limitu verejných výdavkov ako systémového rozpočtového nástroja na zabezpečenie dlhodobej</w:t>
      </w:r>
      <w:r w:rsidR="00FA1165">
        <w:rPr>
          <w:color w:val="000000"/>
        </w:rPr>
        <w:t xml:space="preserve"> udržateľnosti. Navrhuje sa určenie limitu verejných výdavkov na každý rozpočtový rok príslušného volebného obdobia, pričom pri jeho </w:t>
      </w:r>
      <w:r w:rsidR="006C2B95">
        <w:rPr>
          <w:color w:val="000000"/>
        </w:rPr>
        <w:t>výpočte</w:t>
      </w:r>
      <w:r w:rsidR="00FA1165">
        <w:rPr>
          <w:color w:val="000000"/>
        </w:rPr>
        <w:t xml:space="preserve"> sa  </w:t>
      </w:r>
      <w:r w:rsidR="006C2B95">
        <w:rPr>
          <w:color w:val="000000"/>
        </w:rPr>
        <w:t>bude vychádzať z hodnoty plánovaného štrukturálneho salda.</w:t>
      </w:r>
    </w:p>
    <w:p w14:paraId="6AA518A4" w14:textId="77777777" w:rsidR="004C5575" w:rsidRDefault="004C5575" w:rsidP="005346EC">
      <w:pPr>
        <w:shd w:val="clear" w:color="auto" w:fill="FFFFFF"/>
        <w:jc w:val="both"/>
        <w:rPr>
          <w:color w:val="000000"/>
        </w:rPr>
      </w:pPr>
    </w:p>
    <w:p w14:paraId="5AAF2B90" w14:textId="17591654" w:rsidR="00E03A44" w:rsidRDefault="004C5575" w:rsidP="00E22697">
      <w:pPr>
        <w:jc w:val="both"/>
        <w:rPr>
          <w:color w:val="000000"/>
        </w:rPr>
      </w:pPr>
      <w:r>
        <w:rPr>
          <w:color w:val="000000"/>
        </w:rPr>
        <w:t>Novelou sa zároveň navrhuje, aby</w:t>
      </w:r>
      <w:r w:rsidR="00FA1165">
        <w:rPr>
          <w:color w:val="000000"/>
        </w:rPr>
        <w:t xml:space="preserve"> horný</w:t>
      </w:r>
      <w:r>
        <w:rPr>
          <w:color w:val="000000"/>
        </w:rPr>
        <w:t xml:space="preserve"> </w:t>
      </w:r>
      <w:r w:rsidR="00FA1165">
        <w:rPr>
          <w:color w:val="000000"/>
        </w:rPr>
        <w:t>limit dlhu verejnej správy</w:t>
      </w:r>
      <w:r>
        <w:rPr>
          <w:color w:val="000000"/>
        </w:rPr>
        <w:t xml:space="preserve"> </w:t>
      </w:r>
      <w:r w:rsidR="00FA1165">
        <w:rPr>
          <w:color w:val="000000"/>
        </w:rPr>
        <w:t>bol stanovený vo výške 55%, pričom oproti platnej právnej úprave</w:t>
      </w:r>
      <w:r w:rsidR="00E22697">
        <w:rPr>
          <w:color w:val="000000"/>
        </w:rPr>
        <w:t>, pri ktorej sa horný limit dlhu verejnej správy viaže na hrubý</w:t>
      </w:r>
      <w:r w:rsidR="006C2B95">
        <w:rPr>
          <w:color w:val="000000"/>
        </w:rPr>
        <w:t xml:space="preserve"> dlh verejnej správy</w:t>
      </w:r>
      <w:r w:rsidR="00E22697">
        <w:rPr>
          <w:color w:val="000000"/>
        </w:rPr>
        <w:t>,</w:t>
      </w:r>
      <w:r w:rsidR="00FA1165">
        <w:rPr>
          <w:color w:val="000000"/>
        </w:rPr>
        <w:t xml:space="preserve"> </w:t>
      </w:r>
      <w:r w:rsidR="00E22697">
        <w:rPr>
          <w:color w:val="000000"/>
        </w:rPr>
        <w:t xml:space="preserve">sa </w:t>
      </w:r>
      <w:r w:rsidR="009504B6">
        <w:rPr>
          <w:color w:val="000000"/>
        </w:rPr>
        <w:t> s cieľom umožniť</w:t>
      </w:r>
      <w:r w:rsidR="00E22697">
        <w:rPr>
          <w:color w:val="000000"/>
        </w:rPr>
        <w:t xml:space="preserve"> </w:t>
      </w:r>
      <w:r w:rsidR="009504B6">
        <w:rPr>
          <w:color w:val="000000"/>
        </w:rPr>
        <w:t xml:space="preserve">flexibilnejšie </w:t>
      </w:r>
      <w:r w:rsidR="00E22697">
        <w:rPr>
          <w:color w:val="000000"/>
        </w:rPr>
        <w:t>riadeni</w:t>
      </w:r>
      <w:r w:rsidR="009504B6">
        <w:rPr>
          <w:color w:val="000000"/>
        </w:rPr>
        <w:t>e</w:t>
      </w:r>
      <w:r w:rsidR="00E22697">
        <w:rPr>
          <w:color w:val="000000"/>
        </w:rPr>
        <w:t xml:space="preserve"> likvidity a rezervy štátu navrhuje naviazať horný limit dlhu verejnej správy na čistý dlh verejnej správy. Novelou sa </w:t>
      </w:r>
      <w:r w:rsidR="00FA1165">
        <w:rPr>
          <w:color w:val="000000"/>
        </w:rPr>
        <w:t>upravujú</w:t>
      </w:r>
      <w:r w:rsidR="00E22697">
        <w:rPr>
          <w:color w:val="000000"/>
        </w:rPr>
        <w:t xml:space="preserve"> aj</w:t>
      </w:r>
      <w:r w:rsidR="00FA1165">
        <w:rPr>
          <w:color w:val="000000"/>
        </w:rPr>
        <w:t xml:space="preserve">  sankčné pásma</w:t>
      </w:r>
      <w:r w:rsidR="0010478E">
        <w:rPr>
          <w:color w:val="000000"/>
        </w:rPr>
        <w:t xml:space="preserve"> dlhovej brzdy</w:t>
      </w:r>
      <w:r w:rsidR="006C2B95">
        <w:rPr>
          <w:color w:val="000000"/>
        </w:rPr>
        <w:t xml:space="preserve"> a </w:t>
      </w:r>
      <w:r w:rsidR="007D79F0">
        <w:rPr>
          <w:color w:val="000000"/>
        </w:rPr>
        <w:t>opatrenia</w:t>
      </w:r>
      <w:r w:rsidR="006C2B95">
        <w:rPr>
          <w:color w:val="000000"/>
        </w:rPr>
        <w:t xml:space="preserve">, ktoré je potrebné prijať pri ich dosiahnutí, ako aj </w:t>
      </w:r>
      <w:r w:rsidR="00FA1165">
        <w:rPr>
          <w:color w:val="000000"/>
        </w:rPr>
        <w:t>únikové klauzuly</w:t>
      </w:r>
      <w:r w:rsidR="006C2B95">
        <w:rPr>
          <w:color w:val="000000"/>
        </w:rPr>
        <w:t xml:space="preserve"> umožňujúce</w:t>
      </w:r>
      <w:r w:rsidR="0010478E">
        <w:rPr>
          <w:color w:val="000000"/>
        </w:rPr>
        <w:t xml:space="preserve"> dočasné neuplatňovanie sankčných mechanizmov v</w:t>
      </w:r>
      <w:r w:rsidR="007D79F0">
        <w:rPr>
          <w:color w:val="000000"/>
        </w:rPr>
        <w:t> prípadoch určených ústavným zákonom</w:t>
      </w:r>
      <w:r w:rsidR="00150E30">
        <w:rPr>
          <w:color w:val="000000"/>
        </w:rPr>
        <w:t>.</w:t>
      </w:r>
    </w:p>
    <w:p w14:paraId="0D270F54" w14:textId="77777777" w:rsidR="00150E30" w:rsidRDefault="00150E30" w:rsidP="005346EC">
      <w:pPr>
        <w:shd w:val="clear" w:color="auto" w:fill="FFFFFF"/>
        <w:jc w:val="both"/>
        <w:rPr>
          <w:color w:val="000000"/>
        </w:rPr>
      </w:pPr>
    </w:p>
    <w:p w14:paraId="2E83BF17" w14:textId="090D1B9F" w:rsidR="00150E30" w:rsidRDefault="0045172E" w:rsidP="0045172E">
      <w:pPr>
        <w:shd w:val="clear" w:color="auto" w:fill="FFFFFF"/>
        <w:spacing w:after="160" w:line="259" w:lineRule="auto"/>
        <w:jc w:val="both"/>
        <w:rPr>
          <w:color w:val="000000"/>
        </w:rPr>
      </w:pPr>
      <w:r w:rsidRPr="009B6569">
        <w:t xml:space="preserve">Návrhom sa tiež </w:t>
      </w:r>
      <w:r>
        <w:t>rozširuje pôsobnosť Rady</w:t>
      </w:r>
      <w:r w:rsidRPr="009B6569">
        <w:t xml:space="preserve"> pre rozpočtovú zodpovednosť</w:t>
      </w:r>
      <w:r>
        <w:t xml:space="preserve">. Navrhuje sa, aby Rada pre rozpočtovú zodpovednosť napr. </w:t>
      </w:r>
      <w:r w:rsidRPr="009B6569">
        <w:rPr>
          <w:color w:val="000000"/>
        </w:rPr>
        <w:t>vypracúvala a predkladala na rokovanie Národnej rady Slovenskej republiky stanovisko k návrhu rozpočtu verejnej správy, vypracúvala správu o </w:t>
      </w:r>
      <w:r w:rsidR="00503E28" w:rsidRPr="009B6569">
        <w:rPr>
          <w:color w:val="000000"/>
        </w:rPr>
        <w:t>fiškáln</w:t>
      </w:r>
      <w:r w:rsidR="00503E28">
        <w:rPr>
          <w:color w:val="000000"/>
        </w:rPr>
        <w:t>ych rizikách</w:t>
      </w:r>
      <w:r w:rsidRPr="009B6569">
        <w:rPr>
          <w:color w:val="000000"/>
        </w:rPr>
        <w:t>.</w:t>
      </w:r>
      <w:r>
        <w:rPr>
          <w:color w:val="000000"/>
        </w:rPr>
        <w:t xml:space="preserve"> </w:t>
      </w:r>
    </w:p>
    <w:p w14:paraId="0F46AA54" w14:textId="77777777" w:rsidR="00D57D19" w:rsidRDefault="00D57D19" w:rsidP="00D57D19">
      <w:pPr>
        <w:jc w:val="both"/>
        <w:rPr>
          <w:rFonts w:ascii="Arial Narrow" w:hAnsi="Arial Narrow" w:cs="Arial"/>
          <w:sz w:val="22"/>
          <w:szCs w:val="22"/>
        </w:rPr>
      </w:pPr>
      <w:r>
        <w:rPr>
          <w:color w:val="000000"/>
        </w:rPr>
        <w:t xml:space="preserve">Súčasne sú v návrhu zapracované úpravy </w:t>
      </w:r>
      <w:r w:rsidR="00CE1131">
        <w:rPr>
          <w:color w:val="000000"/>
        </w:rPr>
        <w:t xml:space="preserve">ústavného </w:t>
      </w:r>
      <w:r>
        <w:rPr>
          <w:color w:val="000000"/>
        </w:rPr>
        <w:t xml:space="preserve">zákona vyplývajúce z potrieb aplikačnej praxe pri uplatňovaní </w:t>
      </w:r>
      <w:r w:rsidR="006C2B95">
        <w:rPr>
          <w:color w:val="000000"/>
        </w:rPr>
        <w:t xml:space="preserve">ústavného </w:t>
      </w:r>
      <w:r>
        <w:rPr>
          <w:color w:val="000000"/>
        </w:rPr>
        <w:t>zákona</w:t>
      </w:r>
      <w:r>
        <w:rPr>
          <w:rFonts w:ascii="Arial Narrow" w:hAnsi="Arial Narrow" w:cs="Arial"/>
          <w:sz w:val="22"/>
          <w:szCs w:val="22"/>
        </w:rPr>
        <w:t>.</w:t>
      </w:r>
    </w:p>
    <w:p w14:paraId="25010B3E" w14:textId="77777777" w:rsidR="00D57D19" w:rsidRDefault="00D57D19" w:rsidP="005346EC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419223D" w14:textId="77777777" w:rsidR="00D57D19" w:rsidRDefault="00D57D19" w:rsidP="00D57D19">
      <w:pPr>
        <w:jc w:val="both"/>
      </w:pPr>
      <w:r>
        <w:t xml:space="preserve">S cieľom zabezpečiť dostatočnú </w:t>
      </w:r>
      <w:proofErr w:type="spellStart"/>
      <w:r>
        <w:t>legisvakačnú</w:t>
      </w:r>
      <w:proofErr w:type="spellEnd"/>
      <w:r>
        <w:t xml:space="preserve"> lehotu na aplikáciu dotknutých ustanovení</w:t>
      </w:r>
      <w:r w:rsidRPr="00674211">
        <w:t xml:space="preserve"> </w:t>
      </w:r>
      <w:r>
        <w:t>sa ú</w:t>
      </w:r>
      <w:r w:rsidRPr="00674211">
        <w:t>činnosť</w:t>
      </w:r>
      <w:r w:rsidR="00CE1131">
        <w:t xml:space="preserve"> ústavného</w:t>
      </w:r>
      <w:r w:rsidRPr="00674211">
        <w:t xml:space="preserve"> zákona navrhuje od 1. januára 20</w:t>
      </w:r>
      <w:r>
        <w:t>2</w:t>
      </w:r>
      <w:r w:rsidR="007A4FCD">
        <w:t>1</w:t>
      </w:r>
      <w:r>
        <w:t xml:space="preserve">.  </w:t>
      </w:r>
    </w:p>
    <w:p w14:paraId="43435A66" w14:textId="77777777" w:rsidR="00D57D19" w:rsidRDefault="00D57D19" w:rsidP="005346EC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9EFC589" w14:textId="77777777" w:rsidR="005346EC" w:rsidRDefault="005346EC" w:rsidP="005346EC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B06">
        <w:rPr>
          <w:rFonts w:ascii="Times New Roman" w:hAnsi="Times New Roman"/>
          <w:sz w:val="24"/>
          <w:szCs w:val="24"/>
        </w:rPr>
        <w:t xml:space="preserve">Prijatie </w:t>
      </w:r>
      <w:r>
        <w:rPr>
          <w:rFonts w:ascii="Times New Roman" w:hAnsi="Times New Roman"/>
          <w:sz w:val="24"/>
          <w:szCs w:val="24"/>
        </w:rPr>
        <w:t>návrhu</w:t>
      </w:r>
      <w:r w:rsidR="00CE1131">
        <w:rPr>
          <w:rFonts w:ascii="Times New Roman" w:hAnsi="Times New Roman"/>
          <w:sz w:val="24"/>
          <w:szCs w:val="24"/>
        </w:rPr>
        <w:t xml:space="preserve"> ústavného</w:t>
      </w:r>
      <w:r w:rsidRPr="00FE5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zákona ne</w:t>
      </w:r>
      <w:r w:rsidRPr="00FE5B06">
        <w:rPr>
          <w:rFonts w:ascii="Times New Roman" w:hAnsi="Times New Roman"/>
          <w:sz w:val="24"/>
          <w:szCs w:val="24"/>
        </w:rPr>
        <w:t xml:space="preserve">bude mať vplyv na rozpočet verejnej správy, </w:t>
      </w:r>
      <w:r w:rsidR="00811841">
        <w:rPr>
          <w:rFonts w:ascii="Times New Roman" w:hAnsi="Times New Roman"/>
          <w:sz w:val="24"/>
          <w:szCs w:val="24"/>
        </w:rPr>
        <w:t xml:space="preserve">na </w:t>
      </w:r>
      <w:r w:rsidRPr="00FE5B06">
        <w:rPr>
          <w:rFonts w:ascii="Times New Roman" w:hAnsi="Times New Roman"/>
          <w:sz w:val="24"/>
          <w:szCs w:val="24"/>
        </w:rPr>
        <w:t>podnikateľské prostredie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E5B06">
        <w:rPr>
          <w:rFonts w:ascii="Times New Roman" w:hAnsi="Times New Roman"/>
          <w:sz w:val="24"/>
          <w:szCs w:val="24"/>
        </w:rPr>
        <w:t>na informatizáciu spoločnosti</w:t>
      </w:r>
      <w:r>
        <w:rPr>
          <w:rFonts w:ascii="Times New Roman" w:hAnsi="Times New Roman"/>
          <w:sz w:val="24"/>
          <w:szCs w:val="24"/>
        </w:rPr>
        <w:t>, sociálne vplyvy</w:t>
      </w:r>
      <w:r w:rsidR="008118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vplyvy na</w:t>
      </w:r>
      <w:r w:rsidRPr="00FE5B06">
        <w:rPr>
          <w:rFonts w:ascii="Times New Roman" w:hAnsi="Times New Roman"/>
          <w:sz w:val="24"/>
          <w:szCs w:val="24"/>
        </w:rPr>
        <w:t xml:space="preserve"> životné prostredie</w:t>
      </w:r>
      <w:r w:rsidR="00163233">
        <w:rPr>
          <w:rFonts w:ascii="Times New Roman" w:hAnsi="Times New Roman"/>
          <w:sz w:val="24"/>
          <w:szCs w:val="24"/>
        </w:rPr>
        <w:t>,</w:t>
      </w:r>
      <w:r w:rsidR="00811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služby verejnej správy pre občana</w:t>
      </w:r>
      <w:r w:rsidR="00163233">
        <w:rPr>
          <w:rFonts w:ascii="Times New Roman" w:hAnsi="Times New Roman"/>
          <w:sz w:val="24"/>
          <w:szCs w:val="24"/>
        </w:rPr>
        <w:t xml:space="preserve"> a na manželstvo, rodičovstvo a rodinu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E79E160" w14:textId="77777777" w:rsidR="005346EC" w:rsidRDefault="005346EC" w:rsidP="005346EC">
      <w:pPr>
        <w:jc w:val="both"/>
      </w:pPr>
    </w:p>
    <w:p w14:paraId="34C7FA17" w14:textId="77777777" w:rsidR="005346EC" w:rsidRPr="005346EC" w:rsidRDefault="005346EC" w:rsidP="005346EC">
      <w:pPr>
        <w:jc w:val="both"/>
      </w:pPr>
      <w:r w:rsidRPr="005346EC">
        <w:t xml:space="preserve">Návrh </w:t>
      </w:r>
      <w:r w:rsidR="0045172E">
        <w:t xml:space="preserve">ústavného </w:t>
      </w:r>
      <w:r w:rsidRPr="005346EC">
        <w:t xml:space="preserve">zákona nie je predmetom </w:t>
      </w:r>
      <w:proofErr w:type="spellStart"/>
      <w:r w:rsidRPr="005346EC">
        <w:t>vnútrokomunitárneho</w:t>
      </w:r>
      <w:proofErr w:type="spellEnd"/>
      <w:r w:rsidRPr="005346EC">
        <w:t xml:space="preserve"> pripomienkového konania.</w:t>
      </w:r>
    </w:p>
    <w:p w14:paraId="76D21281" w14:textId="77777777" w:rsidR="005346EC" w:rsidRDefault="005346EC" w:rsidP="005346EC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41CCA02" w14:textId="77777777" w:rsidR="005346EC" w:rsidRDefault="005346EC" w:rsidP="005346EC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77FC">
        <w:rPr>
          <w:rFonts w:ascii="Times New Roman" w:hAnsi="Times New Roman"/>
          <w:sz w:val="24"/>
          <w:szCs w:val="24"/>
        </w:rPr>
        <w:t xml:space="preserve">Návrh </w:t>
      </w:r>
      <w:r w:rsidR="0045172E">
        <w:rPr>
          <w:rFonts w:ascii="Times New Roman" w:hAnsi="Times New Roman"/>
          <w:sz w:val="24"/>
          <w:szCs w:val="24"/>
        </w:rPr>
        <w:t xml:space="preserve">ústavného </w:t>
      </w:r>
      <w:r w:rsidRPr="00BC77FC">
        <w:rPr>
          <w:rFonts w:ascii="Times New Roman" w:hAnsi="Times New Roman"/>
          <w:sz w:val="24"/>
          <w:szCs w:val="24"/>
        </w:rPr>
        <w:t xml:space="preserve">zákona je v súlade s Ústavou Slovenskej republiky, </w:t>
      </w:r>
      <w:r>
        <w:rPr>
          <w:rFonts w:ascii="Times New Roman" w:hAnsi="Times New Roman"/>
          <w:sz w:val="24"/>
          <w:szCs w:val="24"/>
        </w:rPr>
        <w:t xml:space="preserve">ústavnými zákonmi, nálezmi Ústavného súdu Slovenskej republiky, inými </w:t>
      </w:r>
      <w:r w:rsidRPr="00BC77FC">
        <w:rPr>
          <w:rFonts w:ascii="Times New Roman" w:hAnsi="Times New Roman"/>
          <w:sz w:val="24"/>
          <w:szCs w:val="24"/>
        </w:rPr>
        <w:t>zákonmi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C77FC">
        <w:rPr>
          <w:rFonts w:ascii="Times New Roman" w:hAnsi="Times New Roman"/>
          <w:sz w:val="24"/>
          <w:szCs w:val="24"/>
        </w:rPr>
        <w:t>medzinárodnými zmluvami a inými medzinárodnými dokumentmi, ktorými je Slovenská republika viazaná a</w:t>
      </w:r>
      <w:r>
        <w:rPr>
          <w:rFonts w:ascii="Times New Roman" w:hAnsi="Times New Roman"/>
          <w:sz w:val="24"/>
          <w:szCs w:val="24"/>
        </w:rPr>
        <w:t> </w:t>
      </w:r>
      <w:r w:rsidRPr="00BC77F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 </w:t>
      </w:r>
      <w:r w:rsidRPr="00BC77FC">
        <w:rPr>
          <w:rFonts w:ascii="Times New Roman" w:hAnsi="Times New Roman"/>
          <w:sz w:val="24"/>
          <w:szCs w:val="24"/>
        </w:rPr>
        <w:t>právom Európskej únie</w:t>
      </w:r>
      <w:r>
        <w:rPr>
          <w:rFonts w:ascii="Times New Roman" w:hAnsi="Times New Roman"/>
          <w:sz w:val="24"/>
          <w:szCs w:val="24"/>
        </w:rPr>
        <w:t>.</w:t>
      </w:r>
    </w:p>
    <w:p w14:paraId="0F7EA557" w14:textId="77777777" w:rsidR="007C23C4" w:rsidRDefault="007C23C4" w:rsidP="005346EC"/>
    <w:p w14:paraId="615FFA53" w14:textId="2B9402BF" w:rsidR="00503E28" w:rsidRDefault="00503E28" w:rsidP="00503E28">
      <w:pPr>
        <w:jc w:val="both"/>
      </w:pPr>
      <w:r>
        <w:t xml:space="preserve">Návrh ústavného zákona bol predmetom medzirezortného pripomienkového konania, ktorého výsledky sú uvedené vo vyhodnotení pripomienkového konania. Návrh zákona sa na rokovanie Legislatívnej rady vlády SR predkladá s rozpormi </w:t>
      </w:r>
      <w:r w:rsidRPr="00456071">
        <w:t>s Ministerstvom práce, sociálnych vecí a rodiny SR</w:t>
      </w:r>
      <w:r w:rsidR="00456071">
        <w:t xml:space="preserve"> a</w:t>
      </w:r>
      <w:r w:rsidR="003A39AC">
        <w:t xml:space="preserve"> Ministerstvom hospodárstva SR</w:t>
      </w:r>
      <w:r w:rsidR="00456071">
        <w:t>.</w:t>
      </w:r>
      <w:r w:rsidR="003A39AC">
        <w:t xml:space="preserve"> </w:t>
      </w:r>
      <w:bookmarkStart w:id="0" w:name="_GoBack"/>
      <w:bookmarkEnd w:id="0"/>
    </w:p>
    <w:sectPr w:rsidR="0050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20"/>
    <w:rsid w:val="00007029"/>
    <w:rsid w:val="00077F5A"/>
    <w:rsid w:val="0010478E"/>
    <w:rsid w:val="00150E30"/>
    <w:rsid w:val="00163233"/>
    <w:rsid w:val="00177280"/>
    <w:rsid w:val="00190F09"/>
    <w:rsid w:val="00283E93"/>
    <w:rsid w:val="002C2497"/>
    <w:rsid w:val="003334CF"/>
    <w:rsid w:val="003723EB"/>
    <w:rsid w:val="00397867"/>
    <w:rsid w:val="003A39AC"/>
    <w:rsid w:val="003C3CFF"/>
    <w:rsid w:val="0045172E"/>
    <w:rsid w:val="00456071"/>
    <w:rsid w:val="004C5575"/>
    <w:rsid w:val="00503E28"/>
    <w:rsid w:val="005346EC"/>
    <w:rsid w:val="006C2B95"/>
    <w:rsid w:val="007466E9"/>
    <w:rsid w:val="00783985"/>
    <w:rsid w:val="007A4FCD"/>
    <w:rsid w:val="007C23C4"/>
    <w:rsid w:val="007D79F0"/>
    <w:rsid w:val="00811841"/>
    <w:rsid w:val="0088438B"/>
    <w:rsid w:val="008A09EC"/>
    <w:rsid w:val="00926F4A"/>
    <w:rsid w:val="009504B6"/>
    <w:rsid w:val="00965D8E"/>
    <w:rsid w:val="009C12F0"/>
    <w:rsid w:val="009F2B37"/>
    <w:rsid w:val="00AA33EA"/>
    <w:rsid w:val="00AA7151"/>
    <w:rsid w:val="00C20820"/>
    <w:rsid w:val="00CA0E6E"/>
    <w:rsid w:val="00CD4709"/>
    <w:rsid w:val="00CE1131"/>
    <w:rsid w:val="00D04876"/>
    <w:rsid w:val="00D57D19"/>
    <w:rsid w:val="00E03A44"/>
    <w:rsid w:val="00E22697"/>
    <w:rsid w:val="00E45748"/>
    <w:rsid w:val="00E91E4A"/>
    <w:rsid w:val="00F41223"/>
    <w:rsid w:val="00F5440B"/>
    <w:rsid w:val="00FA1165"/>
    <w:rsid w:val="00FA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12AF"/>
  <w15:chartTrackingRefBased/>
  <w15:docId w15:val="{AFC2909D-E98E-4FAE-94EC-44A3707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46EC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5D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5D8E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504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04B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04B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04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04B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Zwirzinova Jana</cp:lastModifiedBy>
  <cp:revision>3</cp:revision>
  <cp:lastPrinted>2020-09-25T07:34:00Z</cp:lastPrinted>
  <dcterms:created xsi:type="dcterms:W3CDTF">2020-09-25T05:34:00Z</dcterms:created>
  <dcterms:modified xsi:type="dcterms:W3CDTF">2020-09-25T08:02:00Z</dcterms:modified>
</cp:coreProperties>
</file>