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F74BBF">
        <w:t>10</w:t>
      </w:r>
      <w:r w:rsidR="00E06C05">
        <w:t>670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E06C05" w:rsidRPr="00E06C05">
        <w:rPr>
          <w:b/>
          <w:sz w:val="26"/>
          <w:szCs w:val="26"/>
          <w:lang w:eastAsia="en-US"/>
        </w:rPr>
        <w:t>ktorým sa mení nariadenie vlády Slovenskej republiky č. 83/2017 Z. z. o podmienkach poskytovania podpory v rámci spoločnej organizácie trhu s vínom v znení nariadenia vlády Slovenskej republiky č. 77/2019 Z. z.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E06C05" w:rsidRDefault="00E06C05" w:rsidP="00E06C05">
            <w:pPr>
              <w:tabs>
                <w:tab w:val="left" w:pos="5103"/>
              </w:tabs>
              <w:ind w:left="774" w:hanging="315"/>
            </w:pPr>
            <w:r>
              <w:t xml:space="preserve">7. Analýza vplyvov na podnikateľské prostredie </w:t>
            </w:r>
          </w:p>
          <w:p w:rsidR="000031C8" w:rsidRPr="000031C8" w:rsidRDefault="00E06C05" w:rsidP="00F74BBF">
            <w:pPr>
              <w:tabs>
                <w:tab w:val="left" w:pos="5103"/>
              </w:tabs>
              <w:ind w:left="773" w:hanging="314"/>
            </w:pPr>
            <w:r>
              <w:t>8</w:t>
            </w:r>
            <w:r w:rsidR="00116E50">
              <w:t>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E06C05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0031C8" w:rsidRPr="000031C8" w:rsidRDefault="00F74BBF" w:rsidP="00E06C05">
            <w:pPr>
              <w:ind w:left="744" w:hanging="284"/>
            </w:pPr>
            <w:r>
              <w:t>10</w:t>
            </w:r>
            <w:r w:rsidR="00CB5139">
              <w:t xml:space="preserve">. </w:t>
            </w:r>
            <w:r w:rsidR="000031C8" w:rsidRPr="000031C8">
              <w:t>Vyhodnotenie pripomienkového konania</w:t>
            </w: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74BBF" w:rsidRDefault="00F74BBF" w:rsidP="00F14964"/>
    <w:p w:rsidR="00F74BBF" w:rsidRDefault="00F74BBF" w:rsidP="00F14964"/>
    <w:p w:rsidR="00A7399C" w:rsidRDefault="00A7399C" w:rsidP="00F14964"/>
    <w:p w:rsidR="00116E50" w:rsidRPr="00CE67BC" w:rsidRDefault="00116E50" w:rsidP="00116E50">
      <w:pPr>
        <w:pStyle w:val="Pta"/>
        <w:jc w:val="center"/>
      </w:pPr>
      <w:bookmarkStart w:id="0" w:name="_GoBack"/>
      <w:bookmarkEnd w:id="0"/>
      <w:r>
        <w:t xml:space="preserve">Bratislava </w:t>
      </w:r>
      <w:r w:rsidR="00F74BBF">
        <w:t>18</w:t>
      </w:r>
      <w:r>
        <w:t xml:space="preserve">. </w:t>
      </w:r>
      <w:r w:rsidR="00F74BBF">
        <w:t xml:space="preserve">septembra </w:t>
      </w:r>
      <w:r>
        <w:t>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A0DA5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74BBF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74842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9</cp:revision>
  <cp:lastPrinted>2020-09-18T05:57:00Z</cp:lastPrinted>
  <dcterms:created xsi:type="dcterms:W3CDTF">2020-01-08T09:40:00Z</dcterms:created>
  <dcterms:modified xsi:type="dcterms:W3CDTF">2020-09-18T05:57:00Z</dcterms:modified>
</cp:coreProperties>
</file>