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58C" w:rsidRPr="00523659" w:rsidRDefault="00FC158C" w:rsidP="00FC158C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sk-SK"/>
        </w:rPr>
      </w:pPr>
      <w:r w:rsidRPr="00523659">
        <w:rPr>
          <w:rFonts w:ascii="Times New Roman" w:eastAsia="Arial Unicode MS" w:hAnsi="Times New Roman" w:cs="Times New Roman"/>
          <w:b/>
          <w:bCs/>
          <w:sz w:val="24"/>
          <w:szCs w:val="24"/>
          <w:lang w:eastAsia="sk-SK"/>
        </w:rPr>
        <w:t>MINISTERSTVO HOSPODÁRSTVA</w:t>
      </w:r>
    </w:p>
    <w:p w:rsidR="00FC158C" w:rsidRPr="00523659" w:rsidRDefault="00FC158C" w:rsidP="00FC158C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sk-SK"/>
        </w:rPr>
      </w:pPr>
      <w:r w:rsidRPr="00523659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sk-SK"/>
        </w:rPr>
        <w:t>SLOVENSKEJ REPUBLIKY</w:t>
      </w:r>
      <w:r w:rsidRPr="00A669C3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sk-SK"/>
        </w:rPr>
        <w:t>_______</w:t>
      </w:r>
    </w:p>
    <w:p w:rsidR="00FC158C" w:rsidRPr="002C53C5" w:rsidRDefault="00FC158C" w:rsidP="00FC158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53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Číslo: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16789/2020-</w:t>
      </w:r>
      <w:r w:rsidR="0009649E">
        <w:rPr>
          <w:rFonts w:ascii="Times New Roman" w:eastAsia="Times New Roman" w:hAnsi="Times New Roman" w:cs="Times New Roman"/>
          <w:sz w:val="24"/>
          <w:szCs w:val="24"/>
          <w:lang w:eastAsia="sk-SK"/>
        </w:rPr>
        <w:t>2062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F03E82">
        <w:rPr>
          <w:rFonts w:ascii="Times New Roman" w:eastAsia="Times New Roman" w:hAnsi="Times New Roman" w:cs="Times New Roman"/>
          <w:sz w:val="24"/>
          <w:szCs w:val="24"/>
          <w:lang w:eastAsia="sk-SK"/>
        </w:rPr>
        <w:t>75825</w:t>
      </w:r>
    </w:p>
    <w:p w:rsidR="00FC158C" w:rsidRPr="002C53C5" w:rsidRDefault="00FC158C" w:rsidP="00FC158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C158C" w:rsidRDefault="00FC158C" w:rsidP="00FC158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53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Materiál na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rokovanie </w:t>
      </w:r>
    </w:p>
    <w:p w:rsidR="00FC158C" w:rsidRPr="002C53C5" w:rsidRDefault="00FC158C" w:rsidP="00FC158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Legislatívnej rady vlády SR </w:t>
      </w:r>
    </w:p>
    <w:p w:rsidR="00FC158C" w:rsidRDefault="00FC158C" w:rsidP="00FC158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C158C" w:rsidRDefault="00FC158C" w:rsidP="00FC158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C158C" w:rsidRDefault="00FC158C" w:rsidP="00FC158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C158C" w:rsidRDefault="00FC158C" w:rsidP="00FC15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Návrh</w:t>
      </w:r>
    </w:p>
    <w:p w:rsidR="00FC158C" w:rsidRDefault="00FC158C" w:rsidP="00FC15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C158C" w:rsidRPr="005735D2" w:rsidRDefault="00FC158C" w:rsidP="00FC158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5735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ÁKON</w:t>
      </w:r>
    </w:p>
    <w:p w:rsidR="00FC158C" w:rsidRPr="005735D2" w:rsidRDefault="00FC158C" w:rsidP="00FC158C">
      <w:pPr>
        <w:autoSpaceDE w:val="0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FC158C" w:rsidRPr="005735D2" w:rsidRDefault="00A67AE4" w:rsidP="00FC158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 </w:t>
      </w:r>
      <w:r w:rsidR="00FC158C" w:rsidRPr="005735D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............ 2020,</w:t>
      </w:r>
    </w:p>
    <w:p w:rsidR="00FC158C" w:rsidRPr="002C53C5" w:rsidRDefault="00FC158C" w:rsidP="00FC158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C158C" w:rsidRPr="002C53C5" w:rsidRDefault="00FC158C" w:rsidP="00FC15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735D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ktorým sa mení a dopĺňa zákon č. 57/2018 Z. z. o regionálnej investičnej pomoci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</w:t>
      </w:r>
      <w:r w:rsidRPr="005735D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 o zmene a doplnení niektorých zákonov v znení neskorších predpisov 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</w:t>
      </w:r>
      <w:r w:rsidRPr="005735D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ktorým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</w:t>
      </w:r>
      <w:r w:rsidRPr="005735D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sa dopĺňa zákon č. 595/2003 Z. z. o dani z príjmov v znení neskorších predpisov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851"/>
        <w:gridCol w:w="3755"/>
      </w:tblGrid>
      <w:tr w:rsidR="00FC158C" w:rsidRPr="00523659" w:rsidTr="00EE6C43">
        <w:trPr>
          <w:trHeight w:val="1110"/>
        </w:trPr>
        <w:tc>
          <w:tcPr>
            <w:tcW w:w="92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158C" w:rsidRPr="00523659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C158C" w:rsidRPr="00523659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158C" w:rsidRPr="00523659" w:rsidTr="00EE6C43">
        <w:trPr>
          <w:trHeight w:val="2694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C158C" w:rsidRPr="00523659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</w:pPr>
            <w:r w:rsidRPr="005236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k-SK"/>
              </w:rPr>
              <w:t>Podnet:</w:t>
            </w:r>
          </w:p>
          <w:p w:rsidR="00FC158C" w:rsidRPr="00523659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:rsidR="00FC158C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Iniciatívny materiál </w:t>
            </w:r>
          </w:p>
          <w:p w:rsidR="00FC158C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C158C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C158C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C158C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C158C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C158C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C158C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C158C" w:rsidRPr="00523659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C158C" w:rsidRPr="00523659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C158C" w:rsidRPr="00523659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</w:tcPr>
          <w:p w:rsidR="00FC158C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k-SK"/>
              </w:rPr>
            </w:pPr>
            <w:r w:rsidRPr="005236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k-SK"/>
              </w:rPr>
              <w:t>Obsah materiálu:</w:t>
            </w:r>
          </w:p>
          <w:p w:rsidR="00FC158C" w:rsidRPr="00523659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k-SK"/>
              </w:rPr>
            </w:pPr>
          </w:p>
          <w:p w:rsidR="00FC158C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C5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1. Návrh uznesenia vlády SR</w:t>
            </w:r>
          </w:p>
          <w:p w:rsidR="00253BA9" w:rsidRPr="002C53C5" w:rsidRDefault="00253BA9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2. Vyhlásenie predkladateľa</w:t>
            </w:r>
          </w:p>
          <w:p w:rsidR="00FC158C" w:rsidRPr="002C53C5" w:rsidRDefault="00253BA9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</w:t>
            </w:r>
            <w:r w:rsidR="00FC158C" w:rsidRPr="002C5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. Predkladacia správa </w:t>
            </w:r>
          </w:p>
          <w:p w:rsidR="00FC158C" w:rsidRPr="002C53C5" w:rsidRDefault="00253BA9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</w:t>
            </w:r>
            <w:r w:rsidR="00FC158C" w:rsidRPr="002C5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. Návrh </w:t>
            </w:r>
            <w:r w:rsidR="00FC1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zákona</w:t>
            </w:r>
          </w:p>
          <w:p w:rsidR="00FC158C" w:rsidRPr="002C53C5" w:rsidRDefault="00253BA9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</w:t>
            </w:r>
            <w:r w:rsidR="00FC158C" w:rsidRPr="002C5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. Dôvodová správa</w:t>
            </w:r>
          </w:p>
          <w:p w:rsidR="00FC158C" w:rsidRPr="002C53C5" w:rsidRDefault="00253BA9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6</w:t>
            </w:r>
            <w:r w:rsidR="00FC158C" w:rsidRPr="002C5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. Doložka vybraných vplyvov </w:t>
            </w:r>
          </w:p>
          <w:p w:rsidR="00FC158C" w:rsidRPr="002C53C5" w:rsidRDefault="00253BA9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7</w:t>
            </w:r>
            <w:r w:rsidR="00FC158C" w:rsidRPr="002C5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. Správa o účasti verejnosti</w:t>
            </w:r>
          </w:p>
          <w:p w:rsidR="00FC158C" w:rsidRDefault="00253BA9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8</w:t>
            </w:r>
            <w:r w:rsidR="00FC158C" w:rsidRPr="002C5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. Doložka zlučiteľnosti</w:t>
            </w:r>
          </w:p>
          <w:p w:rsidR="00FC158C" w:rsidRPr="002C53C5" w:rsidRDefault="00253BA9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9</w:t>
            </w:r>
            <w:r w:rsidR="00FC1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. Vyhodnotenie MPK</w:t>
            </w:r>
          </w:p>
          <w:p w:rsidR="00FC158C" w:rsidRPr="00523659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158C" w:rsidRPr="00523659" w:rsidTr="00EE6C43">
        <w:trPr>
          <w:trHeight w:val="2658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C158C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k-SK"/>
              </w:rPr>
            </w:pPr>
          </w:p>
          <w:p w:rsidR="00FC158C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k-SK"/>
              </w:rPr>
            </w:pPr>
          </w:p>
          <w:p w:rsidR="00FC158C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k-SK"/>
              </w:rPr>
            </w:pPr>
          </w:p>
          <w:p w:rsidR="00FC158C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k-SK"/>
              </w:rPr>
            </w:pPr>
          </w:p>
          <w:p w:rsidR="00FC158C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k-SK"/>
              </w:rPr>
            </w:pPr>
            <w:bookmarkStart w:id="0" w:name="_GoBack"/>
            <w:bookmarkEnd w:id="0"/>
          </w:p>
          <w:p w:rsidR="00FC158C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k-SK"/>
              </w:rPr>
            </w:pPr>
          </w:p>
          <w:p w:rsidR="00FC158C" w:rsidRPr="00523659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5236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k-SK"/>
              </w:rPr>
              <w:t>Predkladá:</w:t>
            </w:r>
          </w:p>
          <w:p w:rsidR="00FC158C" w:rsidRPr="00523659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  <w:p w:rsidR="00FC158C" w:rsidRPr="002C53C5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53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Richard </w:t>
            </w:r>
            <w:proofErr w:type="spellStart"/>
            <w:r w:rsidRPr="002C53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Sulík</w:t>
            </w:r>
            <w:proofErr w:type="spellEnd"/>
          </w:p>
          <w:p w:rsidR="00FC158C" w:rsidRPr="002C53C5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53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podpredseda vlády </w:t>
            </w:r>
          </w:p>
          <w:p w:rsidR="00FC158C" w:rsidRPr="00523659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53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minister ho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spodárstva Slovenskej republiky         </w:t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58C" w:rsidRDefault="00FC158C" w:rsidP="00EE6C43">
            <w:pPr>
              <w:spacing w:after="0" w:line="240" w:lineRule="auto"/>
              <w:ind w:left="3616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cs-CZ"/>
              </w:rPr>
            </w:pPr>
          </w:p>
          <w:p w:rsidR="00FC158C" w:rsidRDefault="00FC158C" w:rsidP="00EE6C43">
            <w:pPr>
              <w:spacing w:after="0" w:line="240" w:lineRule="auto"/>
              <w:ind w:left="3616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cs-CZ"/>
              </w:rPr>
            </w:pPr>
          </w:p>
          <w:p w:rsidR="00FC158C" w:rsidRDefault="00FC158C" w:rsidP="00EE6C43">
            <w:pPr>
              <w:spacing w:after="0" w:line="240" w:lineRule="auto"/>
              <w:ind w:left="3616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cs-CZ"/>
              </w:rPr>
            </w:pPr>
          </w:p>
          <w:p w:rsidR="00FC158C" w:rsidRPr="00523659" w:rsidRDefault="00FC158C" w:rsidP="00EE6C43">
            <w:pPr>
              <w:spacing w:after="0" w:line="240" w:lineRule="auto"/>
              <w:ind w:left="3616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cs-CZ"/>
              </w:rPr>
            </w:pPr>
          </w:p>
        </w:tc>
      </w:tr>
      <w:tr w:rsidR="00FC158C" w:rsidRPr="00523659" w:rsidTr="00EE6C43">
        <w:trPr>
          <w:cantSplit/>
          <w:trHeight w:val="846"/>
        </w:trPr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158C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C158C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C158C" w:rsidRPr="00523659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C158C" w:rsidRPr="00523659" w:rsidRDefault="00FC158C" w:rsidP="00EE6C4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396CDF" w:rsidRPr="00FC158C" w:rsidRDefault="00FC158C" w:rsidP="00FC158C">
      <w:pPr>
        <w:jc w:val="center"/>
        <w:rPr>
          <w:rFonts w:ascii="Times New Roman" w:hAnsi="Times New Roman" w:cs="Times New Roman"/>
          <w:sz w:val="24"/>
          <w:szCs w:val="24"/>
        </w:rPr>
      </w:pPr>
      <w:r w:rsidRPr="002C53C5">
        <w:rPr>
          <w:rFonts w:ascii="Times New Roman" w:hAnsi="Times New Roman" w:cs="Times New Roman"/>
          <w:sz w:val="24"/>
          <w:szCs w:val="24"/>
        </w:rPr>
        <w:t xml:space="preserve">Bratislava </w:t>
      </w:r>
      <w:r w:rsidR="00211445">
        <w:rPr>
          <w:rFonts w:ascii="Times New Roman" w:hAnsi="Times New Roman" w:cs="Times New Roman"/>
          <w:sz w:val="24"/>
          <w:szCs w:val="24"/>
        </w:rPr>
        <w:t xml:space="preserve">16. </w:t>
      </w:r>
      <w:r>
        <w:rPr>
          <w:rFonts w:ascii="Times New Roman" w:hAnsi="Times New Roman" w:cs="Times New Roman"/>
          <w:sz w:val="24"/>
          <w:szCs w:val="24"/>
        </w:rPr>
        <w:t>septembra</w:t>
      </w:r>
      <w:r w:rsidRPr="002C53C5">
        <w:rPr>
          <w:rFonts w:ascii="Times New Roman" w:hAnsi="Times New Roman" w:cs="Times New Roman"/>
          <w:sz w:val="24"/>
          <w:szCs w:val="24"/>
        </w:rPr>
        <w:t xml:space="preserve"> 2020</w:t>
      </w:r>
    </w:p>
    <w:sectPr w:rsidR="00396CDF" w:rsidRPr="00FC1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58C"/>
    <w:rsid w:val="0009649E"/>
    <w:rsid w:val="00211445"/>
    <w:rsid w:val="00253BA9"/>
    <w:rsid w:val="00396CDF"/>
    <w:rsid w:val="00771797"/>
    <w:rsid w:val="00A67AE4"/>
    <w:rsid w:val="00F03E82"/>
    <w:rsid w:val="00FC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15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15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2020-08-31T10:24:00Z</dcterms:created>
  <dcterms:modified xsi:type="dcterms:W3CDTF">2020-09-11T09:32:00Z</dcterms:modified>
</cp:coreProperties>
</file>