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3B" w:rsidRPr="00E5237D" w:rsidRDefault="0083403B" w:rsidP="00834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B0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83403B" w:rsidRPr="000741B0" w:rsidTr="000D36B7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83403B" w:rsidRPr="000741B0" w:rsidRDefault="0083403B" w:rsidP="0083403B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83403B" w:rsidRPr="000741B0" w:rsidRDefault="0083403B" w:rsidP="000D36B7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3403B" w:rsidRPr="000741B0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 zákona,</w:t>
            </w:r>
            <w:r w:rsidRPr="000741B0">
              <w:rPr>
                <w:rFonts w:ascii="Times New Roman" w:hAnsi="Times New Roman" w:cs="Times New Roman"/>
              </w:rPr>
              <w:t xml:space="preserve"> </w:t>
            </w:r>
            <w:r w:rsidRPr="00981033">
              <w:rPr>
                <w:rFonts w:ascii="Times New Roman" w:hAnsi="Times New Roman" w:cs="Times New Roman"/>
              </w:rPr>
              <w:t>ktorým sa mení a dopĺňa zákon č. 57/2018 Z. z. o regionálnej investičnej pomoci a</w:t>
            </w:r>
            <w:r>
              <w:rPr>
                <w:rFonts w:ascii="Times New Roman" w:hAnsi="Times New Roman" w:cs="Times New Roman"/>
              </w:rPr>
              <w:t> </w:t>
            </w:r>
            <w:r w:rsidRPr="00981033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 </w:t>
            </w:r>
            <w:r w:rsidRPr="00981033">
              <w:rPr>
                <w:rFonts w:ascii="Times New Roman" w:hAnsi="Times New Roman" w:cs="Times New Roman"/>
              </w:rPr>
              <w:t xml:space="preserve">zmene a doplnení niektorých zákonov v znení </w:t>
            </w:r>
            <w:r>
              <w:rPr>
                <w:rFonts w:ascii="Times New Roman" w:hAnsi="Times New Roman" w:cs="Times New Roman"/>
              </w:rPr>
              <w:t xml:space="preserve">neskorších predpisov </w:t>
            </w:r>
            <w:r w:rsidRPr="0098103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 ktorým sa </w:t>
            </w:r>
            <w:r w:rsidRPr="00981033">
              <w:rPr>
                <w:rFonts w:ascii="Times New Roman" w:hAnsi="Times New Roman" w:cs="Times New Roman"/>
              </w:rPr>
              <w:t>dopĺňa zákon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81033">
              <w:rPr>
                <w:rFonts w:ascii="Times New Roman" w:hAnsi="Times New Roman" w:cs="Times New Roman"/>
              </w:rPr>
              <w:t xml:space="preserve"> č. 595/2003 Z. z. o dani z príjmov v znení </w:t>
            </w:r>
            <w:r>
              <w:rPr>
                <w:rFonts w:ascii="Times New Roman" w:hAnsi="Times New Roman" w:cs="Times New Roman"/>
              </w:rPr>
              <w:t xml:space="preserve">neskorších predpisov 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83403B" w:rsidRPr="000741B0" w:rsidRDefault="0083403B" w:rsidP="000D36B7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spacing w:before="120" w:after="120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Ministerstvo h</w:t>
            </w:r>
            <w:r>
              <w:rPr>
                <w:rFonts w:ascii="Times New Roman" w:hAnsi="Times New Roman" w:cs="Times New Roman"/>
              </w:rPr>
              <w:t>ospodárstva Slovenskej republiky</w:t>
            </w:r>
          </w:p>
        </w:tc>
      </w:tr>
      <w:tr w:rsidR="0083403B" w:rsidRPr="000741B0" w:rsidTr="000D36B7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83403B" w:rsidRPr="000741B0" w:rsidRDefault="0083403B" w:rsidP="000D36B7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83403B" w:rsidRPr="000741B0" w:rsidRDefault="0083403B" w:rsidP="000D36B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741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Materiál nelegislatívnej povahy</w:t>
            </w:r>
          </w:p>
        </w:tc>
      </w:tr>
      <w:tr w:rsidR="0083403B" w:rsidRPr="000741B0" w:rsidTr="000D36B7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83403B" w:rsidRPr="000741B0" w:rsidRDefault="0083403B" w:rsidP="000D36B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741B0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ind w:left="175" w:hanging="175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Materiál legislatívnej povahy</w:t>
            </w:r>
          </w:p>
        </w:tc>
      </w:tr>
      <w:tr w:rsidR="0083403B" w:rsidRPr="000741B0" w:rsidTr="000D36B7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83403B" w:rsidRPr="000741B0" w:rsidRDefault="0083403B" w:rsidP="000D36B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741B0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Transpozícia práva EÚ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  <w:i/>
              </w:rPr>
              <w:t>V prípade transpozície uveďte zo</w:t>
            </w:r>
            <w:r>
              <w:rPr>
                <w:rFonts w:ascii="Times New Roman" w:hAnsi="Times New Roman" w:cs="Times New Roman"/>
                <w:i/>
              </w:rPr>
              <w:t>znam transponovaných predpisov:</w:t>
            </w:r>
          </w:p>
        </w:tc>
      </w:tr>
      <w:tr w:rsidR="0083403B" w:rsidRPr="000741B0" w:rsidTr="000D36B7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0D36B7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i/>
              </w:rPr>
            </w:pPr>
            <w:r w:rsidRPr="000741B0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3403B" w:rsidRPr="000741B0" w:rsidTr="000D36B7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0D36B7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i/>
              </w:rPr>
            </w:pPr>
            <w:r w:rsidRPr="000741B0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3403B" w:rsidRPr="000741B0" w:rsidTr="000D36B7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0D36B7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September </w:t>
            </w:r>
            <w:r w:rsidRPr="000741B0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</w:rPr>
            </w:pP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83403B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83403B" w:rsidRPr="000741B0" w:rsidTr="000D36B7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8117B9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 základné problémy, na ktoré navrhovaná regulácia reaguje.</w:t>
            </w:r>
          </w:p>
          <w:p w:rsidR="0083403B" w:rsidRPr="000741B0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V súvislosti s nepredvídateľne negatívnym ekonomickým dopadom pandémie COVID-19 na prijímateľov investičnej pomoci je potrebné umožniť určitú mieru flexibility v prípade už podporených investičných zámerov, ktoré musia plniť podmienky vyplývajúce s rozhodnutí a prísluš</w:t>
            </w:r>
            <w:r w:rsidR="000A2830">
              <w:rPr>
                <w:rFonts w:ascii="Times New Roman" w:hAnsi="Times New Roman" w:cs="Times New Roman"/>
              </w:rPr>
              <w:t>nej legislatívy. Negatívny vplyv</w:t>
            </w:r>
            <w:r w:rsidRPr="000741B0">
              <w:rPr>
                <w:rFonts w:ascii="Times New Roman" w:hAnsi="Times New Roman" w:cs="Times New Roman"/>
              </w:rPr>
              <w:t xml:space="preserve"> sa môže prejaviť aj v neistote z budúcich období a to predovšetkým v oblasti plánovania investícií. Z toho dôvodu je potrebná aj dočasná flexibilita v prípade budúcich investícií.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83403B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83403B" w:rsidRPr="000741B0" w:rsidTr="000D36B7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8117B9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 hlavné ciele navrhovaného predpisu (aký výsledný stav chcete reguláciou dosiahnuť).</w:t>
            </w:r>
          </w:p>
          <w:p w:rsidR="0083403B" w:rsidRPr="000741B0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 xml:space="preserve">Cieľom je poskytnúť podporeným a dočasne aj budúcim investíciám flexibilitu pri plnení podmienok na poskytnutie investičnej pomoci a povinností prijímateľov investičnej pomoci tak, aby bol negatívny dopad pandémie na prijímateľov investičnej pomoci čo najmenší a zároveň a sa zachoval cieľ investičnej pomoci </w:t>
            </w:r>
            <w:r>
              <w:rPr>
                <w:rFonts w:ascii="Times New Roman" w:hAnsi="Times New Roman" w:cs="Times New Roman"/>
              </w:rPr>
              <w:t>t.</w:t>
            </w:r>
            <w:r w:rsidRPr="000741B0">
              <w:rPr>
                <w:rFonts w:ascii="Times New Roman" w:hAnsi="Times New Roman" w:cs="Times New Roman"/>
              </w:rPr>
              <w:t>j. podpora konkurencieschopnosti a znižovanie regionálnych rozdielov.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83403B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8117B9" w:rsidRDefault="0083403B" w:rsidP="000D36B7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 subjekty, ktorých sa zmeny návrhu dotknú priamo aj nepriamo:</w:t>
            </w:r>
          </w:p>
          <w:p w:rsidR="0083403B" w:rsidRPr="008117B9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Prijímatelia investičnej pomoci.</w:t>
            </w:r>
            <w:r w:rsidRPr="008117B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83403B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83403B" w:rsidRPr="000741B0" w:rsidTr="000D36B7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8117B9" w:rsidRDefault="0083403B" w:rsidP="000D36B7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Uveďte, aké alternatívne spôsoby na odstránenie definovaného problému boli identifikované a posudzované.</w:t>
            </w:r>
          </w:p>
          <w:p w:rsidR="0083403B" w:rsidRPr="000741B0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 xml:space="preserve">Alternatívy neexistujú. 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83403B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83403B" w:rsidRPr="000741B0" w:rsidTr="000D36B7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403B" w:rsidRPr="008117B9" w:rsidRDefault="0083403B" w:rsidP="000D36B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Predpokladá sa prijatie/zmena </w:t>
            </w:r>
            <w:r w:rsidRPr="008117B9">
              <w:rPr>
                <w:rFonts w:ascii="Times New Roman" w:hAnsi="Times New Roman" w:cs="Times New Roman"/>
              </w:rPr>
              <w:t>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403B" w:rsidRPr="000741B0" w:rsidRDefault="005C7F62" w:rsidP="000D36B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3B" w:rsidRPr="008117B9">
                  <w:rPr>
                    <w:rFonts w:ascii="Segoe UI Symbol" w:hAnsi="Segoe UI Symbol" w:cs="Segoe UI Symbol"/>
                  </w:rPr>
                  <w:t>☒</w:t>
                </w:r>
              </w:sdtContent>
            </w:sdt>
            <w:r w:rsidR="0083403B" w:rsidRPr="000741B0">
              <w:rPr>
                <w:rFonts w:ascii="Times New Roman" w:hAnsi="Times New Roman" w:cs="Times New Roman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403B" w:rsidRPr="000741B0" w:rsidRDefault="005C7F62" w:rsidP="000D36B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3B" w:rsidRPr="008117B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3403B" w:rsidRPr="000741B0">
              <w:rPr>
                <w:rFonts w:ascii="Times New Roman" w:hAnsi="Times New Roman" w:cs="Times New Roman"/>
              </w:rPr>
              <w:t xml:space="preserve">  Nie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8117B9" w:rsidRDefault="0083403B" w:rsidP="000D36B7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Ak áno, uveďte ktoré oblasti budú nimi upravené, resp. ktorých vykonávacích predpisov sa zmena dotkne:</w:t>
            </w:r>
          </w:p>
          <w:p w:rsidR="0083403B" w:rsidRPr="000741B0" w:rsidRDefault="0083403B" w:rsidP="0083403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 xml:space="preserve">Nariadenie vlády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Pr="000741B0">
              <w:rPr>
                <w:rFonts w:ascii="Times New Roman" w:hAnsi="Times New Roman" w:cs="Times New Roman"/>
              </w:rPr>
              <w:t>195/2018 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1B0">
              <w:rPr>
                <w:rFonts w:ascii="Times New Roman" w:hAnsi="Times New Roman" w:cs="Times New Roman"/>
              </w:rPr>
              <w:t xml:space="preserve">z. ktorým sa ustanovujú podmienky na poskytnutie investičnej pomoci, maximálna intenzita investičnej pomoci a maximálna výška investičnej pomoci v regiónoch </w:t>
            </w:r>
            <w:r w:rsidRPr="000741B0">
              <w:rPr>
                <w:rFonts w:ascii="Times New Roman" w:hAnsi="Times New Roman" w:cs="Times New Roman"/>
              </w:rPr>
              <w:lastRenderedPageBreak/>
              <w:t>Slovenskej republiky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83403B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83403B" w:rsidRPr="000741B0" w:rsidTr="000D36B7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403B" w:rsidRPr="008117B9" w:rsidRDefault="0083403B" w:rsidP="000D36B7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Uveďte, v ktorých ustanoveniach ide národná právna úprava nad rámec minimálnych požiadaviek EÚ spolu s odôvodnením.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83403B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403B" w:rsidRPr="000741B0" w:rsidTr="000D36B7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 xml:space="preserve">* vyplniť iba v prípade, ak materiál nie je zahrnutý do Plánu práce vlády Slovenskej republiky alebo </w:t>
            </w:r>
            <w:r w:rsidR="000A2830">
              <w:rPr>
                <w:rFonts w:ascii="Times New Roman" w:hAnsi="Times New Roman" w:cs="Times New Roman"/>
              </w:rPr>
              <w:t xml:space="preserve"> </w:t>
            </w:r>
            <w:r w:rsidRPr="000741B0">
              <w:rPr>
                <w:rFonts w:ascii="Times New Roman" w:hAnsi="Times New Roman" w:cs="Times New Roman"/>
              </w:rPr>
              <w:t>Plánu</w:t>
            </w:r>
            <w:r w:rsidR="000A2830">
              <w:rPr>
                <w:rFonts w:ascii="Times New Roman" w:hAnsi="Times New Roman" w:cs="Times New Roman"/>
              </w:rPr>
              <w:t xml:space="preserve"> </w:t>
            </w:r>
            <w:r w:rsidRPr="000741B0">
              <w:rPr>
                <w:rFonts w:ascii="Times New Roman" w:hAnsi="Times New Roman" w:cs="Times New Roman"/>
              </w:rPr>
              <w:t xml:space="preserve">legislatívnych úloh vlády Slovenskej republiky. </w:t>
            </w:r>
          </w:p>
          <w:p w:rsidR="0083403B" w:rsidRPr="000741B0" w:rsidRDefault="0083403B" w:rsidP="000D36B7">
            <w:pPr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** nepovinné</w:t>
            </w:r>
          </w:p>
        </w:tc>
      </w:tr>
      <w:tr w:rsidR="0083403B" w:rsidRPr="000741B0" w:rsidTr="000D36B7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Mriekatabuky1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83403B" w:rsidRPr="004735E1" w:rsidTr="000D36B7">
        <w:trPr>
          <w:trHeight w:val="57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83403B" w:rsidRPr="004735E1" w:rsidRDefault="0083403B" w:rsidP="0083403B">
            <w:pPr>
              <w:pStyle w:val="Odsekzoznamu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/>
              </w:rPr>
            </w:pPr>
            <w:r w:rsidRPr="004735E1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83403B" w:rsidRPr="004735E1" w:rsidTr="000D36B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3B" w:rsidRPr="004735E1" w:rsidRDefault="0083403B" w:rsidP="000D36B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3403B" w:rsidRPr="004735E1" w:rsidTr="000D36B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3B" w:rsidRPr="004735E1" w:rsidRDefault="0083403B" w:rsidP="000D36B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83403B" w:rsidRPr="004735E1" w:rsidTr="000D36B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3B" w:rsidRPr="004735E1" w:rsidRDefault="0083403B" w:rsidP="000D36B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3403B" w:rsidRPr="004735E1" w:rsidTr="000D36B7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3B" w:rsidRPr="004735E1" w:rsidRDefault="0083403B" w:rsidP="000D36B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83403B" w:rsidRPr="004735E1" w:rsidTr="000D36B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3B" w:rsidRPr="004735E1" w:rsidRDefault="0083403B" w:rsidP="000D36B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3403B" w:rsidRPr="004735E1" w:rsidTr="000D36B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3B" w:rsidRPr="004735E1" w:rsidRDefault="0083403B" w:rsidP="000D36B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3403B" w:rsidRPr="004735E1" w:rsidTr="000D36B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03B" w:rsidRPr="004735E1" w:rsidRDefault="0083403B" w:rsidP="000D3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3403B" w:rsidRPr="004735E1" w:rsidRDefault="0083403B" w:rsidP="000D36B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3B" w:rsidRPr="004735E1" w:rsidRDefault="0083403B" w:rsidP="000D36B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83403B" w:rsidRPr="004735E1" w:rsidTr="000D36B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83403B" w:rsidRPr="004735E1" w:rsidTr="000D36B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35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83403B" w:rsidRPr="004735E1" w:rsidRDefault="0083403B" w:rsidP="000D36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403B" w:rsidRPr="004735E1" w:rsidRDefault="0083403B" w:rsidP="000D36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83403B" w:rsidRPr="004735E1" w:rsidRDefault="0083403B" w:rsidP="000D36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3403B" w:rsidRPr="004735E1" w:rsidTr="000D36B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35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3403B" w:rsidRPr="004735E1" w:rsidRDefault="0083403B" w:rsidP="000D36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3403B" w:rsidRPr="004735E1" w:rsidRDefault="0083403B" w:rsidP="000D36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3403B" w:rsidRPr="004735E1" w:rsidRDefault="0083403B" w:rsidP="000D36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83403B" w:rsidRPr="004735E1" w:rsidTr="000D36B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403B" w:rsidRPr="004735E1" w:rsidRDefault="0083403B" w:rsidP="000D36B7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35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manželstvo, rodičovstvo a 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68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3403B" w:rsidRPr="004735E1" w:rsidRDefault="0083403B" w:rsidP="000D36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9973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3403B" w:rsidRPr="004735E1" w:rsidRDefault="0083403B" w:rsidP="000D36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7684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3403B" w:rsidRPr="004735E1" w:rsidRDefault="0083403B" w:rsidP="000D36B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3B" w:rsidRPr="004735E1" w:rsidRDefault="0083403B" w:rsidP="000D36B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83403B" w:rsidRPr="000741B0" w:rsidTr="000D36B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10. Poznámky</w:t>
            </w:r>
          </w:p>
        </w:tc>
      </w:tr>
      <w:tr w:rsidR="0083403B" w:rsidRPr="000741B0" w:rsidTr="000D36B7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3403B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 xml:space="preserve">Návrh </w:t>
            </w:r>
            <w:r>
              <w:rPr>
                <w:rFonts w:ascii="Times New Roman" w:hAnsi="Times New Roman" w:cs="Times New Roman"/>
              </w:rPr>
              <w:t xml:space="preserve">novely </w:t>
            </w:r>
            <w:r w:rsidRPr="000741B0">
              <w:rPr>
                <w:rFonts w:ascii="Times New Roman" w:hAnsi="Times New Roman" w:cs="Times New Roman"/>
              </w:rPr>
              <w:t xml:space="preserve">zákona </w:t>
            </w:r>
            <w:r>
              <w:rPr>
                <w:rFonts w:ascii="Times New Roman" w:hAnsi="Times New Roman" w:cs="Times New Roman"/>
              </w:rPr>
              <w:t xml:space="preserve">nepredpokladá </w:t>
            </w:r>
            <w:r w:rsidRPr="000741B0">
              <w:rPr>
                <w:rFonts w:ascii="Times New Roman" w:hAnsi="Times New Roman" w:cs="Times New Roman"/>
              </w:rPr>
              <w:t>vplyvy na rozpočet verejnej správy</w:t>
            </w:r>
            <w:r>
              <w:rPr>
                <w:rFonts w:ascii="Times New Roman" w:hAnsi="Times New Roman" w:cs="Times New Roman"/>
              </w:rPr>
              <w:t>, nakoľko sa iba zmierňujú niektoré podmienky na poskytnutie investičnej pomoci. V prípade nových žiadostí zakladá vplyv na rozpočet verejnej správy až samotné schválenie investičnej pomoci.</w:t>
            </w:r>
            <w:r w:rsidR="00FA6FD2">
              <w:rPr>
                <w:rFonts w:ascii="Times New Roman" w:hAnsi="Times New Roman" w:cs="Times New Roman"/>
              </w:rPr>
              <w:t xml:space="preserve"> </w:t>
            </w:r>
            <w:r w:rsidR="00FA6FD2" w:rsidRPr="005C7F62">
              <w:rPr>
                <w:rFonts w:ascii="Times New Roman" w:hAnsi="Times New Roman" w:cs="Times New Roman"/>
              </w:rPr>
              <w:t>Výdavky na investičnú pomoc budú kryté v rámci schválených limitov kapitol na príslušné rozpočtové roky.</w:t>
            </w:r>
            <w:bookmarkStart w:id="0" w:name="_GoBack"/>
            <w:bookmarkEnd w:id="0"/>
          </w:p>
          <w:p w:rsidR="0083403B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Vplyv na podnikateľské prostredie budú mať rovnako až jednotlivé opatrenia investičnej pomoci. Z pohľadu nákladov regulácie neidentifikujeme žiadne vplyvy. </w:t>
            </w:r>
          </w:p>
          <w:p w:rsidR="0083403B" w:rsidRDefault="000A2830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Novelizácia</w:t>
            </w:r>
            <w:r w:rsidR="0083403B">
              <w:rPr>
                <w:rFonts w:ascii="Times New Roman" w:hAnsi="Times New Roman" w:cs="Times New Roman"/>
              </w:rPr>
              <w:t xml:space="preserve"> zákona poskytuje priestor pre uchádzanie sa o investičnú pomoc v prípade väčšieho množstva počiatočných investícií. To vytvára predpoklad pre podporu a vznik väčšieho množstva pracovných príležitostí. Aj v prípade sociálnych vplyvov budú však tieto vznikať až v prípade konkrétnych opatrení investičnej pomoci. </w:t>
            </w:r>
          </w:p>
          <w:p w:rsidR="0083403B" w:rsidRPr="00A80167" w:rsidRDefault="0083403B" w:rsidP="000D36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Jednotlivé návrhy na poskytnutie investičnej pomoci sú v rámci schvaľovacieho procesu predkladané na riadne pripomienko</w:t>
            </w:r>
            <w:r w:rsidR="000A2830">
              <w:rPr>
                <w:rFonts w:ascii="Times New Roman" w:hAnsi="Times New Roman" w:cs="Times New Roman"/>
              </w:rPr>
              <w:t>vé konanie a rokovanie vlády SR</w:t>
            </w:r>
            <w:r>
              <w:rPr>
                <w:rFonts w:ascii="Times New Roman" w:hAnsi="Times New Roman" w:cs="Times New Roman"/>
              </w:rPr>
              <w:t xml:space="preserve">, vrátane samostatnej doložky vybraných vplyvov. </w:t>
            </w:r>
          </w:p>
        </w:tc>
      </w:tr>
      <w:tr w:rsidR="0083403B" w:rsidRPr="000741B0" w:rsidTr="000D36B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11. Kontakt na spracovateľa</w:t>
            </w:r>
          </w:p>
        </w:tc>
      </w:tr>
      <w:tr w:rsidR="0083403B" w:rsidRPr="000741B0" w:rsidTr="000D36B7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i/>
              </w:rPr>
            </w:pPr>
            <w:r w:rsidRPr="000741B0">
              <w:rPr>
                <w:rFonts w:ascii="Times New Roman" w:hAnsi="Times New Roman" w:cs="Times New Roman"/>
                <w:i/>
              </w:rPr>
              <w:t>Boris Škoda boris.skoda</w:t>
            </w:r>
            <w:r>
              <w:rPr>
                <w:rFonts w:ascii="Times New Roman" w:hAnsi="Times New Roman" w:cs="Times New Roman"/>
                <w:i/>
              </w:rPr>
              <w:t>@</w:t>
            </w:r>
            <w:r w:rsidRPr="000741B0">
              <w:rPr>
                <w:rFonts w:ascii="Times New Roman" w:hAnsi="Times New Roman" w:cs="Times New Roman"/>
                <w:i/>
              </w:rPr>
              <w:t>mhsr.sk</w:t>
            </w:r>
          </w:p>
        </w:tc>
      </w:tr>
      <w:tr w:rsidR="0083403B" w:rsidRPr="000741B0" w:rsidTr="000D36B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12. Zdroje</w:t>
            </w:r>
          </w:p>
        </w:tc>
      </w:tr>
      <w:tr w:rsidR="0083403B" w:rsidRPr="000741B0" w:rsidTr="000D36B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0741B0" w:rsidRDefault="0083403B" w:rsidP="000D36B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i/>
              </w:rPr>
              <w:t>Uveďte zdroje (štatistiky, prieskumy, spoluprácu s odborníkmi a iné), z ktorých ste pri vypracovávaní doložky, príp. analýz vplyvov vychádzali.</w:t>
            </w:r>
          </w:p>
        </w:tc>
      </w:tr>
      <w:tr w:rsidR="0083403B" w:rsidRPr="000741B0" w:rsidTr="000D36B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83403B" w:rsidRPr="000741B0" w:rsidRDefault="0083403B" w:rsidP="000D36B7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13. Stanovisko Komisie pre posudzovanie vybraných vplyvov z PPK</w:t>
            </w:r>
          </w:p>
        </w:tc>
      </w:tr>
      <w:tr w:rsidR="0083403B" w:rsidRPr="000741B0" w:rsidTr="000D36B7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03B" w:rsidRPr="008117B9" w:rsidRDefault="0083403B" w:rsidP="000D36B7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Komisia vyjadrila k návrhu súhlasné stanovisko.</w:t>
            </w:r>
          </w:p>
        </w:tc>
      </w:tr>
    </w:tbl>
    <w:p w:rsidR="007C4AE0" w:rsidRDefault="007C4AE0"/>
    <w:sectPr w:rsidR="007C4AE0" w:rsidSect="00CD4982">
      <w:footerReference w:type="default" r:id="rId8"/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3B" w:rsidRDefault="0083403B" w:rsidP="0083403B">
      <w:pPr>
        <w:spacing w:after="0" w:line="240" w:lineRule="auto"/>
      </w:pPr>
      <w:r>
        <w:separator/>
      </w:r>
    </w:p>
  </w:endnote>
  <w:endnote w:type="continuationSeparator" w:id="0">
    <w:p w:rsidR="0083403B" w:rsidRDefault="0083403B" w:rsidP="0083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Athelas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68001"/>
      <w:docPartObj>
        <w:docPartGallery w:val="Page Numbers (Bottom of Page)"/>
        <w:docPartUnique/>
      </w:docPartObj>
    </w:sdtPr>
    <w:sdtEndPr/>
    <w:sdtContent>
      <w:p w:rsidR="0083403B" w:rsidRDefault="0083403B">
        <w:pPr>
          <w:pStyle w:val="Pta"/>
          <w:jc w:val="center"/>
        </w:pPr>
        <w:r w:rsidRPr="0083403B">
          <w:rPr>
            <w:rFonts w:ascii="Times New Roman" w:hAnsi="Times New Roman" w:cs="Times New Roman"/>
          </w:rPr>
          <w:fldChar w:fldCharType="begin"/>
        </w:r>
        <w:r w:rsidRPr="0083403B">
          <w:rPr>
            <w:rFonts w:ascii="Times New Roman" w:hAnsi="Times New Roman" w:cs="Times New Roman"/>
          </w:rPr>
          <w:instrText>PAGE   \* MERGEFORMAT</w:instrText>
        </w:r>
        <w:r w:rsidRPr="0083403B">
          <w:rPr>
            <w:rFonts w:ascii="Times New Roman" w:hAnsi="Times New Roman" w:cs="Times New Roman"/>
          </w:rPr>
          <w:fldChar w:fldCharType="separate"/>
        </w:r>
        <w:r w:rsidR="005C7F62">
          <w:rPr>
            <w:rFonts w:ascii="Times New Roman" w:hAnsi="Times New Roman" w:cs="Times New Roman"/>
            <w:noProof/>
          </w:rPr>
          <w:t>2</w:t>
        </w:r>
        <w:r w:rsidRPr="0083403B">
          <w:rPr>
            <w:rFonts w:ascii="Times New Roman" w:hAnsi="Times New Roman" w:cs="Times New Roman"/>
          </w:rPr>
          <w:fldChar w:fldCharType="end"/>
        </w:r>
      </w:p>
    </w:sdtContent>
  </w:sdt>
  <w:p w:rsidR="00FB7294" w:rsidRPr="001D6749" w:rsidRDefault="005C7F62">
    <w:pPr>
      <w:pStyle w:val="Pt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3B" w:rsidRDefault="0083403B" w:rsidP="0083403B">
      <w:pPr>
        <w:spacing w:after="0" w:line="240" w:lineRule="auto"/>
      </w:pPr>
      <w:r>
        <w:separator/>
      </w:r>
    </w:p>
  </w:footnote>
  <w:footnote w:type="continuationSeparator" w:id="0">
    <w:p w:rsidR="0083403B" w:rsidRDefault="0083403B" w:rsidP="0083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3B"/>
    <w:rsid w:val="000A2830"/>
    <w:rsid w:val="005C7F62"/>
    <w:rsid w:val="007C4AE0"/>
    <w:rsid w:val="007E1C23"/>
    <w:rsid w:val="0083403B"/>
    <w:rsid w:val="00F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0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03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403B"/>
  </w:style>
  <w:style w:type="paragraph" w:customStyle="1" w:styleId="paragraph">
    <w:name w:val="paragraph"/>
    <w:basedOn w:val="Normlny"/>
    <w:rsid w:val="0083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83403B"/>
  </w:style>
  <w:style w:type="paragraph" w:styleId="Hlavika">
    <w:name w:val="header"/>
    <w:basedOn w:val="Normlny"/>
    <w:link w:val="HlavikaChar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403B"/>
  </w:style>
  <w:style w:type="table" w:styleId="Mriekatabuky">
    <w:name w:val="Table Grid"/>
    <w:basedOn w:val="Normlnatabuka"/>
    <w:uiPriority w:val="59"/>
    <w:rsid w:val="0083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83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40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03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403B"/>
  </w:style>
  <w:style w:type="paragraph" w:customStyle="1" w:styleId="paragraph">
    <w:name w:val="paragraph"/>
    <w:basedOn w:val="Normlny"/>
    <w:rsid w:val="0083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83403B"/>
  </w:style>
  <w:style w:type="paragraph" w:styleId="Hlavika">
    <w:name w:val="header"/>
    <w:basedOn w:val="Normlny"/>
    <w:link w:val="HlavikaChar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403B"/>
  </w:style>
  <w:style w:type="table" w:styleId="Mriekatabuky">
    <w:name w:val="Table Grid"/>
    <w:basedOn w:val="Normlnatabuka"/>
    <w:uiPriority w:val="59"/>
    <w:rsid w:val="0083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83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2020-08-27T08:05:00Z</dcterms:created>
  <dcterms:modified xsi:type="dcterms:W3CDTF">2020-09-11T09:54:00Z</dcterms:modified>
</cp:coreProperties>
</file>