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24" w:rsidRPr="00A7031D" w:rsidRDefault="00362E24" w:rsidP="00362E24">
      <w:pPr>
        <w:jc w:val="center"/>
        <w:rPr>
          <w:b/>
          <w:caps/>
          <w:spacing w:val="30"/>
        </w:rPr>
      </w:pPr>
      <w:bookmarkStart w:id="0" w:name="_GoBack"/>
      <w:bookmarkEnd w:id="0"/>
      <w:r w:rsidRPr="00A7031D">
        <w:rPr>
          <w:b/>
          <w:caps/>
          <w:spacing w:val="30"/>
        </w:rPr>
        <w:t>Doložka zlučiteľnosti</w:t>
      </w:r>
    </w:p>
    <w:p w:rsidR="00362E24" w:rsidRPr="00A7031D" w:rsidRDefault="00362E24" w:rsidP="00362E24">
      <w:pPr>
        <w:jc w:val="center"/>
        <w:rPr>
          <w:b/>
        </w:rPr>
      </w:pPr>
      <w:r w:rsidRPr="00A7031D">
        <w:rPr>
          <w:b/>
        </w:rPr>
        <w:t>návrhu zákona s právom Európskej únie</w:t>
      </w:r>
    </w:p>
    <w:p w:rsidR="00362E24" w:rsidRPr="00A7031D" w:rsidRDefault="00362E24" w:rsidP="00362E24">
      <w:pPr>
        <w:jc w:val="center"/>
        <w:rPr>
          <w:b/>
        </w:rPr>
      </w:pPr>
    </w:p>
    <w:p w:rsidR="00362E24" w:rsidRPr="00A7031D" w:rsidRDefault="00362E24" w:rsidP="00362E24">
      <w:pPr>
        <w:jc w:val="center"/>
        <w:rPr>
          <w:b/>
        </w:rPr>
      </w:pPr>
    </w:p>
    <w:p w:rsidR="00362E24" w:rsidRPr="00A7031D" w:rsidRDefault="00362E24" w:rsidP="00362E24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362E24" w:rsidRPr="00A7031D" w:rsidTr="0003455D">
        <w:tc>
          <w:tcPr>
            <w:tcW w:w="404" w:type="dxa"/>
          </w:tcPr>
          <w:p w:rsidR="00362E24" w:rsidRPr="00A7031D" w:rsidRDefault="00362E24" w:rsidP="0003455D">
            <w:pPr>
              <w:tabs>
                <w:tab w:val="left" w:pos="360"/>
              </w:tabs>
              <w:rPr>
                <w:b/>
              </w:rPr>
            </w:pPr>
            <w:r w:rsidRPr="00A7031D">
              <w:rPr>
                <w:b/>
              </w:rPr>
              <w:t>1.</w:t>
            </w:r>
          </w:p>
        </w:tc>
        <w:tc>
          <w:tcPr>
            <w:tcW w:w="9627" w:type="dxa"/>
          </w:tcPr>
          <w:p w:rsidR="00362E24" w:rsidRPr="00A7031D" w:rsidRDefault="00362E24" w:rsidP="0003455D">
            <w:pPr>
              <w:tabs>
                <w:tab w:val="left" w:pos="360"/>
              </w:tabs>
            </w:pPr>
            <w:r w:rsidRPr="00A7031D">
              <w:rPr>
                <w:b/>
              </w:rPr>
              <w:t>Navrhovateľ zákona:</w:t>
            </w:r>
            <w:r w:rsidRPr="00A7031D">
              <w:t xml:space="preserve"> </w:t>
            </w:r>
            <w:fldSimple w:instr=" DOCPROPERTY  FSC#SKEDITIONSLOVLEX@103.510:zodpinstitucia  \* MERGEFORMAT ">
              <w:r w:rsidRPr="00A7031D">
                <w:t>Ministerstvo spravodlivosti Slovenskej republiky</w:t>
              </w:r>
            </w:fldSimple>
          </w:p>
        </w:tc>
      </w:tr>
      <w:tr w:rsidR="00362E24" w:rsidRPr="00A7031D" w:rsidTr="0003455D">
        <w:tc>
          <w:tcPr>
            <w:tcW w:w="404" w:type="dxa"/>
          </w:tcPr>
          <w:p w:rsidR="00362E24" w:rsidRPr="00A7031D" w:rsidRDefault="00362E24" w:rsidP="0003455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362E24" w:rsidRPr="00A7031D" w:rsidRDefault="00362E24" w:rsidP="0003455D">
            <w:pPr>
              <w:tabs>
                <w:tab w:val="left" w:pos="360"/>
              </w:tabs>
            </w:pPr>
          </w:p>
        </w:tc>
      </w:tr>
      <w:tr w:rsidR="00362E24" w:rsidRPr="00A7031D" w:rsidTr="0003455D">
        <w:tc>
          <w:tcPr>
            <w:tcW w:w="404" w:type="dxa"/>
          </w:tcPr>
          <w:p w:rsidR="00362E24" w:rsidRPr="00A7031D" w:rsidRDefault="00362E24" w:rsidP="0003455D">
            <w:pPr>
              <w:tabs>
                <w:tab w:val="left" w:pos="360"/>
              </w:tabs>
              <w:rPr>
                <w:b/>
              </w:rPr>
            </w:pPr>
            <w:r w:rsidRPr="00A7031D">
              <w:rPr>
                <w:b/>
              </w:rPr>
              <w:t>2.</w:t>
            </w:r>
          </w:p>
        </w:tc>
        <w:tc>
          <w:tcPr>
            <w:tcW w:w="9627" w:type="dxa"/>
          </w:tcPr>
          <w:p w:rsidR="00362E24" w:rsidRPr="00A7031D" w:rsidRDefault="00362E24" w:rsidP="005C60B6">
            <w:pPr>
              <w:jc w:val="both"/>
            </w:pPr>
            <w:r w:rsidRPr="00A7031D">
              <w:rPr>
                <w:b/>
              </w:rPr>
              <w:t>Názov návrhu zákona:</w:t>
            </w:r>
            <w:r w:rsidRPr="00A7031D">
              <w:t xml:space="preserve"> Zákon o dočasnej ochrane podnik</w:t>
            </w:r>
            <w:r w:rsidR="005C60B6">
              <w:t>ateľov</w:t>
            </w:r>
            <w:r w:rsidR="0075101D">
              <w:t xml:space="preserve"> vo finančných ťažkostiach a o zmene a doplnení niektorých zákonov</w:t>
            </w:r>
          </w:p>
        </w:tc>
      </w:tr>
      <w:tr w:rsidR="00362E24" w:rsidRPr="00A7031D" w:rsidTr="0003455D">
        <w:tc>
          <w:tcPr>
            <w:tcW w:w="404" w:type="dxa"/>
          </w:tcPr>
          <w:p w:rsidR="00362E24" w:rsidRPr="00A7031D" w:rsidRDefault="00362E24" w:rsidP="0003455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362E24" w:rsidRPr="00A7031D" w:rsidRDefault="00362E24" w:rsidP="0003455D">
            <w:pPr>
              <w:tabs>
                <w:tab w:val="left" w:pos="360"/>
              </w:tabs>
            </w:pPr>
          </w:p>
        </w:tc>
      </w:tr>
      <w:tr w:rsidR="00362E24" w:rsidRPr="00A7031D" w:rsidTr="0003455D">
        <w:tc>
          <w:tcPr>
            <w:tcW w:w="404" w:type="dxa"/>
          </w:tcPr>
          <w:p w:rsidR="00362E24" w:rsidRPr="00A7031D" w:rsidRDefault="00362E24" w:rsidP="0003455D">
            <w:pPr>
              <w:tabs>
                <w:tab w:val="left" w:pos="360"/>
              </w:tabs>
              <w:rPr>
                <w:b/>
              </w:rPr>
            </w:pPr>
            <w:r w:rsidRPr="00A7031D">
              <w:rPr>
                <w:b/>
              </w:rPr>
              <w:t>3.</w:t>
            </w:r>
          </w:p>
        </w:tc>
        <w:tc>
          <w:tcPr>
            <w:tcW w:w="9627" w:type="dxa"/>
          </w:tcPr>
          <w:p w:rsidR="00362E24" w:rsidRPr="00A7031D" w:rsidRDefault="00362E24" w:rsidP="0003455D">
            <w:pPr>
              <w:tabs>
                <w:tab w:val="left" w:pos="360"/>
              </w:tabs>
              <w:jc w:val="both"/>
              <w:rPr>
                <w:b/>
              </w:rPr>
            </w:pPr>
            <w:r w:rsidRPr="00A7031D">
              <w:rPr>
                <w:b/>
              </w:rPr>
              <w:t xml:space="preserve">Predmet návrhu zákona </w:t>
            </w:r>
            <w:r w:rsidRPr="00A7031D">
              <w:rPr>
                <w:b/>
                <w:u w:val="single"/>
              </w:rPr>
              <w:t>je</w:t>
            </w:r>
            <w:r w:rsidRPr="00A7031D">
              <w:rPr>
                <w:b/>
              </w:rPr>
              <w:t xml:space="preserve"> – </w:t>
            </w:r>
            <w:r w:rsidRPr="00A7031D">
              <w:rPr>
                <w:b/>
                <w:strike/>
              </w:rPr>
              <w:t>nie je</w:t>
            </w:r>
            <w:r w:rsidRPr="00A7031D">
              <w:rPr>
                <w:b/>
                <w:u w:val="single"/>
              </w:rPr>
              <w:t xml:space="preserve"> upravený v práve Európskej únie</w:t>
            </w:r>
            <w:r w:rsidRPr="00A7031D">
              <w:rPr>
                <w:b/>
              </w:rPr>
              <w:t>:</w:t>
            </w:r>
          </w:p>
          <w:p w:rsidR="00362E24" w:rsidRPr="00A7031D" w:rsidRDefault="00362E24" w:rsidP="0003455D">
            <w:pPr>
              <w:tabs>
                <w:tab w:val="left" w:pos="360"/>
              </w:tabs>
              <w:jc w:val="both"/>
            </w:pPr>
          </w:p>
        </w:tc>
      </w:tr>
      <w:tr w:rsidR="00362E24" w:rsidRPr="00A7031D" w:rsidTr="0003455D">
        <w:tc>
          <w:tcPr>
            <w:tcW w:w="404" w:type="dxa"/>
          </w:tcPr>
          <w:p w:rsidR="00362E24" w:rsidRPr="00A7031D" w:rsidRDefault="00362E24" w:rsidP="0003455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362E24" w:rsidRPr="00A7031D" w:rsidRDefault="00362E24" w:rsidP="00362E2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A7031D">
              <w:t>v primárnom práve</w:t>
            </w:r>
          </w:p>
          <w:p w:rsidR="00362E24" w:rsidRPr="00A7031D" w:rsidRDefault="00362E24" w:rsidP="0003455D">
            <w:pPr>
              <w:pStyle w:val="Default"/>
            </w:pPr>
          </w:p>
          <w:p w:rsidR="008B4E97" w:rsidRPr="00A7031D" w:rsidRDefault="0075101D" w:rsidP="0003455D">
            <w:pPr>
              <w:pStyle w:val="Default"/>
            </w:pPr>
            <w:r>
              <w:t>Č</w:t>
            </w:r>
            <w:r w:rsidR="008B4E97" w:rsidRPr="00A7031D">
              <w:t xml:space="preserve">l. </w:t>
            </w:r>
            <w:r>
              <w:t xml:space="preserve">114 </w:t>
            </w:r>
            <w:r w:rsidR="008B4E97" w:rsidRPr="00A7031D">
              <w:t>Zmluvy o fungovaní Európskej únie (Ú. v. ES C 202, 7.6.2016)</w:t>
            </w:r>
            <w:r>
              <w:t>.</w:t>
            </w:r>
          </w:p>
          <w:p w:rsidR="008B4E97" w:rsidRPr="00A7031D" w:rsidRDefault="008B4E97" w:rsidP="0003455D">
            <w:pPr>
              <w:pStyle w:val="Default"/>
            </w:pPr>
          </w:p>
          <w:p w:rsidR="00362E24" w:rsidRDefault="00362E24" w:rsidP="0003455D">
            <w:pPr>
              <w:pStyle w:val="Default"/>
            </w:pPr>
            <w:r w:rsidRPr="00A7031D">
              <w:t xml:space="preserve">b)  v sekundárnom práve (uviesť druh, inštitúciu, číslo, názov a dátum vydania právneho aktu vzťahujúceho sa na upravovanú problematiku, vrátane jeho gestora), </w:t>
            </w:r>
          </w:p>
          <w:p w:rsidR="008479C3" w:rsidRPr="005C60B6" w:rsidRDefault="005C60B6" w:rsidP="005C60B6">
            <w:pPr>
              <w:pStyle w:val="doc-ti"/>
              <w:rPr>
                <w:rStyle w:val="awspan1"/>
              </w:rPr>
            </w:pPr>
            <w:r w:rsidRPr="005C60B6">
              <w:t>Nariadenie</w:t>
            </w:r>
            <w:r>
              <w:t xml:space="preserve"> Európskeho parlamentu a </w:t>
            </w:r>
            <w:r w:rsidRPr="005C60B6">
              <w:t>R</w:t>
            </w:r>
            <w:r>
              <w:t>ady</w:t>
            </w:r>
            <w:r w:rsidRPr="005C60B6">
              <w:t xml:space="preserve"> (EÚ) </w:t>
            </w:r>
            <w:r>
              <w:t>2</w:t>
            </w:r>
            <w:r w:rsidRPr="005C60B6">
              <w:t>015/848</w:t>
            </w:r>
            <w:r>
              <w:t xml:space="preserve"> </w:t>
            </w:r>
            <w:r w:rsidRPr="005C60B6">
              <w:t>z 20. mája 2015</w:t>
            </w:r>
            <w:r>
              <w:t xml:space="preserve"> </w:t>
            </w:r>
            <w:r w:rsidRPr="005C60B6">
              <w:t>o </w:t>
            </w:r>
            <w:proofErr w:type="spellStart"/>
            <w:r w:rsidRPr="005C60B6">
              <w:t>insolvenčnom</w:t>
            </w:r>
            <w:proofErr w:type="spellEnd"/>
            <w:r w:rsidRPr="005C60B6">
              <w:t xml:space="preserve"> konaní</w:t>
            </w:r>
            <w:r>
              <w:t xml:space="preserve"> (Ú. v. EÚ L 141, 5. 6. 2015).</w:t>
            </w:r>
          </w:p>
          <w:p w:rsidR="00362E24" w:rsidRPr="00A7031D" w:rsidRDefault="00362E24" w:rsidP="0003455D">
            <w:pPr>
              <w:pStyle w:val="Default"/>
            </w:pPr>
            <w:r w:rsidRPr="005C60B6">
              <w:t>c) v judikatúre Súdneho dvora Európskej</w:t>
            </w:r>
            <w:r w:rsidRPr="00A7031D">
              <w:t xml:space="preserve"> únie (uviesť číslo a označenie relevantného rozhodnutia a stručne jeho výrok alebo relevantné právne vety).</w:t>
            </w:r>
          </w:p>
          <w:p w:rsidR="00362E24" w:rsidRPr="00A7031D" w:rsidRDefault="00362E24" w:rsidP="0003455D">
            <w:pPr>
              <w:ind w:left="360"/>
              <w:jc w:val="both"/>
            </w:pPr>
          </w:p>
          <w:p w:rsidR="00362E24" w:rsidRPr="00A7031D" w:rsidRDefault="00362E24" w:rsidP="0003455D">
            <w:pPr>
              <w:jc w:val="both"/>
            </w:pPr>
          </w:p>
        </w:tc>
      </w:tr>
      <w:tr w:rsidR="00362E24" w:rsidRPr="00A7031D" w:rsidTr="0003455D">
        <w:tc>
          <w:tcPr>
            <w:tcW w:w="404" w:type="dxa"/>
          </w:tcPr>
          <w:p w:rsidR="00362E24" w:rsidRPr="00A7031D" w:rsidRDefault="00362E24" w:rsidP="0003455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</w:p>
        </w:tc>
        <w:tc>
          <w:tcPr>
            <w:tcW w:w="9627" w:type="dxa"/>
          </w:tcPr>
          <w:p w:rsidR="008B4E97" w:rsidRPr="00A7031D" w:rsidRDefault="008B4E97" w:rsidP="008B4E97">
            <w:pPr>
              <w:pStyle w:val="Default"/>
            </w:pPr>
            <w:r w:rsidRPr="00A7031D">
              <w:rPr>
                <w:b/>
                <w:bCs/>
              </w:rPr>
              <w:t>4. Záväzky Slovenskej republiky vo vzťahu k Európskej únii</w:t>
            </w:r>
            <w:r w:rsidRPr="00A7031D">
              <w:t xml:space="preserve">: </w:t>
            </w:r>
          </w:p>
          <w:p w:rsidR="00A7031D" w:rsidRDefault="00A7031D" w:rsidP="008B4E97">
            <w:pPr>
              <w:pStyle w:val="Default"/>
            </w:pPr>
          </w:p>
          <w:p w:rsidR="00A7031D" w:rsidRDefault="008B4E97" w:rsidP="008B4E97">
            <w:pPr>
              <w:pStyle w:val="Default"/>
            </w:pPr>
            <w:r w:rsidRPr="00A7031D">
              <w:t xml:space="preserve">a) uviesť lehotu na prebranie príslušného právneho aktu Európskej únie, príp. aj osobitnú lehotu účinnosti jeho ustanovení, </w:t>
            </w:r>
            <w:r w:rsidR="00A7031D">
              <w:t xml:space="preserve">                                      </w:t>
            </w:r>
          </w:p>
          <w:p w:rsidR="008B4E97" w:rsidRPr="00A7031D" w:rsidRDefault="00A7031D" w:rsidP="008B4E97">
            <w:pPr>
              <w:pStyle w:val="Default"/>
            </w:pPr>
            <w:r>
              <w:t>- bezpredmetné</w:t>
            </w:r>
          </w:p>
          <w:p w:rsidR="00A7031D" w:rsidRDefault="00A7031D" w:rsidP="008B4E97">
            <w:pPr>
              <w:pStyle w:val="Default"/>
            </w:pPr>
          </w:p>
          <w:p w:rsidR="00A7031D" w:rsidRDefault="008B4E97" w:rsidP="008B4E97">
            <w:pPr>
              <w:pStyle w:val="Default"/>
            </w:pPr>
            <w:r w:rsidRPr="00A7031D">
      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nápravy, </w:t>
            </w:r>
          </w:p>
          <w:p w:rsidR="008B4E97" w:rsidRPr="00A7031D" w:rsidRDefault="00A7031D" w:rsidP="008B4E97">
            <w:pPr>
              <w:pStyle w:val="Default"/>
            </w:pPr>
            <w:r>
              <w:t>- bezpredmetné</w:t>
            </w:r>
          </w:p>
          <w:p w:rsidR="00A7031D" w:rsidRDefault="00A7031D" w:rsidP="0003455D">
            <w:pPr>
              <w:widowControl/>
            </w:pPr>
          </w:p>
          <w:p w:rsidR="00A7031D" w:rsidRDefault="008B4E97" w:rsidP="0003455D">
            <w:pPr>
              <w:widowControl/>
            </w:pPr>
            <w:r w:rsidRPr="00A7031D">
              <w:t xml:space="preserve">c) uviesť informáciu o právnych predpisoch, v ktorých sú uvádzané právne akty Európskej únie už prebrané, spolu s uvedením rozsahu ich prebrania, príp. </w:t>
            </w:r>
            <w:r w:rsidR="00A7031D">
              <w:t>potreby prijatia ďalších úprav,</w:t>
            </w:r>
          </w:p>
          <w:p w:rsidR="005C60B6" w:rsidRDefault="005C60B6" w:rsidP="0003455D">
            <w:pPr>
              <w:widowControl/>
            </w:pPr>
            <w:r>
              <w:t>- bezpredmetné.</w:t>
            </w:r>
          </w:p>
          <w:p w:rsidR="00A7031D" w:rsidRDefault="00A7031D" w:rsidP="008B4E97">
            <w:pPr>
              <w:pStyle w:val="Default"/>
              <w:rPr>
                <w:b/>
              </w:rPr>
            </w:pPr>
          </w:p>
          <w:p w:rsidR="008B4E97" w:rsidRPr="00A7031D" w:rsidRDefault="008B4E97" w:rsidP="008B4E97">
            <w:pPr>
              <w:pStyle w:val="Default"/>
              <w:rPr>
                <w:b/>
              </w:rPr>
            </w:pPr>
            <w:r w:rsidRPr="00A7031D">
              <w:rPr>
                <w:b/>
              </w:rPr>
              <w:t xml:space="preserve">5. Návrh zákona je zlučiteľný s právom Európskej únie: </w:t>
            </w:r>
          </w:p>
          <w:p w:rsidR="008B4E97" w:rsidRPr="00A7031D" w:rsidRDefault="008B4E97" w:rsidP="00A7031D">
            <w:pPr>
              <w:pStyle w:val="Default"/>
            </w:pPr>
            <w:r w:rsidRPr="00A7031D">
              <w:t>a) úplne</w:t>
            </w:r>
            <w:r w:rsidR="00A7031D">
              <w:t>.</w:t>
            </w:r>
          </w:p>
        </w:tc>
      </w:tr>
      <w:tr w:rsidR="00A7031D" w:rsidRPr="00A7031D" w:rsidTr="0003455D">
        <w:tc>
          <w:tcPr>
            <w:tcW w:w="404" w:type="dxa"/>
          </w:tcPr>
          <w:p w:rsidR="00A7031D" w:rsidRPr="00A7031D" w:rsidRDefault="00A7031D" w:rsidP="0003455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</w:p>
        </w:tc>
        <w:tc>
          <w:tcPr>
            <w:tcW w:w="9627" w:type="dxa"/>
          </w:tcPr>
          <w:p w:rsidR="00A7031D" w:rsidRPr="00A7031D" w:rsidRDefault="00A7031D" w:rsidP="008B4E97">
            <w:pPr>
              <w:pStyle w:val="Default"/>
              <w:rPr>
                <w:b/>
                <w:bCs/>
              </w:rPr>
            </w:pPr>
          </w:p>
        </w:tc>
      </w:tr>
    </w:tbl>
    <w:p w:rsidR="003D0DA4" w:rsidRPr="00A7031D" w:rsidRDefault="003D0DA4" w:rsidP="00362E24"/>
    <w:sectPr w:rsidR="003D0DA4" w:rsidRPr="00A70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B8" w:rsidRDefault="004A34B8" w:rsidP="00B1083A">
      <w:r>
        <w:separator/>
      </w:r>
    </w:p>
  </w:endnote>
  <w:endnote w:type="continuationSeparator" w:id="0">
    <w:p w:rsidR="004A34B8" w:rsidRDefault="004A34B8" w:rsidP="00B1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3A" w:rsidRDefault="00B1083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3A" w:rsidRDefault="00B1083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3A" w:rsidRDefault="00B108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B8" w:rsidRDefault="004A34B8" w:rsidP="00B1083A">
      <w:r>
        <w:separator/>
      </w:r>
    </w:p>
  </w:footnote>
  <w:footnote w:type="continuationSeparator" w:id="0">
    <w:p w:rsidR="004A34B8" w:rsidRDefault="004A34B8" w:rsidP="00B1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3A" w:rsidRDefault="00B1083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3A" w:rsidRDefault="00B1083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3A" w:rsidRDefault="00B108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D577DF"/>
    <w:multiLevelType w:val="hybridMultilevel"/>
    <w:tmpl w:val="F96A1182"/>
    <w:lvl w:ilvl="0" w:tplc="12F8F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B12E16"/>
    <w:multiLevelType w:val="hybridMultilevel"/>
    <w:tmpl w:val="9736935A"/>
    <w:lvl w:ilvl="0" w:tplc="955A18B0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276BB"/>
    <w:rsid w:val="00054456"/>
    <w:rsid w:val="00064B04"/>
    <w:rsid w:val="000C03E4"/>
    <w:rsid w:val="000C5887"/>
    <w:rsid w:val="001053F0"/>
    <w:rsid w:val="00117A7E"/>
    <w:rsid w:val="00147059"/>
    <w:rsid w:val="001901C6"/>
    <w:rsid w:val="001B4C79"/>
    <w:rsid w:val="001D2566"/>
    <w:rsid w:val="001D60ED"/>
    <w:rsid w:val="001F0AA3"/>
    <w:rsid w:val="0020025E"/>
    <w:rsid w:val="00231A5A"/>
    <w:rsid w:val="0023485C"/>
    <w:rsid w:val="002A04FA"/>
    <w:rsid w:val="002B14DD"/>
    <w:rsid w:val="002E4601"/>
    <w:rsid w:val="002E6AC0"/>
    <w:rsid w:val="00303868"/>
    <w:rsid w:val="00362E24"/>
    <w:rsid w:val="003841E0"/>
    <w:rsid w:val="003D0DA4"/>
    <w:rsid w:val="00424DAE"/>
    <w:rsid w:val="004323E2"/>
    <w:rsid w:val="00443999"/>
    <w:rsid w:val="0046604E"/>
    <w:rsid w:val="00482868"/>
    <w:rsid w:val="00491E36"/>
    <w:rsid w:val="004A34B8"/>
    <w:rsid w:val="004A3CCB"/>
    <w:rsid w:val="004B1E6E"/>
    <w:rsid w:val="004B5848"/>
    <w:rsid w:val="004E7F23"/>
    <w:rsid w:val="004F17C4"/>
    <w:rsid w:val="00570B98"/>
    <w:rsid w:val="00596545"/>
    <w:rsid w:val="005C1538"/>
    <w:rsid w:val="005C60B6"/>
    <w:rsid w:val="00632C56"/>
    <w:rsid w:val="00671202"/>
    <w:rsid w:val="006C0FA0"/>
    <w:rsid w:val="006E1D9C"/>
    <w:rsid w:val="006E2D50"/>
    <w:rsid w:val="006F3E6F"/>
    <w:rsid w:val="0075101D"/>
    <w:rsid w:val="00785F65"/>
    <w:rsid w:val="007C0754"/>
    <w:rsid w:val="007F5B72"/>
    <w:rsid w:val="00803870"/>
    <w:rsid w:val="00814DF5"/>
    <w:rsid w:val="00824CCF"/>
    <w:rsid w:val="00847169"/>
    <w:rsid w:val="008479C3"/>
    <w:rsid w:val="008570D4"/>
    <w:rsid w:val="008655C8"/>
    <w:rsid w:val="0088653D"/>
    <w:rsid w:val="008B4E97"/>
    <w:rsid w:val="008D080F"/>
    <w:rsid w:val="008E2891"/>
    <w:rsid w:val="00946132"/>
    <w:rsid w:val="00957FFB"/>
    <w:rsid w:val="00970F68"/>
    <w:rsid w:val="009C63EB"/>
    <w:rsid w:val="00A64DE6"/>
    <w:rsid w:val="00A7031D"/>
    <w:rsid w:val="00AC2FB3"/>
    <w:rsid w:val="00AE0074"/>
    <w:rsid w:val="00B1083A"/>
    <w:rsid w:val="00B128CD"/>
    <w:rsid w:val="00B326AA"/>
    <w:rsid w:val="00B40ED0"/>
    <w:rsid w:val="00B41EB0"/>
    <w:rsid w:val="00B8320F"/>
    <w:rsid w:val="00BA2A58"/>
    <w:rsid w:val="00C01520"/>
    <w:rsid w:val="00C022D6"/>
    <w:rsid w:val="00C12975"/>
    <w:rsid w:val="00C854D5"/>
    <w:rsid w:val="00C90146"/>
    <w:rsid w:val="00CA5D08"/>
    <w:rsid w:val="00CE4F68"/>
    <w:rsid w:val="00CF736F"/>
    <w:rsid w:val="00D0327C"/>
    <w:rsid w:val="00D14B99"/>
    <w:rsid w:val="00D302BC"/>
    <w:rsid w:val="00D465F6"/>
    <w:rsid w:val="00D5344B"/>
    <w:rsid w:val="00D67B9A"/>
    <w:rsid w:val="00D7275F"/>
    <w:rsid w:val="00D75FDD"/>
    <w:rsid w:val="00DB3DB1"/>
    <w:rsid w:val="00DB5E97"/>
    <w:rsid w:val="00DC377E"/>
    <w:rsid w:val="00DC3BFE"/>
    <w:rsid w:val="00E85F6B"/>
    <w:rsid w:val="00EC5BF8"/>
    <w:rsid w:val="00FA32F7"/>
    <w:rsid w:val="00FD64BC"/>
    <w:rsid w:val="00FE68B7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7C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wspan1">
    <w:name w:val="awspan1"/>
    <w:basedOn w:val="Predvolenpsmoodseku"/>
    <w:rsid w:val="00362E24"/>
    <w:rPr>
      <w:color w:val="000000"/>
      <w:sz w:val="24"/>
      <w:szCs w:val="24"/>
    </w:rPr>
  </w:style>
  <w:style w:type="paragraph" w:customStyle="1" w:styleId="doc-ti">
    <w:name w:val="doc-ti"/>
    <w:basedOn w:val="Normlny"/>
    <w:rsid w:val="00362E24"/>
    <w:pPr>
      <w:widowControl/>
      <w:autoSpaceDE/>
      <w:autoSpaceDN/>
      <w:adjustRightInd/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362E2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B10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083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108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083A"/>
    <w:rPr>
      <w:sz w:val="24"/>
      <w:szCs w:val="24"/>
    </w:rPr>
  </w:style>
  <w:style w:type="character" w:styleId="Zvraznenie">
    <w:name w:val="Emphasis"/>
    <w:basedOn w:val="Predvolenpsmoodseku"/>
    <w:uiPriority w:val="20"/>
    <w:qFormat/>
    <w:rsid w:val="005C60B6"/>
    <w:rPr>
      <w:b/>
      <w:bCs/>
      <w:i w:val="0"/>
      <w:iCs w:val="0"/>
    </w:rPr>
  </w:style>
  <w:style w:type="character" w:customStyle="1" w:styleId="st1">
    <w:name w:val="st1"/>
    <w:basedOn w:val="Predvolenpsmoodseku"/>
    <w:rsid w:val="005C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9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15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02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44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30.6.2016 18:06:15"/>
    <f:field ref="objchangedby" par="" text="Administrator, System"/>
    <f:field ref="objmodifiedat" par="" text="30.6.2016 18:06:1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3E3B08-5AA0-42F5-8FC2-3113F0A1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2020-09-11T11:15:00Z</dcterms:created>
  <dcterms:modified xsi:type="dcterms:W3CDTF">2020-09-17T08:03:00Z</dcterms:modified>
</cp:coreProperties>
</file>