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D2" w:rsidRDefault="00A509D2" w:rsidP="00A509D2">
      <w:pPr>
        <w:pStyle w:val="Zkladntext2"/>
        <w:jc w:val="center"/>
        <w:rPr>
          <w:caps/>
        </w:rPr>
      </w:pPr>
      <w:r>
        <w:rPr>
          <w:caps/>
        </w:rPr>
        <w:t>Vláda Slovenskej republiky</w:t>
      </w:r>
    </w:p>
    <w:p w:rsidR="00A509D2" w:rsidRDefault="00A509D2" w:rsidP="00A509D2">
      <w:pPr>
        <w:pStyle w:val="Zkladntext2"/>
        <w:ind w:left="60" w:hanging="1134"/>
        <w:jc w:val="right"/>
        <w:rPr>
          <w:b/>
          <w:bCs/>
          <w:sz w:val="24"/>
          <w:szCs w:val="24"/>
        </w:rPr>
      </w:pPr>
    </w:p>
    <w:p w:rsidR="00A509D2" w:rsidRDefault="00B66766" w:rsidP="00B66766">
      <w:pPr>
        <w:pStyle w:val="Zakladnystyl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59264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659507440" r:id="rId6"/>
        </w:object>
      </w:r>
      <w:r>
        <w:t>(Návrh)</w:t>
      </w:r>
    </w:p>
    <w:p w:rsidR="00A509D2" w:rsidRDefault="00A509D2" w:rsidP="00A509D2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A509D2" w:rsidRDefault="00A509D2" w:rsidP="00A509D2">
      <w:pPr>
        <w:pStyle w:val="Zakladnysty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č. ...</w:t>
      </w:r>
    </w:p>
    <w:p w:rsidR="00A509D2" w:rsidRDefault="00A509D2" w:rsidP="00A509D2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</w:p>
    <w:p w:rsidR="00A509D2" w:rsidRDefault="00A509D2" w:rsidP="00A509D2">
      <w:pPr>
        <w:pStyle w:val="Zakladnystyl"/>
        <w:jc w:val="center"/>
        <w:rPr>
          <w:sz w:val="28"/>
          <w:szCs w:val="28"/>
        </w:rPr>
      </w:pPr>
    </w:p>
    <w:p w:rsidR="00A509D2" w:rsidRDefault="00A509D2" w:rsidP="00A509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 návrhu </w:t>
      </w:r>
      <w:r w:rsidRPr="00A2230E">
        <w:rPr>
          <w:b/>
          <w:bCs/>
          <w:sz w:val="24"/>
          <w:szCs w:val="24"/>
        </w:rPr>
        <w:t>poslancov Národnej rady Slovenskej republiky Mariána SALOŇA, Petra ŠUCU a Jaroslava BAŠKU na vydanie</w:t>
      </w:r>
      <w:r>
        <w:rPr>
          <w:b/>
          <w:bCs/>
          <w:sz w:val="24"/>
          <w:szCs w:val="24"/>
        </w:rPr>
        <w:t xml:space="preserve"> </w:t>
      </w:r>
      <w:r w:rsidRPr="00A2230E">
        <w:rPr>
          <w:b/>
          <w:bCs/>
          <w:sz w:val="24"/>
          <w:szCs w:val="24"/>
        </w:rPr>
        <w:t>zákona, ktorým sa dopĺňa zákon č. 190/2003 Z. z. o strelných zbraniach a strelive a o zmene a doplnení niektorých zákonov v znení neskorších predpisov</w:t>
      </w:r>
    </w:p>
    <w:p w:rsidR="00A509D2" w:rsidRPr="00AE6C59" w:rsidRDefault="00A509D2" w:rsidP="00A509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(tlač </w:t>
      </w:r>
      <w:r w:rsidRPr="00CD1E8A">
        <w:rPr>
          <w:b/>
          <w:sz w:val="24"/>
          <w:szCs w:val="24"/>
        </w:rPr>
        <w:t>149)</w:t>
      </w:r>
    </w:p>
    <w:p w:rsidR="00A509D2" w:rsidRPr="00AE6C59" w:rsidRDefault="00A509D2" w:rsidP="00A509D2">
      <w:pPr>
        <w:jc w:val="both"/>
        <w:rPr>
          <w:b/>
          <w:sz w:val="24"/>
          <w:szCs w:val="24"/>
        </w:rPr>
      </w:pPr>
    </w:p>
    <w:p w:rsidR="00A509D2" w:rsidRDefault="00A509D2" w:rsidP="00A509D2">
      <w:pPr>
        <w:pStyle w:val="Zakladnystyl"/>
      </w:pPr>
    </w:p>
    <w:tbl>
      <w:tblPr>
        <w:tblW w:w="9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662"/>
      </w:tblGrid>
      <w:tr w:rsidR="00A509D2" w:rsidTr="00B66766">
        <w:trPr>
          <w:trHeight w:val="397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9D2" w:rsidRDefault="00A509D2" w:rsidP="00B66766">
            <w:pPr>
              <w:pStyle w:val="Zakladnystyl"/>
              <w:spacing w:line="256" w:lineRule="auto"/>
              <w:ind w:right="1064"/>
            </w:pPr>
            <w:r>
              <w:t xml:space="preserve">Číslo </w:t>
            </w:r>
            <w:r w:rsidR="00B66766">
              <w:t>m</w:t>
            </w:r>
            <w:r>
              <w:t>ateriálu: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509D2" w:rsidRDefault="00A509D2" w:rsidP="009418B3">
            <w:pPr>
              <w:pStyle w:val="Zakladnystyl"/>
              <w:spacing w:line="256" w:lineRule="auto"/>
            </w:pPr>
          </w:p>
        </w:tc>
      </w:tr>
      <w:tr w:rsidR="00A509D2" w:rsidTr="00B66766">
        <w:trPr>
          <w:trHeight w:val="397"/>
        </w:trPr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9D2" w:rsidRDefault="00A509D2" w:rsidP="009418B3">
            <w:pPr>
              <w:pStyle w:val="Zakladnystyl"/>
              <w:spacing w:line="256" w:lineRule="auto"/>
            </w:pPr>
            <w:r>
              <w:t>Predkladateľ: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9D2" w:rsidRDefault="00B66766" w:rsidP="00B66766">
            <w:pPr>
              <w:pStyle w:val="Zakladnystyl"/>
              <w:spacing w:line="256" w:lineRule="auto"/>
            </w:pPr>
            <w:r>
              <w:t>minister vnútra</w:t>
            </w:r>
          </w:p>
        </w:tc>
      </w:tr>
    </w:tbl>
    <w:p w:rsidR="00A509D2" w:rsidRDefault="00A509D2" w:rsidP="00A509D2">
      <w:pPr>
        <w:pStyle w:val="Vlada"/>
      </w:pPr>
      <w:r>
        <w:t>Vláda</w:t>
      </w:r>
    </w:p>
    <w:p w:rsidR="00A509D2" w:rsidRDefault="00A509D2" w:rsidP="00A509D2">
      <w:pPr>
        <w:pStyle w:val="Nadpis6"/>
      </w:pPr>
      <w:r>
        <w:t xml:space="preserve">súhlasí </w:t>
      </w:r>
    </w:p>
    <w:p w:rsidR="00A509D2" w:rsidRDefault="00A509D2" w:rsidP="00A509D2">
      <w:pPr>
        <w:ind w:left="1276"/>
        <w:jc w:val="both"/>
        <w:rPr>
          <w:b/>
          <w:bCs/>
          <w:sz w:val="24"/>
          <w:szCs w:val="24"/>
        </w:rPr>
      </w:pPr>
    </w:p>
    <w:p w:rsidR="00A509D2" w:rsidRPr="00F37B5A" w:rsidRDefault="00A509D2" w:rsidP="00A509D2">
      <w:pPr>
        <w:ind w:left="1276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A.1.    s návrhom poslancov </w:t>
      </w:r>
      <w:r w:rsidRPr="00A2230E">
        <w:rPr>
          <w:sz w:val="24"/>
          <w:szCs w:val="24"/>
        </w:rPr>
        <w:t>Národnej rady Slovenskej republiky Mariána SALOŇA, Petra ŠUCU a Jaroslava BAŠKU na vydanie zá</w:t>
      </w:r>
      <w:r>
        <w:rPr>
          <w:sz w:val="24"/>
          <w:szCs w:val="24"/>
        </w:rPr>
        <w:t>kona, ktorým sa dopĺňa zákon č. </w:t>
      </w:r>
      <w:r w:rsidRPr="00A2230E">
        <w:rPr>
          <w:sz w:val="24"/>
          <w:szCs w:val="24"/>
        </w:rPr>
        <w:t>190/2003 Z. z. o strelných zbraniach a strelive a o zmene a doplnení niektorých zákonov v znení neskorších predpisov</w:t>
      </w:r>
      <w:r>
        <w:rPr>
          <w:sz w:val="24"/>
          <w:szCs w:val="24"/>
        </w:rPr>
        <w:t xml:space="preserve"> </w:t>
      </w:r>
      <w:r w:rsidRPr="00644674">
        <w:rPr>
          <w:sz w:val="24"/>
          <w:szCs w:val="24"/>
        </w:rPr>
        <w:t>(tlač 149)</w:t>
      </w:r>
      <w:r>
        <w:rPr>
          <w:sz w:val="24"/>
          <w:szCs w:val="24"/>
        </w:rPr>
        <w:t>;</w:t>
      </w:r>
    </w:p>
    <w:p w:rsidR="00A509D2" w:rsidRPr="00F37B5A" w:rsidRDefault="00A509D2" w:rsidP="00A509D2">
      <w:pPr>
        <w:jc w:val="both"/>
        <w:rPr>
          <w:bCs/>
          <w:sz w:val="24"/>
          <w:szCs w:val="24"/>
        </w:rPr>
      </w:pPr>
    </w:p>
    <w:p w:rsidR="00A509D2" w:rsidRDefault="00A509D2" w:rsidP="00A509D2">
      <w:pPr>
        <w:pStyle w:val="Zkladntext"/>
        <w:jc w:val="both"/>
      </w:pPr>
    </w:p>
    <w:p w:rsidR="00A509D2" w:rsidRDefault="00A509D2" w:rsidP="00A509D2">
      <w:pPr>
        <w:pStyle w:val="Zkladn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  poveruje</w:t>
      </w:r>
    </w:p>
    <w:p w:rsidR="00A509D2" w:rsidRDefault="00A509D2" w:rsidP="00A509D2">
      <w:pPr>
        <w:pStyle w:val="Zkladntext"/>
        <w:ind w:left="360"/>
        <w:jc w:val="both"/>
        <w:rPr>
          <w:b/>
          <w:bCs/>
        </w:rPr>
      </w:pPr>
      <w:r>
        <w:rPr>
          <w:b/>
          <w:bCs/>
        </w:rPr>
        <w:t xml:space="preserve"> predsedu vlády</w:t>
      </w:r>
    </w:p>
    <w:p w:rsidR="00A509D2" w:rsidRDefault="00A509D2" w:rsidP="00A509D2">
      <w:pPr>
        <w:pStyle w:val="Zkladntext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A509D2" w:rsidRDefault="00A509D2" w:rsidP="00A509D2">
      <w:pPr>
        <w:pStyle w:val="Nadpis5"/>
        <w:ind w:left="1276" w:hanging="850"/>
      </w:pPr>
      <w:r>
        <w:t>B.1.   oznámiť stanovisko vlády Slovenskej republiky predsedovi Národnej rady Slovenskej republiky</w:t>
      </w:r>
      <w:r w:rsidR="00B66766">
        <w:t>.</w:t>
      </w:r>
      <w:r>
        <w:t xml:space="preserve"> </w:t>
      </w:r>
    </w:p>
    <w:p w:rsidR="00A509D2" w:rsidRDefault="00A509D2" w:rsidP="00A509D2">
      <w:pPr>
        <w:pStyle w:val="Zkladntext"/>
        <w:jc w:val="left"/>
        <w:rPr>
          <w:b/>
          <w:bCs/>
          <w:sz w:val="28"/>
          <w:szCs w:val="28"/>
        </w:rPr>
      </w:pPr>
    </w:p>
    <w:p w:rsidR="00A509D2" w:rsidRDefault="00A509D2" w:rsidP="00A509D2">
      <w:pPr>
        <w:pStyle w:val="Zkladntext"/>
        <w:jc w:val="left"/>
      </w:pPr>
    </w:p>
    <w:p w:rsidR="00A509D2" w:rsidRDefault="00A509D2" w:rsidP="00A509D2">
      <w:pPr>
        <w:pStyle w:val="Zkladntext"/>
        <w:jc w:val="both"/>
      </w:pPr>
    </w:p>
    <w:p w:rsidR="00A509D2" w:rsidRDefault="00A509D2" w:rsidP="00A509D2">
      <w:pPr>
        <w:pStyle w:val="Zkladntext"/>
        <w:jc w:val="both"/>
      </w:pPr>
      <w:r>
        <w:rPr>
          <w:b/>
          <w:bCs/>
        </w:rPr>
        <w:t xml:space="preserve">Vykoná:  </w:t>
      </w:r>
      <w:r>
        <w:t>predseda vlády</w:t>
      </w:r>
    </w:p>
    <w:p w:rsidR="00A509D2" w:rsidRDefault="00A509D2" w:rsidP="00A509D2">
      <w:pPr>
        <w:pStyle w:val="Zkladntext"/>
        <w:jc w:val="both"/>
      </w:pPr>
    </w:p>
    <w:p w:rsidR="00A509D2" w:rsidRDefault="00B66766" w:rsidP="00A509D2">
      <w:pPr>
        <w:pStyle w:val="Zkladntext"/>
        <w:jc w:val="both"/>
      </w:pPr>
      <w:r>
        <w:rPr>
          <w:b/>
          <w:bCs/>
        </w:rPr>
        <w:t>Na vedomie</w:t>
      </w:r>
      <w:bookmarkStart w:id="0" w:name="_GoBack"/>
      <w:bookmarkEnd w:id="0"/>
      <w:r w:rsidR="00A509D2">
        <w:rPr>
          <w:b/>
          <w:bCs/>
        </w:rPr>
        <w:t xml:space="preserve">: </w:t>
      </w:r>
      <w:r w:rsidR="00A509D2">
        <w:t>predseda Národnej rady Slovenskej republiky</w:t>
      </w:r>
    </w:p>
    <w:p w:rsidR="00EB25BB" w:rsidRDefault="00EB25BB"/>
    <w:sectPr w:rsidR="00EB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942"/>
    <w:multiLevelType w:val="singleLevel"/>
    <w:tmpl w:val="3C10A610"/>
    <w:lvl w:ilvl="0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E6"/>
    <w:rsid w:val="00A509D2"/>
    <w:rsid w:val="00AD54E6"/>
    <w:rsid w:val="00B66766"/>
    <w:rsid w:val="00EB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DF1229"/>
  <w15:docId w15:val="{CEBF87C5-4B0D-4DDA-81D5-7BFFFB21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A509D2"/>
    <w:pPr>
      <w:keepNext/>
      <w:jc w:val="both"/>
      <w:outlineLvl w:val="4"/>
    </w:pPr>
    <w:rPr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semiHidden/>
    <w:unhideWhenUsed/>
    <w:qFormat/>
    <w:rsid w:val="00A509D2"/>
    <w:pPr>
      <w:keepNext/>
      <w:numPr>
        <w:numId w:val="1"/>
      </w:numPr>
      <w:jc w:val="both"/>
      <w:outlineLvl w:val="5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semiHidden/>
    <w:rsid w:val="00A509D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semiHidden/>
    <w:rsid w:val="00A509D2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A509D2"/>
    <w:pPr>
      <w:jc w:val="center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509D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509D2"/>
    <w:pPr>
      <w:ind w:left="709" w:hanging="709"/>
      <w:jc w:val="both"/>
    </w:pPr>
    <w:rPr>
      <w:sz w:val="28"/>
      <w:szCs w:val="2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509D2"/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Zakladnystyl">
    <w:name w:val="Zakladny styl"/>
    <w:uiPriority w:val="99"/>
    <w:rsid w:val="00A5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lada">
    <w:name w:val="Vlada"/>
    <w:basedOn w:val="Normlny"/>
    <w:uiPriority w:val="99"/>
    <w:rsid w:val="00A509D2"/>
    <w:pPr>
      <w:spacing w:before="480" w:after="120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Beník</dc:creator>
  <cp:keywords/>
  <dc:description/>
  <cp:lastModifiedBy>Marianna Ferancova</cp:lastModifiedBy>
  <cp:revision>3</cp:revision>
  <cp:lastPrinted>2020-08-20T08:54:00Z</cp:lastPrinted>
  <dcterms:created xsi:type="dcterms:W3CDTF">2020-08-20T08:54:00Z</dcterms:created>
  <dcterms:modified xsi:type="dcterms:W3CDTF">2020-08-21T07:31:00Z</dcterms:modified>
</cp:coreProperties>
</file>