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9E37" w14:textId="77777777" w:rsidR="00024F8F" w:rsidRPr="00565C41" w:rsidRDefault="00024F8F" w:rsidP="0004769A">
      <w:pPr>
        <w:spacing w:after="0" w:line="240" w:lineRule="auto"/>
        <w:jc w:val="center"/>
        <w:rPr>
          <w:rFonts w:ascii="Times New Roman" w:hAnsi="Times New Roman" w:cs="Times New Roman"/>
          <w:sz w:val="24"/>
          <w:szCs w:val="24"/>
        </w:rPr>
      </w:pPr>
      <w:r w:rsidRPr="00565C41">
        <w:rPr>
          <w:rFonts w:ascii="Times New Roman" w:hAnsi="Times New Roman" w:cs="Times New Roman"/>
          <w:sz w:val="24"/>
          <w:szCs w:val="24"/>
        </w:rPr>
        <w:t>N á v r h</w:t>
      </w:r>
    </w:p>
    <w:p w14:paraId="5B8772E1" w14:textId="77777777" w:rsidR="00024F8F" w:rsidRPr="00565C41" w:rsidRDefault="00024F8F"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ZÁKON</w:t>
      </w:r>
    </w:p>
    <w:p w14:paraId="764F05D7" w14:textId="77777777" w:rsidR="00024F8F" w:rsidRPr="00565C41" w:rsidRDefault="00024F8F" w:rsidP="0004769A">
      <w:pPr>
        <w:spacing w:after="0" w:line="240" w:lineRule="auto"/>
        <w:jc w:val="center"/>
        <w:rPr>
          <w:rFonts w:ascii="Times New Roman" w:hAnsi="Times New Roman" w:cs="Times New Roman"/>
          <w:sz w:val="24"/>
          <w:szCs w:val="24"/>
        </w:rPr>
      </w:pPr>
      <w:r w:rsidRPr="00565C41">
        <w:rPr>
          <w:rFonts w:ascii="Times New Roman" w:hAnsi="Times New Roman" w:cs="Times New Roman"/>
          <w:sz w:val="24"/>
          <w:szCs w:val="24"/>
        </w:rPr>
        <w:t>z ......... 20</w:t>
      </w:r>
      <w:r w:rsidR="00536C85" w:rsidRPr="00565C41">
        <w:rPr>
          <w:rFonts w:ascii="Times New Roman" w:hAnsi="Times New Roman" w:cs="Times New Roman"/>
          <w:sz w:val="24"/>
          <w:szCs w:val="24"/>
        </w:rPr>
        <w:t>20</w:t>
      </w:r>
      <w:r w:rsidRPr="00565C41">
        <w:rPr>
          <w:rFonts w:ascii="Times New Roman" w:hAnsi="Times New Roman" w:cs="Times New Roman"/>
          <w:sz w:val="24"/>
          <w:szCs w:val="24"/>
        </w:rPr>
        <w:t>,</w:t>
      </w:r>
    </w:p>
    <w:p w14:paraId="509FFCB8" w14:textId="77777777" w:rsidR="00CA2D02" w:rsidRPr="00565C41" w:rsidRDefault="00CA2D02" w:rsidP="0004769A">
      <w:pPr>
        <w:spacing w:after="0" w:line="240" w:lineRule="auto"/>
        <w:jc w:val="center"/>
        <w:rPr>
          <w:rFonts w:ascii="Times New Roman" w:hAnsi="Times New Roman" w:cs="Times New Roman"/>
          <w:sz w:val="24"/>
          <w:szCs w:val="24"/>
        </w:rPr>
      </w:pPr>
    </w:p>
    <w:p w14:paraId="24AF032D" w14:textId="06256F5E" w:rsidR="00024F8F" w:rsidRPr="00565C41" w:rsidRDefault="00024F8F" w:rsidP="00536C85">
      <w:pPr>
        <w:spacing w:after="0" w:line="240" w:lineRule="auto"/>
        <w:jc w:val="center"/>
        <w:rPr>
          <w:rFonts w:ascii="Times New Roman" w:hAnsi="Times New Roman" w:cs="Times New Roman"/>
          <w:sz w:val="24"/>
          <w:szCs w:val="24"/>
        </w:rPr>
      </w:pPr>
      <w:r w:rsidRPr="00565C41">
        <w:rPr>
          <w:rFonts w:ascii="Times New Roman" w:hAnsi="Times New Roman" w:cs="Times New Roman"/>
          <w:sz w:val="24"/>
          <w:szCs w:val="24"/>
        </w:rPr>
        <w:t xml:space="preserve">ktorým sa mení a dopĺňa zákon č. 595/2003 Z. z. o dani z príjmov v znení neskorších predpisov </w:t>
      </w:r>
      <w:r w:rsidR="0024680B" w:rsidRPr="00565C41">
        <w:rPr>
          <w:rFonts w:ascii="Times New Roman" w:hAnsi="Times New Roman" w:cs="Times New Roman"/>
          <w:sz w:val="24"/>
          <w:szCs w:val="24"/>
        </w:rPr>
        <w:t>a ktorým sa</w:t>
      </w:r>
      <w:r w:rsidR="00A15D44" w:rsidRPr="00565C41">
        <w:rPr>
          <w:rFonts w:ascii="Times New Roman" w:hAnsi="Times New Roman" w:cs="Times New Roman"/>
          <w:sz w:val="24"/>
          <w:szCs w:val="24"/>
        </w:rPr>
        <w:t xml:space="preserve"> men</w:t>
      </w:r>
      <w:r w:rsidR="00DB3E57" w:rsidRPr="00565C41">
        <w:rPr>
          <w:rFonts w:ascii="Times New Roman" w:hAnsi="Times New Roman" w:cs="Times New Roman"/>
          <w:sz w:val="24"/>
          <w:szCs w:val="24"/>
        </w:rPr>
        <w:t xml:space="preserve">ia </w:t>
      </w:r>
      <w:r w:rsidR="00A15D44" w:rsidRPr="00565C41">
        <w:rPr>
          <w:rFonts w:ascii="Times New Roman" w:hAnsi="Times New Roman" w:cs="Times New Roman"/>
          <w:sz w:val="24"/>
          <w:szCs w:val="24"/>
        </w:rPr>
        <w:t>a</w:t>
      </w:r>
      <w:r w:rsidR="00DB3E57" w:rsidRPr="00565C41">
        <w:rPr>
          <w:rFonts w:ascii="Times New Roman" w:hAnsi="Times New Roman" w:cs="Times New Roman"/>
          <w:sz w:val="24"/>
          <w:szCs w:val="24"/>
        </w:rPr>
        <w:t> </w:t>
      </w:r>
      <w:r w:rsidR="0024680B" w:rsidRPr="00565C41">
        <w:rPr>
          <w:rFonts w:ascii="Times New Roman" w:hAnsi="Times New Roman" w:cs="Times New Roman"/>
          <w:sz w:val="24"/>
          <w:szCs w:val="24"/>
        </w:rPr>
        <w:t>dopĺňa</w:t>
      </w:r>
      <w:r w:rsidR="00DB3E57" w:rsidRPr="00565C41">
        <w:rPr>
          <w:rFonts w:ascii="Times New Roman" w:hAnsi="Times New Roman" w:cs="Times New Roman"/>
          <w:sz w:val="24"/>
          <w:szCs w:val="24"/>
        </w:rPr>
        <w:t>jú niektoré zákony</w:t>
      </w:r>
      <w:r w:rsidR="0024680B" w:rsidRPr="00565C41">
        <w:rPr>
          <w:rFonts w:ascii="Times New Roman" w:hAnsi="Times New Roman" w:cs="Times New Roman"/>
          <w:sz w:val="24"/>
          <w:szCs w:val="24"/>
        </w:rPr>
        <w:t xml:space="preserve"> </w:t>
      </w:r>
    </w:p>
    <w:p w14:paraId="69199123" w14:textId="77777777" w:rsidR="00024F8F" w:rsidRPr="00565C41" w:rsidRDefault="00024F8F" w:rsidP="0004769A">
      <w:pPr>
        <w:spacing w:after="0" w:line="240" w:lineRule="auto"/>
        <w:jc w:val="center"/>
        <w:rPr>
          <w:rFonts w:ascii="Times New Roman" w:hAnsi="Times New Roman" w:cs="Times New Roman"/>
          <w:sz w:val="24"/>
          <w:szCs w:val="24"/>
        </w:rPr>
      </w:pPr>
    </w:p>
    <w:p w14:paraId="14E1E9F9" w14:textId="77777777" w:rsidR="00024F8F" w:rsidRPr="00565C41" w:rsidRDefault="00024F8F"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Národná rada Slovenskej republiky sa uzniesla na tomto zákone:</w:t>
      </w:r>
    </w:p>
    <w:p w14:paraId="39D9AB68" w14:textId="77777777" w:rsidR="00024F8F" w:rsidRPr="00565C41" w:rsidRDefault="00024F8F" w:rsidP="0004769A">
      <w:pPr>
        <w:spacing w:after="0" w:line="240" w:lineRule="auto"/>
        <w:jc w:val="center"/>
        <w:rPr>
          <w:rFonts w:ascii="Times New Roman" w:hAnsi="Times New Roman" w:cs="Times New Roman"/>
          <w:sz w:val="24"/>
          <w:szCs w:val="24"/>
        </w:rPr>
      </w:pPr>
    </w:p>
    <w:p w14:paraId="6E91863A" w14:textId="77777777" w:rsidR="00024F8F" w:rsidRPr="00565C41" w:rsidRDefault="00024F8F" w:rsidP="0004769A">
      <w:pPr>
        <w:spacing w:after="0" w:line="240" w:lineRule="auto"/>
        <w:jc w:val="center"/>
        <w:rPr>
          <w:rFonts w:ascii="Times New Roman" w:hAnsi="Times New Roman" w:cs="Times New Roman"/>
          <w:b/>
          <w:sz w:val="24"/>
          <w:szCs w:val="24"/>
        </w:rPr>
      </w:pPr>
    </w:p>
    <w:p w14:paraId="5FD749EB" w14:textId="77777777" w:rsidR="00024F8F" w:rsidRPr="00565C41" w:rsidRDefault="00024F8F"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 xml:space="preserve">Čl. </w:t>
      </w:r>
      <w:r w:rsidR="008F6DB9" w:rsidRPr="00565C41">
        <w:rPr>
          <w:rFonts w:ascii="Times New Roman" w:hAnsi="Times New Roman" w:cs="Times New Roman"/>
          <w:b/>
          <w:sz w:val="24"/>
          <w:szCs w:val="24"/>
        </w:rPr>
        <w:t>I</w:t>
      </w:r>
    </w:p>
    <w:p w14:paraId="613B971C" w14:textId="75D295DE" w:rsidR="00024F8F" w:rsidRPr="00565C41" w:rsidRDefault="00024F8F"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w:t>
      </w:r>
      <w:r w:rsidR="004A161C" w:rsidRPr="00565C41">
        <w:rPr>
          <w:rFonts w:ascii="Times New Roman" w:hAnsi="Times New Roman" w:cs="Times New Roman"/>
          <w:sz w:val="24"/>
          <w:szCs w:val="24"/>
        </w:rPr>
        <w:t>,</w:t>
      </w:r>
      <w:r w:rsidRPr="00565C41">
        <w:rPr>
          <w:rFonts w:ascii="Times New Roman" w:hAnsi="Times New Roman" w:cs="Times New Roman"/>
          <w:sz w:val="24"/>
          <w:szCs w:val="24"/>
        </w:rPr>
        <w:t> zákona č. 46/2020 Z. z.</w:t>
      </w:r>
      <w:r w:rsidR="004A161C" w:rsidRPr="00565C41">
        <w:rPr>
          <w:rFonts w:ascii="Times New Roman" w:hAnsi="Times New Roman" w:cs="Times New Roman"/>
          <w:sz w:val="24"/>
          <w:szCs w:val="24"/>
        </w:rPr>
        <w:t xml:space="preserve"> a zákona č. </w:t>
      </w:r>
      <w:r w:rsidR="005A0719" w:rsidRPr="00565C41">
        <w:rPr>
          <w:rFonts w:ascii="Times New Roman" w:hAnsi="Times New Roman" w:cs="Times New Roman"/>
          <w:sz w:val="24"/>
          <w:szCs w:val="24"/>
        </w:rPr>
        <w:t>198</w:t>
      </w:r>
      <w:r w:rsidR="004A161C" w:rsidRPr="00565C41">
        <w:rPr>
          <w:rFonts w:ascii="Times New Roman" w:hAnsi="Times New Roman" w:cs="Times New Roman"/>
          <w:sz w:val="24"/>
          <w:szCs w:val="24"/>
        </w:rPr>
        <w:t>/2020 Z. z.</w:t>
      </w:r>
      <w:r w:rsidRPr="00565C41">
        <w:rPr>
          <w:rFonts w:ascii="Times New Roman" w:hAnsi="Times New Roman" w:cs="Times New Roman"/>
          <w:sz w:val="24"/>
          <w:szCs w:val="24"/>
        </w:rPr>
        <w:t xml:space="preserve"> sa mení</w:t>
      </w:r>
      <w:r w:rsidR="00A15D44" w:rsidRPr="00565C41">
        <w:rPr>
          <w:rFonts w:ascii="Times New Roman" w:hAnsi="Times New Roman" w:cs="Times New Roman"/>
          <w:sz w:val="24"/>
          <w:szCs w:val="24"/>
        </w:rPr>
        <w:t xml:space="preserve"> a dopĺňa</w:t>
      </w:r>
      <w:r w:rsidRPr="00565C41">
        <w:rPr>
          <w:rFonts w:ascii="Times New Roman" w:hAnsi="Times New Roman" w:cs="Times New Roman"/>
          <w:sz w:val="24"/>
          <w:szCs w:val="24"/>
        </w:rPr>
        <w:t xml:space="preserve"> takto:</w:t>
      </w:r>
    </w:p>
    <w:p w14:paraId="4620E5BD" w14:textId="77777777" w:rsidR="000138FE" w:rsidRPr="00565C41" w:rsidRDefault="000138FE" w:rsidP="0004769A">
      <w:pPr>
        <w:spacing w:after="0" w:line="240" w:lineRule="auto"/>
        <w:jc w:val="both"/>
        <w:rPr>
          <w:rFonts w:ascii="Times New Roman" w:hAnsi="Times New Roman" w:cs="Times New Roman"/>
          <w:sz w:val="24"/>
          <w:szCs w:val="24"/>
        </w:rPr>
      </w:pPr>
    </w:p>
    <w:p w14:paraId="771A51F5" w14:textId="77777777" w:rsidR="008F6DB9" w:rsidRPr="00565C41" w:rsidRDefault="008F6DB9" w:rsidP="0004769A">
      <w:pPr>
        <w:pStyle w:val="Odsekzoznamu"/>
        <w:numPr>
          <w:ilvl w:val="0"/>
          <w:numId w:val="1"/>
        </w:num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V § 2 písm. d) druhý bod znie:</w:t>
      </w:r>
    </w:p>
    <w:p w14:paraId="47C71D16" w14:textId="498FBD15" w:rsidR="008F6DB9" w:rsidRDefault="008F6DB9" w:rsidP="0004769A">
      <w:pPr>
        <w:spacing w:after="0" w:line="240" w:lineRule="auto"/>
        <w:jc w:val="both"/>
        <w:rPr>
          <w:rFonts w:ascii="Times New Roman" w:hAnsi="Times New Roman"/>
          <w:sz w:val="24"/>
          <w:szCs w:val="24"/>
        </w:rPr>
      </w:pPr>
      <w:r w:rsidRPr="00565C41">
        <w:rPr>
          <w:rFonts w:ascii="Times New Roman" w:hAnsi="Times New Roman"/>
          <w:sz w:val="24"/>
          <w:szCs w:val="24"/>
        </w:rPr>
        <w:t xml:space="preserve">„2. právnická osoba, ktorá má na území Slovenskej republiky </w:t>
      </w:r>
      <w:r w:rsidR="000D7699" w:rsidRPr="00BB20EF">
        <w:rPr>
          <w:rFonts w:ascii="Times New Roman" w:hAnsi="Times New Roman"/>
          <w:sz w:val="24"/>
          <w:szCs w:val="24"/>
        </w:rPr>
        <w:t>sídlo</w:t>
      </w:r>
      <w:r w:rsidR="000D7699" w:rsidRPr="00BB20EF">
        <w:rPr>
          <w:rFonts w:ascii="Times New Roman" w:hAnsi="Times New Roman"/>
          <w:sz w:val="24"/>
          <w:szCs w:val="24"/>
          <w:vertAlign w:val="superscript"/>
        </w:rPr>
        <w:t>1b</w:t>
      </w:r>
      <w:r w:rsidR="000D7699" w:rsidRPr="004D0E6F">
        <w:rPr>
          <w:rFonts w:ascii="Times New Roman" w:hAnsi="Times New Roman"/>
          <w:sz w:val="24"/>
          <w:szCs w:val="24"/>
        </w:rPr>
        <w:t>)</w:t>
      </w:r>
      <w:r w:rsidR="007112AA" w:rsidRPr="00565C41">
        <w:rPr>
          <w:rFonts w:ascii="Times New Roman" w:hAnsi="Times New Roman"/>
          <w:sz w:val="24"/>
          <w:szCs w:val="24"/>
        </w:rPr>
        <w:t xml:space="preserve"> </w:t>
      </w:r>
      <w:r w:rsidRPr="00565C41">
        <w:rPr>
          <w:rFonts w:ascii="Times New Roman" w:hAnsi="Times New Roman"/>
          <w:sz w:val="24"/>
          <w:szCs w:val="24"/>
        </w:rPr>
        <w:t>alebo miesto skutočného vedenia; miestom skutočného vedenia je miesto, kde sa vytvárajú alebo prijímajú zásadné riadiace</w:t>
      </w:r>
      <w:r w:rsidR="00A15D44" w:rsidRPr="00565C41">
        <w:rPr>
          <w:rFonts w:ascii="Times New Roman" w:hAnsi="Times New Roman"/>
          <w:sz w:val="24"/>
          <w:szCs w:val="24"/>
        </w:rPr>
        <w:t xml:space="preserve"> rozhodnutia</w:t>
      </w:r>
      <w:r w:rsidRPr="00565C41">
        <w:rPr>
          <w:rFonts w:ascii="Times New Roman" w:hAnsi="Times New Roman"/>
          <w:sz w:val="24"/>
          <w:szCs w:val="24"/>
        </w:rPr>
        <w:t xml:space="preserve"> a obchodné rozhodnutia pre právnickú osobu ako celok, aj ak adresa tohto miesta nie je zapísaná v obchodnom registri,“.</w:t>
      </w:r>
    </w:p>
    <w:p w14:paraId="16F7E65A" w14:textId="77777777" w:rsidR="000D7699" w:rsidRDefault="000D7699" w:rsidP="0004769A">
      <w:pPr>
        <w:spacing w:after="0" w:line="240" w:lineRule="auto"/>
        <w:jc w:val="both"/>
        <w:rPr>
          <w:rFonts w:ascii="Times New Roman" w:hAnsi="Times New Roman"/>
          <w:sz w:val="24"/>
          <w:szCs w:val="24"/>
        </w:rPr>
      </w:pPr>
    </w:p>
    <w:p w14:paraId="00BD91EA" w14:textId="77777777" w:rsidR="000D7699" w:rsidRPr="00BB20EF" w:rsidRDefault="000D7699" w:rsidP="000D7699">
      <w:pPr>
        <w:spacing w:after="0" w:line="240" w:lineRule="auto"/>
        <w:jc w:val="both"/>
        <w:rPr>
          <w:rFonts w:ascii="Times New Roman" w:hAnsi="Times New Roman"/>
          <w:sz w:val="24"/>
          <w:szCs w:val="24"/>
        </w:rPr>
      </w:pPr>
      <w:r w:rsidRPr="00BB20EF">
        <w:rPr>
          <w:rFonts w:ascii="Times New Roman" w:hAnsi="Times New Roman"/>
          <w:sz w:val="24"/>
          <w:szCs w:val="24"/>
        </w:rPr>
        <w:t xml:space="preserve">Poznámka pod čiarou k odkazu 1b znie: </w:t>
      </w:r>
    </w:p>
    <w:p w14:paraId="03937C47" w14:textId="77777777" w:rsidR="000D7699" w:rsidRPr="00BB20EF" w:rsidRDefault="000D7699" w:rsidP="000D7699">
      <w:pPr>
        <w:spacing w:after="0" w:line="240" w:lineRule="auto"/>
        <w:jc w:val="both"/>
        <w:rPr>
          <w:rFonts w:ascii="Times New Roman" w:hAnsi="Times New Roman"/>
          <w:sz w:val="24"/>
          <w:szCs w:val="24"/>
        </w:rPr>
      </w:pPr>
      <w:r w:rsidRPr="00BB20EF">
        <w:rPr>
          <w:rFonts w:ascii="Times New Roman" w:hAnsi="Times New Roman"/>
          <w:sz w:val="24"/>
          <w:szCs w:val="24"/>
        </w:rPr>
        <w:t>„</w:t>
      </w:r>
      <w:r w:rsidRPr="00BB20EF">
        <w:rPr>
          <w:rFonts w:ascii="Times New Roman" w:hAnsi="Times New Roman"/>
          <w:sz w:val="24"/>
          <w:szCs w:val="24"/>
          <w:vertAlign w:val="superscript"/>
        </w:rPr>
        <w:t>1b</w:t>
      </w:r>
      <w:r w:rsidRPr="00BB20EF">
        <w:rPr>
          <w:rFonts w:ascii="Times New Roman" w:hAnsi="Times New Roman"/>
          <w:sz w:val="24"/>
          <w:szCs w:val="24"/>
        </w:rPr>
        <w:t>) § 2 ods. 3 Obchodného zákonníka.“.</w:t>
      </w:r>
    </w:p>
    <w:p w14:paraId="3F4CCF68" w14:textId="77777777" w:rsidR="000D7699" w:rsidRPr="00565C41" w:rsidRDefault="000D7699" w:rsidP="0004769A">
      <w:pPr>
        <w:spacing w:after="0" w:line="240" w:lineRule="auto"/>
        <w:jc w:val="both"/>
        <w:rPr>
          <w:rFonts w:ascii="Times New Roman" w:hAnsi="Times New Roman"/>
          <w:sz w:val="24"/>
          <w:szCs w:val="24"/>
        </w:rPr>
      </w:pPr>
    </w:p>
    <w:p w14:paraId="3CB3C336" w14:textId="77777777" w:rsidR="008F6DB9" w:rsidRPr="00565C41" w:rsidRDefault="008F6DB9" w:rsidP="0004769A">
      <w:pPr>
        <w:spacing w:after="0" w:line="240" w:lineRule="auto"/>
        <w:jc w:val="both"/>
        <w:rPr>
          <w:rFonts w:ascii="Times New Roman" w:hAnsi="Times New Roman"/>
          <w:sz w:val="24"/>
          <w:szCs w:val="24"/>
        </w:rPr>
      </w:pPr>
    </w:p>
    <w:p w14:paraId="426291F6" w14:textId="77777777" w:rsidR="008F6DB9" w:rsidRPr="00565C41" w:rsidRDefault="008F6DB9"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 xml:space="preserve">V § 2 písmeno e) znie: </w:t>
      </w:r>
    </w:p>
    <w:p w14:paraId="5A8652D2" w14:textId="77777777"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„e) daňovníkom s obmedzenou daňovou povinnosťou </w:t>
      </w:r>
    </w:p>
    <w:p w14:paraId="6E2434ED" w14:textId="1AEC0A03" w:rsidR="008F6DB9" w:rsidRPr="00565C41" w:rsidRDefault="008F6DB9" w:rsidP="0004769A">
      <w:pPr>
        <w:pStyle w:val="Odsekzoznamu"/>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1.  fyzická osoba neuvedená 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prvom bode alebo fyzická osoba uvedená 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prvom bode, ktorá sa v dôsledku uplatnenia medzinárodnej zmluvy považuje za daňovníka s neobmedzenou daňovou povinnosťou v inom zmluvnom štáte,</w:t>
      </w:r>
    </w:p>
    <w:p w14:paraId="7E0F64DA" w14:textId="77777777" w:rsidR="008F6DB9" w:rsidRPr="00565C41" w:rsidRDefault="008F6DB9" w:rsidP="0004769A">
      <w:pPr>
        <w:pStyle w:val="Odsekzoznamu"/>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2.  fyzická osoba uvedená v písmene d) prvom bode, ktorá sa na území Slovenskej republiky obvykle zdržiava len na účely štúdia alebo liečenia,</w:t>
      </w:r>
    </w:p>
    <w:p w14:paraId="2F9CE9AB" w14:textId="3C117B1D" w:rsidR="008F6DB9" w:rsidRPr="00565C41" w:rsidRDefault="008F6DB9" w:rsidP="0004769A">
      <w:p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3. právnická osoba neuvedená 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druhom bode a</w:t>
      </w:r>
      <w:r w:rsidR="00175C99" w:rsidRPr="00565C41">
        <w:rPr>
          <w:rFonts w:ascii="Times New Roman" w:hAnsi="Times New Roman" w:cs="Times New Roman"/>
          <w:sz w:val="24"/>
          <w:szCs w:val="24"/>
        </w:rPr>
        <w:t xml:space="preserve">lebo právnická osoba uvedená </w:t>
      </w:r>
      <w:r w:rsidRPr="00565C41">
        <w:rPr>
          <w:rFonts w:ascii="Times New Roman" w:hAnsi="Times New Roman" w:cs="Times New Roman"/>
          <w:sz w:val="24"/>
          <w:szCs w:val="24"/>
        </w:rPr>
        <w:t>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druhom bode, ktorá sa v dôsledku uplatnenia medzinárodnej zmluvy považuje za daňovníka s neobmedzenou daňovou povinnosťou v inom zmluvnom štáte,“.</w:t>
      </w:r>
    </w:p>
    <w:p w14:paraId="31BD234F" w14:textId="77777777" w:rsidR="00571EDC" w:rsidRPr="00565C41" w:rsidRDefault="00571EDC" w:rsidP="0004769A">
      <w:pPr>
        <w:spacing w:after="0" w:line="240" w:lineRule="auto"/>
        <w:ind w:left="426" w:hanging="426"/>
        <w:jc w:val="both"/>
        <w:rPr>
          <w:rFonts w:ascii="Times New Roman" w:hAnsi="Times New Roman" w:cs="Times New Roman"/>
          <w:sz w:val="24"/>
          <w:szCs w:val="24"/>
        </w:rPr>
      </w:pPr>
    </w:p>
    <w:p w14:paraId="40004D8A" w14:textId="024153BB" w:rsidR="00571EDC" w:rsidRPr="00565C41" w:rsidRDefault="00571EDC"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 xml:space="preserve">V § 2 písm. w) </w:t>
      </w:r>
      <w:r w:rsidR="00765074" w:rsidRPr="00565C41">
        <w:rPr>
          <w:rFonts w:ascii="Times New Roman" w:hAnsi="Times New Roman" w:cs="Times New Roman"/>
          <w:sz w:val="24"/>
          <w:szCs w:val="24"/>
        </w:rPr>
        <w:t xml:space="preserve">úvodnej vete </w:t>
      </w:r>
      <w:r w:rsidRPr="00565C41">
        <w:rPr>
          <w:rFonts w:ascii="Times New Roman" w:hAnsi="Times New Roman" w:cs="Times New Roman"/>
          <w:sz w:val="24"/>
          <w:szCs w:val="24"/>
        </w:rPr>
        <w:t xml:space="preserve">sa </w:t>
      </w:r>
      <w:r w:rsidR="00C614A8" w:rsidRPr="00565C41">
        <w:rPr>
          <w:rFonts w:ascii="Times New Roman" w:hAnsi="Times New Roman" w:cs="Times New Roman"/>
          <w:sz w:val="24"/>
          <w:szCs w:val="24"/>
        </w:rPr>
        <w:t>za</w:t>
      </w:r>
      <w:r w:rsidRPr="00565C41">
        <w:rPr>
          <w:rFonts w:ascii="Times New Roman" w:hAnsi="Times New Roman" w:cs="Times New Roman"/>
          <w:sz w:val="24"/>
          <w:szCs w:val="24"/>
        </w:rPr>
        <w:t xml:space="preserve"> slov</w:t>
      </w:r>
      <w:r w:rsidR="00C614A8" w:rsidRPr="00565C41">
        <w:rPr>
          <w:rFonts w:ascii="Times New Roman" w:hAnsi="Times New Roman" w:cs="Times New Roman"/>
          <w:sz w:val="24"/>
          <w:szCs w:val="24"/>
        </w:rPr>
        <w:t>á „osobou, ktorého“</w:t>
      </w:r>
      <w:r w:rsidRPr="00565C41">
        <w:rPr>
          <w:rFonts w:ascii="Times New Roman" w:hAnsi="Times New Roman" w:cs="Times New Roman"/>
          <w:sz w:val="24"/>
          <w:szCs w:val="24"/>
        </w:rPr>
        <w:t xml:space="preserve"> vklad</w:t>
      </w:r>
      <w:r w:rsidR="00C614A8" w:rsidRPr="00565C41">
        <w:rPr>
          <w:rFonts w:ascii="Times New Roman" w:hAnsi="Times New Roman" w:cs="Times New Roman"/>
          <w:sz w:val="24"/>
          <w:szCs w:val="24"/>
        </w:rPr>
        <w:t>á</w:t>
      </w:r>
      <w:r w:rsidRPr="00565C41">
        <w:rPr>
          <w:rFonts w:ascii="Times New Roman" w:hAnsi="Times New Roman" w:cs="Times New Roman"/>
          <w:sz w:val="24"/>
          <w:szCs w:val="24"/>
        </w:rPr>
        <w:t xml:space="preserve"> slovo „zdaniteľné“.</w:t>
      </w:r>
    </w:p>
    <w:p w14:paraId="66AB77AE" w14:textId="77777777" w:rsidR="00571EDC" w:rsidRPr="00565C41" w:rsidRDefault="00571EDC" w:rsidP="0004769A">
      <w:pPr>
        <w:spacing w:after="0" w:line="240" w:lineRule="auto"/>
        <w:ind w:left="426" w:hanging="426"/>
        <w:jc w:val="both"/>
        <w:rPr>
          <w:rFonts w:ascii="Times New Roman" w:hAnsi="Times New Roman" w:cs="Times New Roman"/>
          <w:sz w:val="24"/>
          <w:szCs w:val="24"/>
          <w:lang w:eastAsia="sk-SK"/>
        </w:rPr>
      </w:pPr>
    </w:p>
    <w:p w14:paraId="5B1B322A" w14:textId="63D4888D" w:rsidR="008F6DB9" w:rsidRPr="00565C41" w:rsidRDefault="008F6DB9"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V § 2 písm</w:t>
      </w:r>
      <w:r w:rsidR="00765074" w:rsidRPr="00565C41">
        <w:rPr>
          <w:rFonts w:ascii="Times New Roman" w:hAnsi="Times New Roman" w:cs="Times New Roman"/>
          <w:sz w:val="24"/>
          <w:szCs w:val="24"/>
        </w:rPr>
        <w:t>.</w:t>
      </w:r>
      <w:r w:rsidRPr="00565C41">
        <w:rPr>
          <w:rFonts w:ascii="Times New Roman" w:hAnsi="Times New Roman" w:cs="Times New Roman"/>
          <w:sz w:val="24"/>
          <w:szCs w:val="24"/>
        </w:rPr>
        <w:t xml:space="preserve"> x) sa za slov</w:t>
      </w:r>
      <w:r w:rsidR="00765074" w:rsidRPr="00565C41">
        <w:rPr>
          <w:rFonts w:ascii="Times New Roman" w:hAnsi="Times New Roman" w:cs="Times New Roman"/>
          <w:sz w:val="24"/>
          <w:szCs w:val="24"/>
        </w:rPr>
        <w:t>á</w:t>
      </w:r>
      <w:r w:rsidRPr="00565C41">
        <w:rPr>
          <w:rFonts w:ascii="Times New Roman" w:hAnsi="Times New Roman" w:cs="Times New Roman"/>
          <w:sz w:val="24"/>
          <w:szCs w:val="24"/>
        </w:rPr>
        <w:t xml:space="preserve"> „</w:t>
      </w:r>
      <w:r w:rsidR="00765074" w:rsidRPr="00565C41">
        <w:rPr>
          <w:rFonts w:ascii="Times New Roman" w:hAnsi="Times New Roman" w:cs="Times New Roman"/>
          <w:sz w:val="24"/>
          <w:szCs w:val="24"/>
        </w:rPr>
        <w:t xml:space="preserve">zozname Európskej </w:t>
      </w:r>
      <w:r w:rsidRPr="00565C41">
        <w:rPr>
          <w:rFonts w:ascii="Times New Roman" w:hAnsi="Times New Roman" w:cs="Times New Roman"/>
          <w:sz w:val="24"/>
          <w:szCs w:val="24"/>
        </w:rPr>
        <w:t xml:space="preserve">únie“ vkladajú slová „obsahujúcom štáty, ktoré nespolupracujú na daňové účely,“ </w:t>
      </w:r>
      <w:r w:rsidR="00A746C7">
        <w:rPr>
          <w:rFonts w:ascii="Times New Roman" w:hAnsi="Times New Roman" w:cs="Times New Roman"/>
          <w:sz w:val="24"/>
          <w:szCs w:val="24"/>
        </w:rPr>
        <w:t xml:space="preserve">a </w:t>
      </w:r>
      <w:r w:rsidRPr="00565C41">
        <w:rPr>
          <w:rFonts w:ascii="Times New Roman" w:hAnsi="Times New Roman" w:cs="Times New Roman"/>
          <w:sz w:val="24"/>
          <w:szCs w:val="24"/>
        </w:rPr>
        <w:t>na konci sa čiarka nahrádza bodkočiarkou a</w:t>
      </w:r>
      <w:r w:rsidR="00765074" w:rsidRPr="00565C41">
        <w:rPr>
          <w:rFonts w:ascii="Times New Roman" w:hAnsi="Times New Roman" w:cs="Times New Roman"/>
          <w:sz w:val="24"/>
          <w:szCs w:val="24"/>
        </w:rPr>
        <w:t> pripájajú sa tieto</w:t>
      </w:r>
      <w:r w:rsidRPr="00565C41">
        <w:rPr>
          <w:rFonts w:ascii="Times New Roman" w:hAnsi="Times New Roman" w:cs="Times New Roman"/>
          <w:sz w:val="24"/>
          <w:szCs w:val="24"/>
        </w:rPr>
        <w:t xml:space="preserve"> slová</w:t>
      </w:r>
      <w:r w:rsidR="00765074" w:rsidRPr="00565C41">
        <w:rPr>
          <w:rFonts w:ascii="Times New Roman" w:hAnsi="Times New Roman" w:cs="Times New Roman"/>
          <w:sz w:val="24"/>
          <w:szCs w:val="24"/>
        </w:rPr>
        <w:t>:</w:t>
      </w:r>
      <w:r w:rsidRPr="00565C41">
        <w:rPr>
          <w:rFonts w:ascii="Times New Roman" w:hAnsi="Times New Roman" w:cs="Times New Roman"/>
          <w:sz w:val="24"/>
          <w:szCs w:val="24"/>
        </w:rPr>
        <w:t xml:space="preserve"> „pri zdanení zostáva uplatnenie medzinárodn</w:t>
      </w:r>
      <w:r w:rsidR="00A15D44" w:rsidRPr="00565C41">
        <w:rPr>
          <w:rFonts w:ascii="Times New Roman" w:hAnsi="Times New Roman" w:cs="Times New Roman"/>
          <w:sz w:val="24"/>
          <w:szCs w:val="24"/>
        </w:rPr>
        <w:t>ej</w:t>
      </w:r>
      <w:r w:rsidRPr="00565C41">
        <w:rPr>
          <w:rFonts w:ascii="Times New Roman" w:hAnsi="Times New Roman" w:cs="Times New Roman"/>
          <w:sz w:val="24"/>
          <w:szCs w:val="24"/>
        </w:rPr>
        <w:t xml:space="preserve"> zml</w:t>
      </w:r>
      <w:r w:rsidR="0030617C" w:rsidRPr="00565C41">
        <w:rPr>
          <w:rFonts w:ascii="Times New Roman" w:hAnsi="Times New Roman" w:cs="Times New Roman"/>
          <w:sz w:val="24"/>
          <w:szCs w:val="24"/>
        </w:rPr>
        <w:t>u</w:t>
      </w:r>
      <w:r w:rsidRPr="00565C41">
        <w:rPr>
          <w:rFonts w:ascii="Times New Roman" w:hAnsi="Times New Roman" w:cs="Times New Roman"/>
          <w:sz w:val="24"/>
          <w:szCs w:val="24"/>
        </w:rPr>
        <w:t>v</w:t>
      </w:r>
      <w:r w:rsidR="00A15D44" w:rsidRPr="00565C41">
        <w:rPr>
          <w:rFonts w:ascii="Times New Roman" w:hAnsi="Times New Roman" w:cs="Times New Roman"/>
          <w:sz w:val="24"/>
          <w:szCs w:val="24"/>
        </w:rPr>
        <w:t>y</w:t>
      </w:r>
      <w:r w:rsidRPr="00565C41">
        <w:rPr>
          <w:rFonts w:ascii="Times New Roman" w:hAnsi="Times New Roman" w:cs="Times New Roman"/>
          <w:sz w:val="24"/>
          <w:szCs w:val="24"/>
        </w:rPr>
        <w:t xml:space="preserve"> nedotknuté,“.</w:t>
      </w:r>
    </w:p>
    <w:p w14:paraId="3D605AF0" w14:textId="77777777" w:rsidR="002F4C8C" w:rsidRPr="00565C41" w:rsidRDefault="002F4C8C" w:rsidP="0004769A">
      <w:pPr>
        <w:spacing w:after="0" w:line="240" w:lineRule="auto"/>
        <w:jc w:val="both"/>
        <w:rPr>
          <w:rFonts w:ascii="Times New Roman" w:hAnsi="Times New Roman" w:cs="Times New Roman"/>
          <w:sz w:val="24"/>
          <w:szCs w:val="24"/>
        </w:rPr>
      </w:pPr>
    </w:p>
    <w:p w14:paraId="348D6F52" w14:textId="179BC7FE" w:rsidR="002F4C8C" w:rsidRPr="00565C41" w:rsidRDefault="002F4C8C"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 xml:space="preserve">V § 3 ods. 1 písm. e) </w:t>
      </w:r>
      <w:r w:rsidR="00C94AA9" w:rsidRPr="00565C41">
        <w:rPr>
          <w:rFonts w:ascii="Times New Roman" w:hAnsi="Times New Roman" w:cs="Times New Roman"/>
          <w:sz w:val="24"/>
          <w:szCs w:val="24"/>
        </w:rPr>
        <w:t xml:space="preserve">a § 12 ods. 7 písm. c) úvodnej vete </w:t>
      </w:r>
      <w:r w:rsidRPr="00565C41">
        <w:rPr>
          <w:rFonts w:ascii="Times New Roman" w:hAnsi="Times New Roman" w:cs="Times New Roman"/>
          <w:sz w:val="24"/>
          <w:szCs w:val="24"/>
        </w:rPr>
        <w:t>sa za slov</w:t>
      </w:r>
      <w:r w:rsidR="00765074" w:rsidRPr="00565C41">
        <w:rPr>
          <w:rFonts w:ascii="Times New Roman" w:hAnsi="Times New Roman" w:cs="Times New Roman"/>
          <w:sz w:val="24"/>
          <w:szCs w:val="24"/>
        </w:rPr>
        <w:t>o</w:t>
      </w:r>
      <w:r w:rsidRPr="00565C41">
        <w:rPr>
          <w:rFonts w:ascii="Times New Roman" w:hAnsi="Times New Roman" w:cs="Times New Roman"/>
          <w:sz w:val="24"/>
          <w:szCs w:val="24"/>
        </w:rPr>
        <w:t xml:space="preserve"> „družstva“ vkladajú slová „vrátane reverzného hybridného subjektu“.</w:t>
      </w:r>
    </w:p>
    <w:p w14:paraId="30F4773B" w14:textId="77777777" w:rsidR="002F4C8C" w:rsidRPr="00565C41" w:rsidRDefault="002F4C8C" w:rsidP="0004769A">
      <w:pPr>
        <w:pStyle w:val="Odsekzoznamu"/>
        <w:spacing w:after="0" w:line="240" w:lineRule="auto"/>
        <w:ind w:left="1065"/>
        <w:jc w:val="both"/>
        <w:rPr>
          <w:rFonts w:ascii="Times New Roman" w:hAnsi="Times New Roman" w:cs="Times New Roman"/>
          <w:sz w:val="24"/>
          <w:szCs w:val="24"/>
        </w:rPr>
      </w:pPr>
    </w:p>
    <w:p w14:paraId="2D8ECF21" w14:textId="77777777" w:rsidR="002F4C8C" w:rsidRPr="00565C41" w:rsidRDefault="002F4C8C"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V § 3 ods. 1 písm. f) sa za slová „v komanditnej spoločnosti“ vkladá čiarka a slová „ak nejde o podiel na zisku, podiel na likvidačnom zostatku alebo vyrovnací podiel vyplácaný spoločníkovi verejnej obchodnej spoločnosti a komplementárovi komanditnej spoločnosti, ktorá je považovaná za reverzný hybridný subjekt“.</w:t>
      </w:r>
    </w:p>
    <w:p w14:paraId="5AACDD68" w14:textId="77777777" w:rsidR="009228B8" w:rsidRPr="00565C41" w:rsidRDefault="009228B8" w:rsidP="0004769A">
      <w:pPr>
        <w:pStyle w:val="Odsekzoznamu"/>
        <w:spacing w:after="0" w:line="240" w:lineRule="auto"/>
        <w:rPr>
          <w:rFonts w:ascii="Times New Roman" w:hAnsi="Times New Roman" w:cs="Times New Roman"/>
          <w:sz w:val="24"/>
          <w:szCs w:val="24"/>
        </w:rPr>
      </w:pPr>
    </w:p>
    <w:p w14:paraId="34B6D65E" w14:textId="77777777" w:rsidR="009228B8" w:rsidRPr="00565C41" w:rsidRDefault="009228B8" w:rsidP="0004769A">
      <w:pPr>
        <w:pStyle w:val="Odsekzoznamu"/>
        <w:numPr>
          <w:ilvl w:val="0"/>
          <w:numId w:val="1"/>
        </w:num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V § 3 sa odsek 1 dopĺňa písmenom h), ktoré znie:</w:t>
      </w:r>
    </w:p>
    <w:p w14:paraId="654AAA17" w14:textId="77777777" w:rsidR="009228B8" w:rsidRPr="00565C41" w:rsidRDefault="009228B8" w:rsidP="0004769A">
      <w:pPr>
        <w:spacing w:after="0" w:line="240" w:lineRule="auto"/>
        <w:ind w:left="567" w:hanging="255"/>
        <w:jc w:val="both"/>
        <w:rPr>
          <w:rFonts w:ascii="Times New Roman" w:hAnsi="Times New Roman" w:cs="Times New Roman"/>
          <w:sz w:val="24"/>
          <w:szCs w:val="24"/>
        </w:rPr>
      </w:pPr>
      <w:r w:rsidRPr="00565C41">
        <w:t xml:space="preserve"> </w:t>
      </w:r>
      <w:r w:rsidRPr="00565C41">
        <w:rPr>
          <w:rFonts w:ascii="Times New Roman" w:hAnsi="Times New Roman" w:cs="Times New Roman"/>
          <w:sz w:val="24"/>
          <w:szCs w:val="24"/>
        </w:rPr>
        <w:t>„h) suma príjmu priraditeľná daňovníkovi podľa § 2 písm. d) prvého bodu z</w:t>
      </w:r>
    </w:p>
    <w:p w14:paraId="3D6F2108" w14:textId="0F744482" w:rsidR="00A271E5" w:rsidRPr="00565C41" w:rsidRDefault="00A271E5" w:rsidP="00A271E5">
      <w:pPr>
        <w:pStyle w:val="Odsekzoznamu"/>
        <w:numPr>
          <w:ilvl w:val="3"/>
          <w:numId w:val="10"/>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 xml:space="preserve">kladného výsledku hospodárenia vykázaného </w:t>
      </w:r>
      <w:r w:rsidR="00D67F87" w:rsidRPr="00565C41">
        <w:rPr>
          <w:rFonts w:ascii="Times New Roman" w:hAnsi="Times New Roman" w:cs="Times New Roman"/>
          <w:sz w:val="24"/>
          <w:szCs w:val="24"/>
        </w:rPr>
        <w:t xml:space="preserve">v zahraničí </w:t>
      </w:r>
      <w:r w:rsidRPr="00565C41">
        <w:rPr>
          <w:rFonts w:ascii="Times New Roman" w:hAnsi="Times New Roman" w:cs="Times New Roman"/>
          <w:sz w:val="24"/>
          <w:szCs w:val="24"/>
        </w:rPr>
        <w:t>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w:t>
      </w:r>
      <w:r w:rsidR="00D67F87" w:rsidRPr="00565C41">
        <w:rPr>
          <w:rFonts w:ascii="Times New Roman" w:hAnsi="Times New Roman" w:cs="Times New Roman"/>
          <w:sz w:val="24"/>
          <w:szCs w:val="24"/>
        </w:rPr>
        <w:t xml:space="preserve">a </w:t>
      </w:r>
      <w:r w:rsidRPr="00565C41">
        <w:rPr>
          <w:rFonts w:ascii="Times New Roman" w:hAnsi="Times New Roman" w:cs="Times New Roman"/>
          <w:sz w:val="24"/>
          <w:szCs w:val="24"/>
        </w:rPr>
        <w:t xml:space="preserve">pri výplate skutočného podielu na zisku (dividendy) by sa na tento príjem pri zamedzení dvojitého zdanenia neuplatnila metóda vyňatia príjmu alebo </w:t>
      </w:r>
    </w:p>
    <w:p w14:paraId="5A606F34" w14:textId="28041BC7" w:rsidR="009228B8" w:rsidRPr="00565C41" w:rsidRDefault="00A271E5" w:rsidP="0004769A">
      <w:pPr>
        <w:pStyle w:val="Odsekzoznamu"/>
        <w:numPr>
          <w:ilvl w:val="3"/>
          <w:numId w:val="10"/>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kladného výsledku hospodárenia vykázaného</w:t>
      </w:r>
      <w:r w:rsidR="00D67F87" w:rsidRPr="00565C41">
        <w:rPr>
          <w:rFonts w:ascii="Times New Roman" w:hAnsi="Times New Roman" w:cs="Times New Roman"/>
          <w:sz w:val="24"/>
          <w:szCs w:val="24"/>
        </w:rPr>
        <w:t xml:space="preserve"> v zahraničí</w:t>
      </w:r>
      <w:r w:rsidRPr="00565C41">
        <w:rPr>
          <w:rFonts w:ascii="Times New Roman" w:hAnsi="Times New Roman" w:cs="Times New Roman"/>
          <w:sz w:val="24"/>
          <w:szCs w:val="24"/>
        </w:rPr>
        <w:t xml:space="preserve">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jeho nepriamej účasti na základnom imaní podľa § 51h ods. 2 písm. a) na tejto spoločnosti alebo v pomere skutočnej kontroly, ak kontrolovaná zahraničná spoločnosť nemá základné imanie.</w:t>
      </w:r>
      <w:r w:rsidR="009228B8" w:rsidRPr="00565C41">
        <w:rPr>
          <w:rFonts w:ascii="Times New Roman" w:hAnsi="Times New Roman" w:cs="Times New Roman"/>
          <w:sz w:val="24"/>
          <w:szCs w:val="24"/>
        </w:rPr>
        <w:t xml:space="preserve">“. </w:t>
      </w:r>
    </w:p>
    <w:p w14:paraId="7A72F031" w14:textId="77777777" w:rsidR="00227150" w:rsidRPr="00565C41" w:rsidRDefault="00227150" w:rsidP="00227150">
      <w:pPr>
        <w:spacing w:after="0" w:line="240" w:lineRule="auto"/>
        <w:jc w:val="both"/>
        <w:rPr>
          <w:rFonts w:ascii="Times New Roman" w:hAnsi="Times New Roman" w:cs="Times New Roman"/>
          <w:sz w:val="24"/>
          <w:szCs w:val="24"/>
        </w:rPr>
      </w:pPr>
    </w:p>
    <w:p w14:paraId="72284872" w14:textId="3017875E" w:rsidR="00227150" w:rsidRPr="00565C41" w:rsidRDefault="00227150" w:rsidP="00227150">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Poznámka pod čiarou k odkazu 14 znie:</w:t>
      </w:r>
    </w:p>
    <w:p w14:paraId="103DDB6C" w14:textId="1C036A6D" w:rsidR="00227150" w:rsidRPr="00565C41" w:rsidRDefault="00227150" w:rsidP="00227150">
      <w:pPr>
        <w:spacing w:after="0" w:line="240" w:lineRule="auto"/>
        <w:ind w:left="709" w:hanging="425"/>
        <w:jc w:val="both"/>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14</w:t>
      </w:r>
      <w:r w:rsidRPr="00565C41">
        <w:rPr>
          <w:rFonts w:ascii="Times New Roman" w:hAnsi="Times New Roman" w:cs="Times New Roman"/>
          <w:sz w:val="24"/>
          <w:szCs w:val="24"/>
        </w:rPr>
        <w:t>) Napríklad § 16 ods. 15 až 19 zákona č. 30/2019 Z. z. o hazardných hrách a o zmene a doplnení niektorých zákonov.“.</w:t>
      </w:r>
    </w:p>
    <w:p w14:paraId="4096FF13" w14:textId="77777777" w:rsidR="002F4C8C" w:rsidRPr="00565C41" w:rsidRDefault="002F4C8C"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                     </w:t>
      </w:r>
    </w:p>
    <w:p w14:paraId="0892A7DA" w14:textId="1E8AA253" w:rsidR="002F4C8C" w:rsidRPr="00565C41" w:rsidRDefault="00C94AA9" w:rsidP="00C94AA9">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bCs/>
          <w:sz w:val="24"/>
          <w:szCs w:val="24"/>
        </w:rPr>
        <w:lastRenderedPageBreak/>
        <w:t>V § 6 ods. 1 písm. d), ods. 7 a</w:t>
      </w:r>
      <w:r w:rsidR="00A746C7">
        <w:rPr>
          <w:rFonts w:ascii="Times New Roman" w:hAnsi="Times New Roman" w:cs="Times New Roman"/>
          <w:bCs/>
          <w:sz w:val="24"/>
          <w:szCs w:val="24"/>
        </w:rPr>
        <w:t xml:space="preserve"> ods. </w:t>
      </w:r>
      <w:r w:rsidRPr="00565C41">
        <w:rPr>
          <w:rFonts w:ascii="Times New Roman" w:hAnsi="Times New Roman" w:cs="Times New Roman"/>
          <w:bCs/>
          <w:sz w:val="24"/>
          <w:szCs w:val="24"/>
        </w:rPr>
        <w:t>8 prvej, tretej a štvrtej vete, § 12 ods. 4, 5 a 6 a § 14 ods. 4 prvej vete sa na konci bodka nahrádza čiarkou a pripájajú sa tieto slová: „ak § 17j ods. 1 neustanovuje inak.“.</w:t>
      </w:r>
      <w:r w:rsidR="002F4C8C" w:rsidRPr="00565C41">
        <w:rPr>
          <w:rFonts w:ascii="Times New Roman" w:hAnsi="Times New Roman" w:cs="Times New Roman"/>
          <w:sz w:val="24"/>
          <w:szCs w:val="24"/>
        </w:rPr>
        <w:t xml:space="preserve">       </w:t>
      </w:r>
    </w:p>
    <w:p w14:paraId="017C9B7F" w14:textId="77777777" w:rsidR="00C94AA9" w:rsidRPr="00565C41" w:rsidRDefault="00C94AA9" w:rsidP="00C94AA9">
      <w:pPr>
        <w:pStyle w:val="Odsekzoznamu"/>
        <w:spacing w:after="0" w:line="240" w:lineRule="auto"/>
        <w:ind w:left="284"/>
        <w:jc w:val="both"/>
        <w:rPr>
          <w:rFonts w:ascii="Times New Roman" w:hAnsi="Times New Roman" w:cs="Times New Roman"/>
          <w:sz w:val="24"/>
          <w:szCs w:val="24"/>
        </w:rPr>
      </w:pPr>
    </w:p>
    <w:p w14:paraId="3D41FE04" w14:textId="13563878" w:rsidR="00C614A8" w:rsidRPr="00565C41" w:rsidRDefault="00C614A8"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9 ods. 2 písm. d) sa na konci pripájajú </w:t>
      </w:r>
      <w:r w:rsidR="00533DBA" w:rsidRPr="00565C41">
        <w:rPr>
          <w:rFonts w:ascii="Times New Roman" w:hAnsi="Times New Roman" w:cs="Times New Roman"/>
          <w:sz w:val="24"/>
          <w:szCs w:val="24"/>
        </w:rPr>
        <w:t xml:space="preserve">tieto </w:t>
      </w:r>
      <w:r w:rsidRPr="00565C41">
        <w:rPr>
          <w:rFonts w:ascii="Times New Roman" w:hAnsi="Times New Roman" w:cs="Times New Roman"/>
          <w:sz w:val="24"/>
          <w:szCs w:val="24"/>
        </w:rPr>
        <w:t>slová</w:t>
      </w:r>
      <w:r w:rsidR="00533DBA" w:rsidRPr="00565C41">
        <w:rPr>
          <w:rFonts w:ascii="Times New Roman" w:hAnsi="Times New Roman" w:cs="Times New Roman"/>
          <w:sz w:val="24"/>
          <w:szCs w:val="24"/>
        </w:rPr>
        <w:t>:</w:t>
      </w:r>
      <w:r w:rsidRPr="00565C41">
        <w:rPr>
          <w:rFonts w:ascii="Times New Roman" w:hAnsi="Times New Roman" w:cs="Times New Roman"/>
          <w:sz w:val="24"/>
          <w:szCs w:val="24"/>
        </w:rPr>
        <w:t xml:space="preserve"> „ak nejde o plnenia poskytované v rámci aktívnej politiky trhu práce,</w:t>
      </w:r>
      <w:r w:rsidRPr="00565C41">
        <w:rPr>
          <w:rFonts w:ascii="Times New Roman" w:hAnsi="Times New Roman" w:cs="Times New Roman"/>
          <w:sz w:val="24"/>
          <w:szCs w:val="24"/>
          <w:vertAlign w:val="superscript"/>
        </w:rPr>
        <w:t>46a</w:t>
      </w:r>
      <w:r w:rsidRPr="00565C41">
        <w:rPr>
          <w:rFonts w:ascii="Times New Roman" w:hAnsi="Times New Roman" w:cs="Times New Roman"/>
          <w:sz w:val="24"/>
          <w:szCs w:val="24"/>
        </w:rPr>
        <w:t>)“.</w:t>
      </w:r>
    </w:p>
    <w:p w14:paraId="27BAA9EF" w14:textId="77777777" w:rsidR="00C614A8" w:rsidRPr="00565C41" w:rsidRDefault="00C614A8" w:rsidP="0004769A">
      <w:pPr>
        <w:spacing w:after="0" w:line="240" w:lineRule="auto"/>
        <w:jc w:val="both"/>
        <w:rPr>
          <w:rFonts w:ascii="Times New Roman" w:hAnsi="Times New Roman" w:cs="Times New Roman"/>
          <w:sz w:val="24"/>
          <w:szCs w:val="24"/>
        </w:rPr>
      </w:pPr>
    </w:p>
    <w:p w14:paraId="3F15FE6E" w14:textId="77777777" w:rsidR="00C614A8" w:rsidRPr="00565C41" w:rsidRDefault="00C614A8" w:rsidP="0004769A">
      <w:pPr>
        <w:pStyle w:val="Odsekzoznamu"/>
        <w:spacing w:after="0" w:line="240" w:lineRule="auto"/>
        <w:ind w:left="426"/>
        <w:rPr>
          <w:rFonts w:ascii="Times New Roman" w:hAnsi="Times New Roman" w:cs="Times New Roman"/>
          <w:sz w:val="24"/>
          <w:szCs w:val="24"/>
        </w:rPr>
      </w:pPr>
      <w:r w:rsidRPr="00565C41">
        <w:rPr>
          <w:rFonts w:ascii="Times New Roman" w:hAnsi="Times New Roman" w:cs="Times New Roman"/>
          <w:sz w:val="24"/>
          <w:szCs w:val="24"/>
        </w:rPr>
        <w:t>Poznámka pod čiarou k odkazu 46a znie:</w:t>
      </w:r>
    </w:p>
    <w:p w14:paraId="49CE9C2D" w14:textId="4D598C86" w:rsidR="00C614A8" w:rsidRPr="00565C41" w:rsidRDefault="00C614A8" w:rsidP="0004769A">
      <w:pPr>
        <w:spacing w:after="0" w:line="240" w:lineRule="auto"/>
        <w:ind w:left="426"/>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46a</w:t>
      </w:r>
      <w:r w:rsidRPr="00565C41">
        <w:rPr>
          <w:rFonts w:ascii="Times New Roman" w:hAnsi="Times New Roman" w:cs="Times New Roman"/>
          <w:sz w:val="24"/>
          <w:szCs w:val="24"/>
        </w:rPr>
        <w:t xml:space="preserve">) § 54 ods. 1 písm. e) zákona č. 5/2004 Z. z. v znení </w:t>
      </w:r>
      <w:r w:rsidR="00BE1CA7" w:rsidRPr="00565C41">
        <w:rPr>
          <w:rFonts w:ascii="Times New Roman" w:hAnsi="Times New Roman" w:cs="Times New Roman"/>
          <w:sz w:val="24"/>
          <w:szCs w:val="24"/>
        </w:rPr>
        <w:t>neskorších predpisov</w:t>
      </w:r>
      <w:r w:rsidRPr="00565C41">
        <w:rPr>
          <w:rFonts w:ascii="Times New Roman" w:hAnsi="Times New Roman" w:cs="Times New Roman"/>
          <w:sz w:val="24"/>
          <w:szCs w:val="24"/>
        </w:rPr>
        <w:t>.“.</w:t>
      </w:r>
    </w:p>
    <w:p w14:paraId="3C90A0B3" w14:textId="77777777" w:rsidR="00227150" w:rsidRPr="00565C41" w:rsidRDefault="00227150" w:rsidP="0004769A">
      <w:pPr>
        <w:spacing w:after="0" w:line="240" w:lineRule="auto"/>
        <w:ind w:left="426"/>
        <w:rPr>
          <w:rFonts w:ascii="Times New Roman" w:hAnsi="Times New Roman" w:cs="Times New Roman"/>
          <w:sz w:val="24"/>
          <w:szCs w:val="24"/>
        </w:rPr>
      </w:pPr>
    </w:p>
    <w:p w14:paraId="74821E17" w14:textId="77777777" w:rsidR="00227150" w:rsidRPr="00565C41" w:rsidRDefault="00227150" w:rsidP="00227150">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Poznámka pod čiarou k odkazu 56 znie:</w:t>
      </w:r>
    </w:p>
    <w:p w14:paraId="164A3880" w14:textId="7088EE60" w:rsidR="002F4C8C" w:rsidRPr="00565C41" w:rsidRDefault="00227150" w:rsidP="00227150">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56</w:t>
      </w:r>
      <w:r w:rsidRPr="00565C41">
        <w:rPr>
          <w:rFonts w:ascii="Times New Roman" w:hAnsi="Times New Roman" w:cs="Times New Roman"/>
          <w:sz w:val="24"/>
          <w:szCs w:val="24"/>
        </w:rPr>
        <w:t>) Zákon č. 30/2019 Z. z. v znení zákona č. 221/2019 Z.z.“.</w:t>
      </w:r>
      <w:r w:rsidR="002F4C8C" w:rsidRPr="00565C41">
        <w:rPr>
          <w:rFonts w:ascii="Times New Roman" w:hAnsi="Times New Roman" w:cs="Times New Roman"/>
          <w:sz w:val="24"/>
          <w:szCs w:val="24"/>
        </w:rPr>
        <w:t xml:space="preserve">    </w:t>
      </w:r>
    </w:p>
    <w:p w14:paraId="502DD375" w14:textId="77777777" w:rsidR="00227150" w:rsidRPr="00565C41" w:rsidRDefault="00227150" w:rsidP="00227150">
      <w:pPr>
        <w:pStyle w:val="Odsekzoznamu"/>
        <w:spacing w:after="0" w:line="240" w:lineRule="auto"/>
        <w:ind w:left="426"/>
        <w:jc w:val="both"/>
        <w:rPr>
          <w:rFonts w:ascii="Times New Roman" w:hAnsi="Times New Roman" w:cs="Times New Roman"/>
          <w:sz w:val="24"/>
          <w:szCs w:val="24"/>
        </w:rPr>
      </w:pPr>
    </w:p>
    <w:p w14:paraId="7F43EFD6" w14:textId="312EA1F4" w:rsidR="00CB3BC0" w:rsidRPr="00565C41" w:rsidRDefault="00CB3BC0"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13 sa ods</w:t>
      </w:r>
      <w:r w:rsidR="00956FFB" w:rsidRPr="00565C41">
        <w:rPr>
          <w:rFonts w:ascii="Times New Roman" w:hAnsi="Times New Roman" w:cs="Times New Roman"/>
          <w:sz w:val="24"/>
          <w:szCs w:val="24"/>
        </w:rPr>
        <w:t>ek</w:t>
      </w:r>
      <w:r w:rsidRPr="00565C41">
        <w:rPr>
          <w:rFonts w:ascii="Times New Roman" w:hAnsi="Times New Roman" w:cs="Times New Roman"/>
          <w:sz w:val="24"/>
          <w:szCs w:val="24"/>
        </w:rPr>
        <w:t xml:space="preserve"> 2 dopĺňa písmenom k), ktor</w:t>
      </w:r>
      <w:r w:rsidR="0030617C" w:rsidRPr="00565C41">
        <w:rPr>
          <w:rFonts w:ascii="Times New Roman" w:hAnsi="Times New Roman" w:cs="Times New Roman"/>
          <w:sz w:val="24"/>
          <w:szCs w:val="24"/>
        </w:rPr>
        <w:t>é</w:t>
      </w:r>
      <w:r w:rsidRPr="00565C41">
        <w:rPr>
          <w:rFonts w:ascii="Times New Roman" w:hAnsi="Times New Roman" w:cs="Times New Roman"/>
          <w:sz w:val="24"/>
          <w:szCs w:val="24"/>
        </w:rPr>
        <w:t xml:space="preserve"> znie:</w:t>
      </w:r>
    </w:p>
    <w:p w14:paraId="6C54E5C4" w14:textId="77777777" w:rsidR="00CB3BC0" w:rsidRPr="00565C41" w:rsidRDefault="00CB3BC0" w:rsidP="0004769A">
      <w:pPr>
        <w:spacing w:after="0" w:line="240" w:lineRule="auto"/>
        <w:ind w:left="284"/>
        <w:rPr>
          <w:rFonts w:ascii="Times New Roman" w:hAnsi="Times New Roman" w:cs="Times New Roman"/>
          <w:sz w:val="24"/>
          <w:szCs w:val="24"/>
        </w:rPr>
      </w:pPr>
      <w:r w:rsidRPr="00565C41">
        <w:rPr>
          <w:rFonts w:ascii="Times New Roman" w:hAnsi="Times New Roman" w:cs="Times New Roman"/>
          <w:sz w:val="24"/>
          <w:szCs w:val="24"/>
        </w:rPr>
        <w:t>„k) plnenia poskytované v rámci aktívnej politiky trhu práce.</w:t>
      </w:r>
      <w:r w:rsidRPr="00565C41">
        <w:rPr>
          <w:rFonts w:ascii="Times New Roman" w:hAnsi="Times New Roman" w:cs="Times New Roman"/>
          <w:sz w:val="24"/>
          <w:szCs w:val="24"/>
          <w:vertAlign w:val="superscript"/>
        </w:rPr>
        <w:t>46a</w:t>
      </w:r>
      <w:r w:rsidRPr="00565C41">
        <w:rPr>
          <w:rFonts w:ascii="Times New Roman" w:hAnsi="Times New Roman" w:cs="Times New Roman"/>
          <w:sz w:val="24"/>
          <w:szCs w:val="24"/>
        </w:rPr>
        <w:t>)“.</w:t>
      </w:r>
    </w:p>
    <w:p w14:paraId="0FFF8851" w14:textId="77777777" w:rsidR="00CA07AD" w:rsidRPr="00565C41" w:rsidRDefault="00CA07AD" w:rsidP="0004769A">
      <w:pPr>
        <w:spacing w:after="0" w:line="240" w:lineRule="auto"/>
        <w:ind w:left="284"/>
        <w:rPr>
          <w:rFonts w:ascii="Times New Roman" w:hAnsi="Times New Roman" w:cs="Times New Roman"/>
          <w:sz w:val="24"/>
          <w:szCs w:val="24"/>
        </w:rPr>
      </w:pPr>
    </w:p>
    <w:p w14:paraId="3EC8E1A0" w14:textId="752D471B"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14 ods. 5 sa na konci </w:t>
      </w:r>
      <w:r w:rsidR="00765074" w:rsidRPr="00565C41">
        <w:rPr>
          <w:rFonts w:ascii="Times New Roman" w:hAnsi="Times New Roman" w:cs="Times New Roman"/>
          <w:sz w:val="24"/>
          <w:szCs w:val="24"/>
        </w:rPr>
        <w:t xml:space="preserve">pripája táto </w:t>
      </w:r>
      <w:r w:rsidRPr="00565C41">
        <w:rPr>
          <w:rFonts w:ascii="Times New Roman" w:hAnsi="Times New Roman" w:cs="Times New Roman"/>
          <w:sz w:val="24"/>
          <w:szCs w:val="24"/>
        </w:rPr>
        <w:t>veta</w:t>
      </w:r>
      <w:r w:rsidR="00765074" w:rsidRPr="00565C41">
        <w:rPr>
          <w:rFonts w:ascii="Times New Roman" w:hAnsi="Times New Roman" w:cs="Times New Roman"/>
          <w:sz w:val="24"/>
          <w:szCs w:val="24"/>
        </w:rPr>
        <w:t>:</w:t>
      </w:r>
      <w:r w:rsidRPr="00565C41">
        <w:rPr>
          <w:rFonts w:ascii="Times New Roman" w:hAnsi="Times New Roman" w:cs="Times New Roman"/>
          <w:sz w:val="24"/>
          <w:szCs w:val="24"/>
        </w:rPr>
        <w:t xml:space="preserve"> „Základ dane alebo daňová strata v časti pripadajúcej na komplementára, ktorý považuje komanditnú spoločnosť za reverzný hybridný subjekt, je základom dane alebo daňovou stratou komanditnej spoločnosti.“.</w:t>
      </w:r>
    </w:p>
    <w:p w14:paraId="3B847FF5" w14:textId="77777777" w:rsidR="009228B8" w:rsidRPr="00565C41" w:rsidRDefault="009228B8" w:rsidP="0004769A">
      <w:pPr>
        <w:pStyle w:val="Odsekzoznamu"/>
        <w:spacing w:after="0" w:line="240" w:lineRule="auto"/>
        <w:rPr>
          <w:rFonts w:ascii="Times New Roman" w:hAnsi="Times New Roman" w:cs="Times New Roman"/>
          <w:sz w:val="24"/>
          <w:szCs w:val="24"/>
        </w:rPr>
      </w:pPr>
    </w:p>
    <w:p w14:paraId="652DA2C2" w14:textId="1EC7C00E" w:rsidR="00C614A8" w:rsidRPr="00565C41" w:rsidRDefault="00C614A8"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15 písm. a) druhom </w:t>
      </w:r>
      <w:r w:rsidR="00C85E86" w:rsidRPr="00565C41">
        <w:rPr>
          <w:rFonts w:ascii="Times New Roman" w:hAnsi="Times New Roman" w:cs="Times New Roman"/>
          <w:sz w:val="24"/>
          <w:szCs w:val="24"/>
        </w:rPr>
        <w:t xml:space="preserve">bode </w:t>
      </w:r>
      <w:r w:rsidRPr="00565C41">
        <w:rPr>
          <w:rFonts w:ascii="Times New Roman" w:hAnsi="Times New Roman" w:cs="Times New Roman"/>
          <w:sz w:val="24"/>
          <w:szCs w:val="24"/>
        </w:rPr>
        <w:t>a treťom bode a v písm. b) prvom bode podbode 1a. sa za slovo „obdobie“ vkladá slovo „zdaniteľné“.</w:t>
      </w:r>
    </w:p>
    <w:p w14:paraId="22C9D4A1" w14:textId="77777777" w:rsidR="00C614A8" w:rsidRPr="00565C41" w:rsidRDefault="00C614A8" w:rsidP="0004769A">
      <w:pPr>
        <w:pStyle w:val="Odsekzoznamu"/>
        <w:spacing w:after="0" w:line="240" w:lineRule="auto"/>
        <w:rPr>
          <w:rFonts w:ascii="Times New Roman" w:hAnsi="Times New Roman"/>
          <w:sz w:val="24"/>
          <w:szCs w:val="24"/>
          <w:lang w:eastAsia="sk-SK"/>
        </w:rPr>
      </w:pPr>
    </w:p>
    <w:p w14:paraId="33EEEA66" w14:textId="211480B3" w:rsidR="009228B8" w:rsidRPr="00565C41" w:rsidRDefault="009228B8" w:rsidP="0004769A">
      <w:pPr>
        <w:pStyle w:val="Odsekzoznamu"/>
        <w:numPr>
          <w:ilvl w:val="0"/>
          <w:numId w:val="1"/>
        </w:numPr>
        <w:spacing w:after="0" w:line="240" w:lineRule="auto"/>
        <w:ind w:left="426" w:hanging="426"/>
        <w:jc w:val="both"/>
        <w:rPr>
          <w:rFonts w:ascii="Times New Roman" w:hAnsi="Times New Roman"/>
          <w:sz w:val="24"/>
          <w:szCs w:val="24"/>
          <w:lang w:eastAsia="sk-SK"/>
        </w:rPr>
      </w:pPr>
      <w:r w:rsidRPr="00565C41">
        <w:rPr>
          <w:rFonts w:ascii="Times New Roman" w:hAnsi="Times New Roman"/>
          <w:sz w:val="24"/>
          <w:szCs w:val="24"/>
          <w:lang w:eastAsia="sk-SK"/>
        </w:rPr>
        <w:t>V § 15 písm. a) piat</w:t>
      </w:r>
      <w:r w:rsidR="00331884" w:rsidRPr="00565C41">
        <w:rPr>
          <w:rFonts w:ascii="Times New Roman" w:hAnsi="Times New Roman"/>
          <w:sz w:val="24"/>
          <w:szCs w:val="24"/>
          <w:lang w:eastAsia="sk-SK"/>
        </w:rPr>
        <w:t>om</w:t>
      </w:r>
      <w:r w:rsidRPr="00565C41">
        <w:rPr>
          <w:rFonts w:ascii="Times New Roman" w:hAnsi="Times New Roman"/>
          <w:sz w:val="24"/>
          <w:szCs w:val="24"/>
          <w:lang w:eastAsia="sk-SK"/>
        </w:rPr>
        <w:t xml:space="preserve"> bod</w:t>
      </w:r>
      <w:r w:rsidR="00331884" w:rsidRPr="00565C41">
        <w:rPr>
          <w:rFonts w:ascii="Times New Roman" w:hAnsi="Times New Roman"/>
          <w:sz w:val="24"/>
          <w:szCs w:val="24"/>
          <w:lang w:eastAsia="sk-SK"/>
        </w:rPr>
        <w:t>e</w:t>
      </w:r>
      <w:r w:rsidRPr="00565C41">
        <w:rPr>
          <w:rFonts w:ascii="Times New Roman" w:hAnsi="Times New Roman"/>
          <w:sz w:val="24"/>
          <w:szCs w:val="24"/>
          <w:lang w:eastAsia="sk-SK"/>
        </w:rPr>
        <w:t xml:space="preserve"> sa </w:t>
      </w:r>
      <w:r w:rsidR="00765074" w:rsidRPr="00565C41">
        <w:rPr>
          <w:rFonts w:ascii="Times New Roman" w:hAnsi="Times New Roman"/>
          <w:sz w:val="24"/>
          <w:szCs w:val="24"/>
          <w:lang w:eastAsia="sk-SK"/>
        </w:rPr>
        <w:t>na konci pripájajú tieto slová:</w:t>
      </w:r>
      <w:r w:rsidRPr="00565C41">
        <w:rPr>
          <w:rFonts w:ascii="Times New Roman" w:hAnsi="Times New Roman"/>
          <w:sz w:val="24"/>
          <w:szCs w:val="24"/>
          <w:lang w:eastAsia="sk-SK"/>
        </w:rPr>
        <w:t xml:space="preserve"> „a podľa § 51</w:t>
      </w:r>
      <w:r w:rsidR="001F145B" w:rsidRPr="00565C41">
        <w:rPr>
          <w:rFonts w:ascii="Times New Roman" w:hAnsi="Times New Roman"/>
          <w:sz w:val="24"/>
          <w:szCs w:val="24"/>
          <w:lang w:eastAsia="sk-SK"/>
        </w:rPr>
        <w:t>h</w:t>
      </w:r>
      <w:r w:rsidRPr="00565C41">
        <w:rPr>
          <w:rFonts w:ascii="Times New Roman" w:hAnsi="Times New Roman"/>
          <w:sz w:val="24"/>
          <w:szCs w:val="24"/>
          <w:lang w:eastAsia="sk-SK"/>
        </w:rPr>
        <w:t xml:space="preserve"> ods. 4“.</w:t>
      </w:r>
    </w:p>
    <w:p w14:paraId="6FA31096" w14:textId="77777777" w:rsidR="009228B8" w:rsidRPr="00565C41" w:rsidRDefault="009228B8" w:rsidP="0004769A">
      <w:pPr>
        <w:pStyle w:val="Odsekzoznamu"/>
        <w:spacing w:after="0" w:line="240" w:lineRule="auto"/>
        <w:ind w:left="420"/>
        <w:jc w:val="both"/>
        <w:rPr>
          <w:rFonts w:ascii="Times New Roman" w:hAnsi="Times New Roman"/>
          <w:sz w:val="24"/>
          <w:szCs w:val="24"/>
          <w:lang w:eastAsia="sk-SK"/>
        </w:rPr>
      </w:pPr>
    </w:p>
    <w:p w14:paraId="5DC039E9" w14:textId="7F1E93E0" w:rsidR="009228B8" w:rsidRPr="00565C41" w:rsidRDefault="009228B8" w:rsidP="0004769A">
      <w:pPr>
        <w:pStyle w:val="Odsekzoznamu"/>
        <w:numPr>
          <w:ilvl w:val="0"/>
          <w:numId w:val="1"/>
        </w:numPr>
        <w:spacing w:after="0" w:line="240" w:lineRule="auto"/>
        <w:ind w:left="426" w:hanging="426"/>
        <w:jc w:val="both"/>
        <w:rPr>
          <w:rFonts w:ascii="Times New Roman" w:hAnsi="Times New Roman"/>
          <w:sz w:val="24"/>
          <w:szCs w:val="24"/>
          <w:lang w:eastAsia="sk-SK"/>
        </w:rPr>
      </w:pPr>
      <w:r w:rsidRPr="00565C41">
        <w:rPr>
          <w:rFonts w:ascii="Times New Roman" w:hAnsi="Times New Roman"/>
          <w:sz w:val="24"/>
          <w:szCs w:val="24"/>
          <w:lang w:eastAsia="sk-SK"/>
        </w:rPr>
        <w:t>V § 15 písm. a) šiest</w:t>
      </w:r>
      <w:r w:rsidR="00331884" w:rsidRPr="00565C41">
        <w:rPr>
          <w:rFonts w:ascii="Times New Roman" w:hAnsi="Times New Roman"/>
          <w:sz w:val="24"/>
          <w:szCs w:val="24"/>
          <w:lang w:eastAsia="sk-SK"/>
        </w:rPr>
        <w:t>om bode</w:t>
      </w:r>
      <w:r w:rsidRPr="00565C41">
        <w:rPr>
          <w:rFonts w:ascii="Times New Roman" w:hAnsi="Times New Roman"/>
          <w:sz w:val="24"/>
          <w:szCs w:val="24"/>
          <w:lang w:eastAsia="sk-SK"/>
        </w:rPr>
        <w:t xml:space="preserve"> sa </w:t>
      </w:r>
      <w:r w:rsidR="00765074" w:rsidRPr="00565C41">
        <w:rPr>
          <w:rFonts w:ascii="Times New Roman" w:hAnsi="Times New Roman"/>
          <w:sz w:val="24"/>
          <w:szCs w:val="24"/>
          <w:lang w:eastAsia="sk-SK"/>
        </w:rPr>
        <w:t xml:space="preserve">na konci pripájajú tieto slová: </w:t>
      </w:r>
      <w:r w:rsidRPr="00565C41">
        <w:rPr>
          <w:rFonts w:ascii="Times New Roman" w:hAnsi="Times New Roman"/>
          <w:sz w:val="24"/>
          <w:szCs w:val="24"/>
          <w:lang w:eastAsia="sk-SK"/>
        </w:rPr>
        <w:t>„a podľa § 51</w:t>
      </w:r>
      <w:r w:rsidR="001F145B" w:rsidRPr="00565C41">
        <w:rPr>
          <w:rFonts w:ascii="Times New Roman" w:hAnsi="Times New Roman"/>
          <w:sz w:val="24"/>
          <w:szCs w:val="24"/>
          <w:lang w:eastAsia="sk-SK"/>
        </w:rPr>
        <w:t>h</w:t>
      </w:r>
      <w:r w:rsidRPr="00565C41">
        <w:rPr>
          <w:rFonts w:ascii="Times New Roman" w:hAnsi="Times New Roman"/>
          <w:sz w:val="24"/>
          <w:szCs w:val="24"/>
          <w:lang w:eastAsia="sk-SK"/>
        </w:rPr>
        <w:t xml:space="preserve"> ods. 5“.</w:t>
      </w:r>
    </w:p>
    <w:p w14:paraId="327A7D62" w14:textId="77777777" w:rsidR="008F6DB9" w:rsidRPr="00565C41" w:rsidRDefault="008F6DB9" w:rsidP="0004769A">
      <w:pPr>
        <w:spacing w:after="0" w:line="240" w:lineRule="auto"/>
        <w:jc w:val="both"/>
        <w:rPr>
          <w:rFonts w:ascii="Times New Roman" w:hAnsi="Times New Roman" w:cs="Times New Roman"/>
          <w:sz w:val="24"/>
          <w:szCs w:val="24"/>
        </w:rPr>
      </w:pPr>
    </w:p>
    <w:p w14:paraId="597FFD8C" w14:textId="3D1F7E46" w:rsidR="008F6DB9" w:rsidRPr="00565C41" w:rsidRDefault="008F6DB9" w:rsidP="00613F60">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16 ods. 1 písm</w:t>
      </w:r>
      <w:r w:rsidR="00331884" w:rsidRPr="00565C41">
        <w:rPr>
          <w:rFonts w:ascii="Times New Roman" w:hAnsi="Times New Roman" w:cs="Times New Roman"/>
          <w:sz w:val="24"/>
          <w:szCs w:val="24"/>
        </w:rPr>
        <w:t>.</w:t>
      </w:r>
      <w:r w:rsidRPr="00565C41">
        <w:rPr>
          <w:rFonts w:ascii="Times New Roman" w:hAnsi="Times New Roman" w:cs="Times New Roman"/>
          <w:sz w:val="24"/>
          <w:szCs w:val="24"/>
        </w:rPr>
        <w:t xml:space="preserve"> d) sa na konci čiarka nahrádza bodkočiarkou a pripájajú sa tieto slová:</w:t>
      </w:r>
      <w:r w:rsidR="00765074" w:rsidRPr="00565C41">
        <w:rPr>
          <w:rFonts w:ascii="Times New Roman" w:hAnsi="Times New Roman" w:cs="Times New Roman"/>
          <w:sz w:val="24"/>
          <w:szCs w:val="24"/>
        </w:rPr>
        <w:t xml:space="preserve"> </w:t>
      </w:r>
      <w:r w:rsidRPr="00565C41">
        <w:rPr>
          <w:rFonts w:ascii="Times New Roman" w:hAnsi="Times New Roman" w:cs="Times New Roman"/>
          <w:sz w:val="24"/>
          <w:szCs w:val="24"/>
        </w:rPr>
        <w:t>„ak v úhrade sprostredkujúcej osobe nie je preukázaná skutočná výška príjmu umelca, športovca, artistu alebo spoluúčinkujúcich osôb, považuje sa za príjem týchto osôb celá úhrada,“.</w:t>
      </w:r>
    </w:p>
    <w:p w14:paraId="1E2EC591" w14:textId="77777777" w:rsidR="008F6DB9" w:rsidRPr="00565C41" w:rsidRDefault="008F6DB9" w:rsidP="0004769A">
      <w:pPr>
        <w:spacing w:after="0" w:line="240" w:lineRule="auto"/>
        <w:jc w:val="both"/>
        <w:rPr>
          <w:rFonts w:ascii="Times New Roman" w:hAnsi="Times New Roman" w:cs="Times New Roman"/>
          <w:sz w:val="24"/>
          <w:szCs w:val="24"/>
        </w:rPr>
      </w:pPr>
    </w:p>
    <w:p w14:paraId="035E2020" w14:textId="61CC1BD0"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16 ods. 1 písm. e) deviatom bode sa za slov</w:t>
      </w:r>
      <w:r w:rsidR="00765074" w:rsidRPr="00565C41">
        <w:rPr>
          <w:rFonts w:ascii="Times New Roman" w:hAnsi="Times New Roman" w:cs="Times New Roman"/>
          <w:sz w:val="24"/>
          <w:szCs w:val="24"/>
        </w:rPr>
        <w:t>o</w:t>
      </w:r>
      <w:r w:rsidRPr="00565C41">
        <w:rPr>
          <w:rFonts w:ascii="Times New Roman" w:hAnsi="Times New Roman" w:cs="Times New Roman"/>
          <w:sz w:val="24"/>
          <w:szCs w:val="24"/>
        </w:rPr>
        <w:t xml:space="preserve"> „družstva“ vkladajú slová „vrátane reverzného hybridného subjektu“ a za slová „obchodnej spoločnosti, družstva“ sa vkladá čiarka a slová „reverzného hybridného subjektu“.</w:t>
      </w:r>
    </w:p>
    <w:p w14:paraId="4D0313F0" w14:textId="77777777" w:rsidR="002F4C8C" w:rsidRPr="00565C41" w:rsidRDefault="002F4C8C" w:rsidP="0004769A">
      <w:pPr>
        <w:spacing w:after="0" w:line="240" w:lineRule="auto"/>
        <w:jc w:val="both"/>
        <w:rPr>
          <w:rFonts w:ascii="Times New Roman" w:hAnsi="Times New Roman" w:cs="Times New Roman"/>
          <w:sz w:val="24"/>
          <w:szCs w:val="24"/>
        </w:rPr>
      </w:pPr>
    </w:p>
    <w:p w14:paraId="4C663075" w14:textId="77777777" w:rsidR="00765074"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16 ods. 1 </w:t>
      </w:r>
      <w:r w:rsidR="00765074" w:rsidRPr="00565C41">
        <w:rPr>
          <w:rFonts w:ascii="Times New Roman" w:hAnsi="Times New Roman" w:cs="Times New Roman"/>
          <w:sz w:val="24"/>
          <w:szCs w:val="24"/>
        </w:rPr>
        <w:t xml:space="preserve">sa </w:t>
      </w:r>
      <w:r w:rsidRPr="00565C41">
        <w:rPr>
          <w:rFonts w:ascii="Times New Roman" w:hAnsi="Times New Roman" w:cs="Times New Roman"/>
          <w:sz w:val="24"/>
          <w:szCs w:val="24"/>
        </w:rPr>
        <w:t>písmen</w:t>
      </w:r>
      <w:r w:rsidR="00765074" w:rsidRPr="00565C41">
        <w:rPr>
          <w:rFonts w:ascii="Times New Roman" w:hAnsi="Times New Roman" w:cs="Times New Roman"/>
          <w:sz w:val="24"/>
          <w:szCs w:val="24"/>
        </w:rPr>
        <w:t>o</w:t>
      </w:r>
      <w:r w:rsidRPr="00565C41">
        <w:rPr>
          <w:rFonts w:ascii="Times New Roman" w:hAnsi="Times New Roman" w:cs="Times New Roman"/>
          <w:sz w:val="24"/>
          <w:szCs w:val="24"/>
        </w:rPr>
        <w:t xml:space="preserve"> e) dopĺňa </w:t>
      </w:r>
      <w:r w:rsidR="00765074" w:rsidRPr="00565C41">
        <w:rPr>
          <w:rFonts w:ascii="Times New Roman" w:hAnsi="Times New Roman" w:cs="Times New Roman"/>
          <w:sz w:val="24"/>
          <w:szCs w:val="24"/>
        </w:rPr>
        <w:t xml:space="preserve">trinástym </w:t>
      </w:r>
      <w:r w:rsidRPr="00565C41">
        <w:rPr>
          <w:rFonts w:ascii="Times New Roman" w:hAnsi="Times New Roman" w:cs="Times New Roman"/>
          <w:sz w:val="24"/>
          <w:szCs w:val="24"/>
        </w:rPr>
        <w:t>bod</w:t>
      </w:r>
      <w:r w:rsidR="00765074" w:rsidRPr="00565C41">
        <w:rPr>
          <w:rFonts w:ascii="Times New Roman" w:hAnsi="Times New Roman" w:cs="Times New Roman"/>
          <w:sz w:val="24"/>
          <w:szCs w:val="24"/>
        </w:rPr>
        <w:t>om</w:t>
      </w:r>
      <w:r w:rsidRPr="00565C41">
        <w:rPr>
          <w:rFonts w:ascii="Times New Roman" w:hAnsi="Times New Roman" w:cs="Times New Roman"/>
          <w:sz w:val="24"/>
          <w:szCs w:val="24"/>
        </w:rPr>
        <w:t>, ktorý znie</w:t>
      </w:r>
      <w:r w:rsidR="00765074" w:rsidRPr="00565C41">
        <w:rPr>
          <w:rFonts w:ascii="Times New Roman" w:hAnsi="Times New Roman" w:cs="Times New Roman"/>
          <w:sz w:val="24"/>
          <w:szCs w:val="24"/>
        </w:rPr>
        <w:t>:</w:t>
      </w:r>
    </w:p>
    <w:p w14:paraId="0A20AD64" w14:textId="102A936B" w:rsidR="008F6DB9" w:rsidRPr="00565C41" w:rsidRDefault="008F6DB9" w:rsidP="00765074">
      <w:pPr>
        <w:spacing w:after="0" w:line="240" w:lineRule="auto"/>
        <w:ind w:left="450"/>
        <w:jc w:val="both"/>
        <w:rPr>
          <w:rFonts w:ascii="Times New Roman" w:hAnsi="Times New Roman" w:cs="Times New Roman"/>
          <w:sz w:val="24"/>
          <w:szCs w:val="24"/>
        </w:rPr>
      </w:pPr>
      <w:r w:rsidRPr="00565C41">
        <w:rPr>
          <w:rFonts w:ascii="Times New Roman" w:hAnsi="Times New Roman" w:cs="Times New Roman"/>
          <w:sz w:val="24"/>
          <w:szCs w:val="24"/>
        </w:rPr>
        <w:t xml:space="preserve"> „13. príjmy z predaja virtuálnej meny,“.</w:t>
      </w:r>
    </w:p>
    <w:p w14:paraId="1793937C" w14:textId="77777777" w:rsidR="00560F3F" w:rsidRPr="00565C41" w:rsidRDefault="00560F3F" w:rsidP="00765074">
      <w:pPr>
        <w:spacing w:after="0" w:line="240" w:lineRule="auto"/>
        <w:ind w:left="450"/>
        <w:jc w:val="both"/>
        <w:rPr>
          <w:rFonts w:ascii="Times New Roman" w:hAnsi="Times New Roman" w:cs="Times New Roman"/>
          <w:sz w:val="24"/>
          <w:szCs w:val="24"/>
        </w:rPr>
      </w:pPr>
    </w:p>
    <w:p w14:paraId="632E76E1" w14:textId="77777777" w:rsidR="00560F3F" w:rsidRPr="00565C41" w:rsidRDefault="00560F3F" w:rsidP="00560F3F">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16 ods. 1 písm. g) sa slová „z prevodu účasti“ nahrádzajú slovami „z prevodu akcie, účasti“.</w:t>
      </w:r>
    </w:p>
    <w:p w14:paraId="22A88895" w14:textId="77777777" w:rsidR="002F4C8C" w:rsidRPr="00565C41" w:rsidRDefault="002F4C8C" w:rsidP="0004769A">
      <w:pPr>
        <w:pStyle w:val="Odsekzoznamu"/>
        <w:spacing w:after="0" w:line="240" w:lineRule="auto"/>
        <w:rPr>
          <w:rFonts w:ascii="Times New Roman" w:hAnsi="Times New Roman" w:cs="Times New Roman"/>
          <w:sz w:val="24"/>
          <w:szCs w:val="24"/>
        </w:rPr>
      </w:pPr>
    </w:p>
    <w:p w14:paraId="368C78E6" w14:textId="77777777"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Za § 17i sa vkladá § 17j, ktorý vrátane nadpisu znie:</w:t>
      </w:r>
    </w:p>
    <w:p w14:paraId="4606CEF2" w14:textId="77777777" w:rsidR="002F4C8C" w:rsidRPr="00565C41" w:rsidRDefault="002F4C8C" w:rsidP="0004769A">
      <w:pPr>
        <w:spacing w:after="0" w:line="240" w:lineRule="auto"/>
        <w:jc w:val="both"/>
        <w:rPr>
          <w:rFonts w:ascii="Arial Narrow" w:hAnsi="Arial Narrow"/>
          <w:b/>
        </w:rPr>
      </w:pPr>
    </w:p>
    <w:p w14:paraId="0E3DE705" w14:textId="77777777" w:rsidR="002F4C8C" w:rsidRPr="00565C41" w:rsidRDefault="002F4C8C"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 17j</w:t>
      </w:r>
    </w:p>
    <w:p w14:paraId="77D45AC4" w14:textId="77777777" w:rsidR="002F4C8C" w:rsidRPr="00565C41" w:rsidRDefault="002F4C8C"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Pravidlá pre reverzný hybridný subjekt</w:t>
      </w:r>
    </w:p>
    <w:p w14:paraId="367B0283" w14:textId="281C295E" w:rsidR="00A271E5" w:rsidRPr="00565C41" w:rsidRDefault="00A271E5" w:rsidP="00A271E5">
      <w:pPr>
        <w:pStyle w:val="Odsekzoznamu"/>
        <w:numPr>
          <w:ilvl w:val="0"/>
          <w:numId w:val="3"/>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w:t>
      </w:r>
      <w:r w:rsidRPr="00565C41">
        <w:rPr>
          <w:rFonts w:ascii="Times New Roman" w:hAnsi="Times New Roman" w:cs="Times New Roman"/>
          <w:sz w:val="24"/>
          <w:szCs w:val="24"/>
        </w:rPr>
        <w:lastRenderedPageBreak/>
        <w:t>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sidRPr="00565C41">
        <w:rPr>
          <w:rFonts w:ascii="Times New Roman" w:hAnsi="Times New Roman" w:cs="Times New Roman"/>
          <w:sz w:val="24"/>
          <w:szCs w:val="24"/>
          <w:vertAlign w:val="superscript"/>
        </w:rPr>
        <w:t>80ce</w:t>
      </w:r>
      <w:r w:rsidRPr="00565C41">
        <w:rPr>
          <w:rFonts w:ascii="Times New Roman" w:hAnsi="Times New Roman" w:cs="Times New Roman"/>
          <w:sz w:val="24"/>
          <w:szCs w:val="24"/>
        </w:rPr>
        <w:t>) ktorý má široký okruh podielnikov, diverzifikované portfólio cenných papierov a podlieha regulácii v oblasti ochrany investora v Slovenskej republike.</w:t>
      </w:r>
    </w:p>
    <w:p w14:paraId="473783F9" w14:textId="6507D3B2" w:rsidR="002F4C8C" w:rsidRPr="00565C41" w:rsidRDefault="002F4C8C" w:rsidP="0004769A">
      <w:pPr>
        <w:pStyle w:val="Odsekzoznamu"/>
        <w:numPr>
          <w:ilvl w:val="0"/>
          <w:numId w:val="3"/>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w:t>
      </w:r>
      <w:r w:rsidR="0030617C" w:rsidRPr="00565C41">
        <w:rPr>
          <w:rFonts w:ascii="Times New Roman" w:hAnsi="Times New Roman" w:cs="Times New Roman"/>
          <w:sz w:val="24"/>
          <w:szCs w:val="24"/>
        </w:rPr>
        <w:t xml:space="preserve">o </w:t>
      </w:r>
      <w:r w:rsidRPr="00565C41">
        <w:rPr>
          <w:rFonts w:ascii="Times New Roman" w:hAnsi="Times New Roman" w:cs="Times New Roman"/>
          <w:sz w:val="24"/>
          <w:szCs w:val="24"/>
        </w:rPr>
        <w:t>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14:paraId="37CED168" w14:textId="4273BD18" w:rsidR="002F4C8C" w:rsidRPr="00565C41" w:rsidRDefault="002F4C8C" w:rsidP="0004769A">
      <w:pPr>
        <w:pStyle w:val="Odsekzoznamu"/>
        <w:numPr>
          <w:ilvl w:val="0"/>
          <w:numId w:val="3"/>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w:t>
      </w:r>
      <w:r w:rsidR="00A271E5" w:rsidRPr="00565C41">
        <w:rPr>
          <w:rFonts w:ascii="Times New Roman" w:hAnsi="Times New Roman" w:cs="Times New Roman"/>
          <w:sz w:val="24"/>
          <w:szCs w:val="24"/>
        </w:rPr>
        <w:t>u</w:t>
      </w:r>
      <w:r w:rsidRPr="00565C41">
        <w:rPr>
          <w:rFonts w:ascii="Times New Roman" w:hAnsi="Times New Roman" w:cs="Times New Roman"/>
          <w:sz w:val="24"/>
          <w:szCs w:val="24"/>
        </w:rPr>
        <w:t xml:space="preserve"> príjmu (výnosu) plynúceho od subjektu bez právnej subjektivity, v akej </w:t>
      </w:r>
      <w:r w:rsidR="00A271E5" w:rsidRPr="00565C41">
        <w:rPr>
          <w:rFonts w:ascii="Times New Roman" w:hAnsi="Times New Roman" w:cs="Times New Roman"/>
          <w:sz w:val="24"/>
          <w:szCs w:val="24"/>
        </w:rPr>
        <w:t>sa zahrňujú</w:t>
      </w:r>
      <w:r w:rsidRPr="00565C41">
        <w:rPr>
          <w:rFonts w:ascii="Times New Roman" w:hAnsi="Times New Roman" w:cs="Times New Roman"/>
          <w:sz w:val="24"/>
          <w:szCs w:val="24"/>
        </w:rPr>
        <w:t xml:space="preserve"> do základu dane podľa odseku 1 a  spoločník verejnej obchodnej spoločnosti, komplementár komanditnej spoločnosti, príjemca príjmu (výnosu) plynúceho od subjektu s právnou subjektivitou alebo príjemca príjmu (výnosu) plynúceho od subjektu bez právnej subjektivity</w:t>
      </w:r>
    </w:p>
    <w:p w14:paraId="1444567B" w14:textId="7F681C47" w:rsidR="002F4C8C" w:rsidRPr="00565C41" w:rsidRDefault="002F4C8C" w:rsidP="0004769A">
      <w:pPr>
        <w:pStyle w:val="Odsekzoznamu"/>
        <w:numPr>
          <w:ilvl w:val="0"/>
          <w:numId w:val="5"/>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je daňovníkom s obmedzenou daňovou povinnosťou,</w:t>
      </w:r>
    </w:p>
    <w:p w14:paraId="0416C720" w14:textId="77777777" w:rsidR="00A271E5" w:rsidRPr="00565C41" w:rsidRDefault="00A271E5" w:rsidP="00A271E5">
      <w:pPr>
        <w:pStyle w:val="Odsekzoznamu"/>
        <w:numPr>
          <w:ilvl w:val="0"/>
          <w:numId w:val="5"/>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14:paraId="529C22FF" w14:textId="2494E258" w:rsidR="00A271E5" w:rsidRPr="00565C41" w:rsidRDefault="00A271E5" w:rsidP="00A271E5">
      <w:pPr>
        <w:pStyle w:val="Odsekzoznamu"/>
        <w:numPr>
          <w:ilvl w:val="0"/>
          <w:numId w:val="5"/>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0D7699">
        <w:rPr>
          <w:rFonts w:ascii="Times New Roman" w:hAnsi="Times New Roman" w:cs="Times New Roman"/>
          <w:sz w:val="24"/>
          <w:szCs w:val="24"/>
        </w:rPr>
        <w:t>.</w:t>
      </w:r>
      <w:r w:rsidR="000D7699" w:rsidRPr="00BB20EF">
        <w:rPr>
          <w:rFonts w:ascii="Times New Roman" w:hAnsi="Times New Roman" w:cs="Times New Roman"/>
          <w:sz w:val="24"/>
          <w:szCs w:val="24"/>
          <w:vertAlign w:val="superscript"/>
        </w:rPr>
        <w:t>80cf</w:t>
      </w:r>
      <w:r w:rsidR="000D7699" w:rsidRPr="00BB20EF">
        <w:rPr>
          <w:rFonts w:ascii="Times New Roman" w:hAnsi="Times New Roman" w:cs="Times New Roman"/>
          <w:sz w:val="24"/>
          <w:szCs w:val="24"/>
        </w:rPr>
        <w:t>)</w:t>
      </w:r>
      <w:r w:rsidRPr="00565C41">
        <w:rPr>
          <w:rFonts w:ascii="Times New Roman" w:hAnsi="Times New Roman" w:cs="Times New Roman"/>
          <w:sz w:val="24"/>
          <w:szCs w:val="24"/>
        </w:rPr>
        <w:t>“.</w:t>
      </w:r>
    </w:p>
    <w:p w14:paraId="1AF5BDAF" w14:textId="0FDF45F4" w:rsidR="002F4C8C" w:rsidRPr="00565C41" w:rsidRDefault="002F4C8C" w:rsidP="00A271E5">
      <w:pPr>
        <w:pStyle w:val="Odsekzoznamu"/>
        <w:spacing w:after="0" w:line="240" w:lineRule="auto"/>
        <w:ind w:left="709"/>
        <w:jc w:val="both"/>
        <w:rPr>
          <w:rFonts w:ascii="Times New Roman" w:hAnsi="Times New Roman" w:cs="Times New Roman"/>
          <w:sz w:val="24"/>
          <w:szCs w:val="24"/>
        </w:rPr>
      </w:pPr>
    </w:p>
    <w:p w14:paraId="16E93BDC" w14:textId="77777777" w:rsidR="000D7699" w:rsidRPr="00BB20EF" w:rsidRDefault="000D7699" w:rsidP="000D7699">
      <w:pPr>
        <w:spacing w:after="0" w:line="240" w:lineRule="auto"/>
        <w:jc w:val="both"/>
        <w:rPr>
          <w:rFonts w:ascii="Times New Roman" w:hAnsi="Times New Roman" w:cs="Times New Roman"/>
          <w:sz w:val="24"/>
          <w:szCs w:val="24"/>
        </w:rPr>
      </w:pPr>
      <w:r w:rsidRPr="00BB20EF">
        <w:rPr>
          <w:rFonts w:ascii="Times New Roman" w:hAnsi="Times New Roman" w:cs="Times New Roman"/>
          <w:sz w:val="24"/>
          <w:szCs w:val="24"/>
        </w:rPr>
        <w:t>Poznámky pod čiarou k odkazom 80ce a 80cf znejú:</w:t>
      </w:r>
    </w:p>
    <w:p w14:paraId="0CAA2E1B" w14:textId="77777777" w:rsidR="000D7699" w:rsidRPr="00BB20EF" w:rsidRDefault="000D7699" w:rsidP="000D7699">
      <w:pPr>
        <w:spacing w:after="0" w:line="240" w:lineRule="auto"/>
        <w:ind w:left="567" w:hanging="567"/>
        <w:jc w:val="both"/>
        <w:rPr>
          <w:rFonts w:ascii="Times New Roman" w:hAnsi="Times New Roman" w:cs="Times New Roman"/>
          <w:sz w:val="24"/>
          <w:szCs w:val="24"/>
        </w:rPr>
      </w:pPr>
      <w:r w:rsidRPr="00BB20EF">
        <w:rPr>
          <w:rFonts w:ascii="Times New Roman" w:hAnsi="Times New Roman" w:cs="Times New Roman"/>
          <w:sz w:val="24"/>
          <w:szCs w:val="24"/>
        </w:rPr>
        <w:t>„</w:t>
      </w:r>
      <w:r w:rsidRPr="00BB20EF">
        <w:rPr>
          <w:rFonts w:ascii="Times New Roman" w:hAnsi="Times New Roman" w:cs="Times New Roman"/>
          <w:sz w:val="24"/>
          <w:szCs w:val="24"/>
          <w:vertAlign w:val="superscript"/>
        </w:rPr>
        <w:t>80ce</w:t>
      </w:r>
      <w:r w:rsidRPr="00BB20EF">
        <w:rPr>
          <w:rFonts w:ascii="Times New Roman" w:hAnsi="Times New Roman" w:cs="Times New Roman"/>
          <w:sz w:val="24"/>
          <w:szCs w:val="24"/>
        </w:rPr>
        <w:t>) § 4 ods. 5 a 6 zákona č. 203/2011 Z. z. v znení neskorších predpisov.</w:t>
      </w:r>
    </w:p>
    <w:p w14:paraId="77B78AB6" w14:textId="77777777" w:rsidR="000D7699" w:rsidRPr="00BB20EF" w:rsidRDefault="000D7699" w:rsidP="000D7699">
      <w:pPr>
        <w:spacing w:after="0" w:line="240" w:lineRule="auto"/>
        <w:jc w:val="both"/>
        <w:rPr>
          <w:rFonts w:ascii="Times New Roman" w:hAnsi="Times New Roman" w:cs="Times New Roman"/>
          <w:sz w:val="24"/>
          <w:szCs w:val="24"/>
        </w:rPr>
      </w:pPr>
      <w:r w:rsidRPr="00BB20EF">
        <w:rPr>
          <w:rFonts w:ascii="Times New Roman" w:hAnsi="Times New Roman" w:cs="Times New Roman"/>
          <w:sz w:val="24"/>
          <w:szCs w:val="24"/>
        </w:rPr>
        <w:t xml:space="preserve"> </w:t>
      </w:r>
      <w:r w:rsidRPr="00BB20EF">
        <w:rPr>
          <w:rFonts w:ascii="Times New Roman" w:hAnsi="Times New Roman" w:cs="Times New Roman"/>
          <w:sz w:val="24"/>
          <w:szCs w:val="24"/>
          <w:vertAlign w:val="superscript"/>
        </w:rPr>
        <w:t>80cf</w:t>
      </w:r>
      <w:r w:rsidRPr="00BB20EF">
        <w:rPr>
          <w:rFonts w:ascii="Times New Roman" w:hAnsi="Times New Roman" w:cs="Times New Roman"/>
          <w:sz w:val="24"/>
          <w:szCs w:val="24"/>
        </w:rPr>
        <w:t>)  § 105, 154, 220h a 221 Obchodného zákonníka.“.</w:t>
      </w:r>
    </w:p>
    <w:p w14:paraId="17B6B71C" w14:textId="77777777" w:rsidR="002F4C8C" w:rsidRPr="00565C41" w:rsidRDefault="002F4C8C" w:rsidP="0004769A">
      <w:pPr>
        <w:spacing w:after="0" w:line="240" w:lineRule="auto"/>
        <w:ind w:left="708"/>
        <w:jc w:val="both"/>
        <w:rPr>
          <w:rFonts w:ascii="Times New Roman" w:hAnsi="Times New Roman" w:cs="Times New Roman"/>
          <w:sz w:val="24"/>
          <w:szCs w:val="24"/>
        </w:rPr>
      </w:pPr>
    </w:p>
    <w:p w14:paraId="6444EE03" w14:textId="77777777" w:rsidR="00EA4457" w:rsidRPr="00565C41" w:rsidRDefault="00EA4457" w:rsidP="00A271E5">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Poznámka pod čiarou k odkazu 88aa znie:</w:t>
      </w:r>
    </w:p>
    <w:p w14:paraId="57867866" w14:textId="77777777" w:rsidR="00EA4457" w:rsidRPr="00565C41" w:rsidRDefault="00EA4457" w:rsidP="00EA4457">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88aa</w:t>
      </w:r>
      <w:r w:rsidRPr="00565C41">
        <w:rPr>
          <w:rFonts w:ascii="Times New Roman" w:hAnsi="Times New Roman" w:cs="Times New Roman"/>
          <w:sz w:val="24"/>
          <w:szCs w:val="24"/>
        </w:rPr>
        <w:t>) § 5 ods. 6 zákona č. 30/2019 Z. z.“.</w:t>
      </w:r>
    </w:p>
    <w:p w14:paraId="1E5E7515" w14:textId="5CC5C6E1" w:rsidR="00EA4457" w:rsidRPr="00565C41" w:rsidRDefault="00EA4457" w:rsidP="00EA4457">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 </w:t>
      </w:r>
    </w:p>
    <w:p w14:paraId="14CB805F" w14:textId="78514D7F" w:rsidR="00A271E5" w:rsidRPr="00565C41" w:rsidRDefault="00A271E5" w:rsidP="00A271E5">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19 ods. 2 písm. r) sa na konci pripájajú tieto slová: „vrátane odpisu pohľadávky a príslušenstva k pohľadávke u mikrodaňovníka, ktoré boli zahrnuté do zdaniteľných príjmov u mikrodaňovníka, a to do výšky opravnej položky, ktorá by bola uznaná za daňový výdavok podľa § 20 ods. 23“.</w:t>
      </w:r>
    </w:p>
    <w:p w14:paraId="01B770E0" w14:textId="77777777" w:rsidR="00993924" w:rsidRPr="00565C41" w:rsidRDefault="00993924" w:rsidP="0004769A">
      <w:pPr>
        <w:spacing w:after="0" w:line="240" w:lineRule="auto"/>
        <w:jc w:val="both"/>
        <w:rPr>
          <w:rFonts w:ascii="Times New Roman" w:hAnsi="Times New Roman" w:cs="Times New Roman"/>
          <w:sz w:val="24"/>
          <w:szCs w:val="24"/>
        </w:rPr>
      </w:pPr>
    </w:p>
    <w:p w14:paraId="7571E137" w14:textId="1C3776E9" w:rsidR="00993924" w:rsidRPr="00565C41" w:rsidRDefault="00993924"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lastRenderedPageBreak/>
        <w:t>V § 19 ods. 3 písm</w:t>
      </w:r>
      <w:r w:rsidR="00331884" w:rsidRPr="00565C41">
        <w:rPr>
          <w:rFonts w:ascii="Times New Roman" w:hAnsi="Times New Roman" w:cs="Times New Roman"/>
          <w:sz w:val="24"/>
          <w:szCs w:val="24"/>
        </w:rPr>
        <w:t>.</w:t>
      </w:r>
      <w:r w:rsidRPr="00565C41">
        <w:rPr>
          <w:rFonts w:ascii="Times New Roman" w:hAnsi="Times New Roman" w:cs="Times New Roman"/>
          <w:sz w:val="24"/>
          <w:szCs w:val="24"/>
        </w:rPr>
        <w:t xml:space="preserve"> u) sa za slová „akciovej spoločnosti“ vkladá čiarka a slová „kmeňových akcií alebo akcií s osobitnými právami jednoduchej spoločnosti na akcie“.</w:t>
      </w:r>
    </w:p>
    <w:p w14:paraId="2CDA02C1" w14:textId="77777777" w:rsidR="0004769A" w:rsidRPr="00565C41" w:rsidRDefault="0004769A" w:rsidP="0004769A">
      <w:pPr>
        <w:pStyle w:val="Odsekzoznamu"/>
        <w:spacing w:after="0" w:line="240" w:lineRule="auto"/>
        <w:rPr>
          <w:rFonts w:ascii="Times New Roman" w:hAnsi="Times New Roman" w:cs="Times New Roman"/>
          <w:sz w:val="24"/>
          <w:szCs w:val="24"/>
        </w:rPr>
      </w:pPr>
    </w:p>
    <w:p w14:paraId="2A6D86B8" w14:textId="169CB019" w:rsidR="002F4C8C" w:rsidRPr="00565C41" w:rsidRDefault="002F4C8C" w:rsidP="00613F60">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30 ods. 3 sa na konci pripája</w:t>
      </w:r>
      <w:r w:rsidR="00094077" w:rsidRPr="00565C41">
        <w:rPr>
          <w:rFonts w:ascii="Times New Roman" w:hAnsi="Times New Roman" w:cs="Times New Roman"/>
          <w:sz w:val="24"/>
          <w:szCs w:val="24"/>
        </w:rPr>
        <w:t xml:space="preserve"> táto</w:t>
      </w:r>
      <w:r w:rsidRPr="00565C41">
        <w:rPr>
          <w:rFonts w:ascii="Times New Roman" w:hAnsi="Times New Roman" w:cs="Times New Roman"/>
          <w:sz w:val="24"/>
          <w:szCs w:val="24"/>
        </w:rPr>
        <w:t xml:space="preserve"> veta:</w:t>
      </w:r>
      <w:r w:rsidR="00094077" w:rsidRPr="00565C41">
        <w:rPr>
          <w:rFonts w:ascii="Times New Roman" w:hAnsi="Times New Roman" w:cs="Times New Roman"/>
          <w:sz w:val="24"/>
          <w:szCs w:val="24"/>
        </w:rPr>
        <w:t xml:space="preserve"> </w:t>
      </w:r>
      <w:r w:rsidRPr="00565C41">
        <w:rPr>
          <w:rFonts w:ascii="Times New Roman" w:hAnsi="Times New Roman" w:cs="Times New Roman"/>
          <w:sz w:val="24"/>
          <w:szCs w:val="24"/>
        </w:rPr>
        <w:t>„Postup podľa prvej vety sa neuplatní u spoločníka verejnej obchodnej spoločnosti, u ktorého je daňová strata súčasťou daňovej straty reverzného hybridného subjektu.“.</w:t>
      </w:r>
    </w:p>
    <w:p w14:paraId="46D60EB2" w14:textId="77777777" w:rsidR="002F4C8C" w:rsidRPr="00565C41" w:rsidRDefault="002F4C8C" w:rsidP="0004769A">
      <w:pPr>
        <w:pStyle w:val="Odsekzoznamu"/>
        <w:spacing w:after="0" w:line="240" w:lineRule="auto"/>
        <w:ind w:left="993"/>
        <w:jc w:val="both"/>
        <w:rPr>
          <w:rFonts w:ascii="Times New Roman" w:hAnsi="Times New Roman" w:cs="Times New Roman"/>
          <w:sz w:val="24"/>
          <w:szCs w:val="24"/>
        </w:rPr>
      </w:pPr>
    </w:p>
    <w:p w14:paraId="6D3184C5" w14:textId="08ED43B8" w:rsidR="002F4C8C" w:rsidRPr="00565C41" w:rsidRDefault="002F4C8C" w:rsidP="00BC7398">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30 ods. 4 sa na konci pripája</w:t>
      </w:r>
      <w:r w:rsidR="00094077" w:rsidRPr="00565C41">
        <w:rPr>
          <w:rFonts w:ascii="Times New Roman" w:hAnsi="Times New Roman" w:cs="Times New Roman"/>
          <w:sz w:val="24"/>
          <w:szCs w:val="24"/>
        </w:rPr>
        <w:t xml:space="preserve"> táto</w:t>
      </w:r>
      <w:r w:rsidRPr="00565C41">
        <w:rPr>
          <w:rFonts w:ascii="Times New Roman" w:hAnsi="Times New Roman" w:cs="Times New Roman"/>
          <w:sz w:val="24"/>
          <w:szCs w:val="24"/>
        </w:rPr>
        <w:t xml:space="preserve"> veta</w:t>
      </w:r>
      <w:r w:rsidR="00094077" w:rsidRPr="00565C41">
        <w:rPr>
          <w:rFonts w:ascii="Times New Roman" w:hAnsi="Times New Roman" w:cs="Times New Roman"/>
          <w:sz w:val="24"/>
          <w:szCs w:val="24"/>
        </w:rPr>
        <w:t>:</w:t>
      </w:r>
      <w:r w:rsidR="00485069" w:rsidRPr="00565C41">
        <w:rPr>
          <w:rFonts w:ascii="Times New Roman" w:hAnsi="Times New Roman" w:cs="Times New Roman"/>
          <w:sz w:val="24"/>
          <w:szCs w:val="24"/>
        </w:rPr>
        <w:t xml:space="preserve"> </w:t>
      </w:r>
      <w:r w:rsidRPr="00565C41">
        <w:rPr>
          <w:rFonts w:ascii="Times New Roman" w:hAnsi="Times New Roman" w:cs="Times New Roman"/>
          <w:sz w:val="24"/>
          <w:szCs w:val="24"/>
        </w:rPr>
        <w:t>„Postup podľa prvej vety sa neuplatní u komplementára komanditnej spoločnosti, u ktorého je daňová strata súčasťou daňovej straty reverzného hybridného subjektu.“.</w:t>
      </w:r>
    </w:p>
    <w:p w14:paraId="1FBF5894" w14:textId="77777777" w:rsidR="008A51C3" w:rsidRPr="00565C41" w:rsidRDefault="008A51C3" w:rsidP="0004769A">
      <w:pPr>
        <w:pStyle w:val="Odsekzoznamu"/>
        <w:spacing w:after="0" w:line="240" w:lineRule="auto"/>
        <w:ind w:left="426"/>
        <w:jc w:val="both"/>
        <w:rPr>
          <w:rFonts w:ascii="Times New Roman" w:hAnsi="Times New Roman" w:cs="Times New Roman"/>
          <w:sz w:val="24"/>
          <w:szCs w:val="24"/>
        </w:rPr>
      </w:pPr>
    </w:p>
    <w:p w14:paraId="0AB5E588" w14:textId="5D3681FC" w:rsidR="008F6DB9" w:rsidRPr="00565C41" w:rsidRDefault="00993924"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30c ods. 7 </w:t>
      </w:r>
      <w:r w:rsidR="006C3561" w:rsidRPr="00565C41">
        <w:rPr>
          <w:rFonts w:ascii="Times New Roman" w:hAnsi="Times New Roman" w:cs="Times New Roman"/>
          <w:sz w:val="24"/>
          <w:szCs w:val="24"/>
        </w:rPr>
        <w:t xml:space="preserve">tretej vete </w:t>
      </w:r>
      <w:r w:rsidRPr="00565C41">
        <w:rPr>
          <w:rFonts w:ascii="Times New Roman" w:hAnsi="Times New Roman" w:cs="Times New Roman"/>
          <w:sz w:val="24"/>
          <w:szCs w:val="24"/>
        </w:rPr>
        <w:t xml:space="preserve">sa </w:t>
      </w:r>
      <w:r w:rsidR="007112AA" w:rsidRPr="00565C41">
        <w:rPr>
          <w:rFonts w:ascii="Times New Roman" w:hAnsi="Times New Roman" w:cs="Times New Roman"/>
          <w:sz w:val="24"/>
          <w:szCs w:val="24"/>
        </w:rPr>
        <w:t>za</w:t>
      </w:r>
      <w:r w:rsidR="006C3561" w:rsidRPr="00565C41">
        <w:rPr>
          <w:rFonts w:ascii="Times New Roman" w:hAnsi="Times New Roman" w:cs="Times New Roman"/>
          <w:sz w:val="24"/>
          <w:szCs w:val="24"/>
        </w:rPr>
        <w:t xml:space="preserve"> </w:t>
      </w:r>
      <w:r w:rsidRPr="00565C41">
        <w:rPr>
          <w:rFonts w:ascii="Times New Roman" w:hAnsi="Times New Roman" w:cs="Times New Roman"/>
          <w:sz w:val="24"/>
          <w:szCs w:val="24"/>
        </w:rPr>
        <w:t xml:space="preserve">slová „za daňovníka“ </w:t>
      </w:r>
      <w:r w:rsidR="007112AA" w:rsidRPr="00565C41">
        <w:rPr>
          <w:rFonts w:ascii="Times New Roman" w:hAnsi="Times New Roman" w:cs="Times New Roman"/>
          <w:sz w:val="24"/>
          <w:szCs w:val="24"/>
        </w:rPr>
        <w:t>vkladajú slová „podľa § 13 Obchodného zákonníka“.</w:t>
      </w:r>
    </w:p>
    <w:p w14:paraId="7F335BFB" w14:textId="77777777" w:rsidR="008A51C3" w:rsidRPr="00565C41" w:rsidRDefault="008A51C3" w:rsidP="0004769A">
      <w:pPr>
        <w:pStyle w:val="Odsekzoznamu"/>
        <w:spacing w:after="0" w:line="240" w:lineRule="auto"/>
        <w:ind w:left="426"/>
        <w:jc w:val="both"/>
        <w:rPr>
          <w:rFonts w:ascii="Times New Roman" w:hAnsi="Times New Roman" w:cs="Times New Roman"/>
          <w:sz w:val="24"/>
          <w:szCs w:val="24"/>
        </w:rPr>
      </w:pPr>
    </w:p>
    <w:p w14:paraId="092FC1D3" w14:textId="77777777" w:rsidR="002355D0" w:rsidRPr="00565C41" w:rsidRDefault="002355D0"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34 sa dopĺňa odsekom 8, ktorý znie:</w:t>
      </w:r>
    </w:p>
    <w:p w14:paraId="082B72BA" w14:textId="6D672E41" w:rsidR="002355D0" w:rsidRPr="00565C41" w:rsidRDefault="002355D0" w:rsidP="00613F60">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„(8) Výšku preddavkov na daň splatných po lehote na podanie daňového priznania oznámi správca dane daňovníkovi najneskôr </w:t>
      </w:r>
      <w:r w:rsidR="00611247">
        <w:rPr>
          <w:rFonts w:ascii="Times New Roman" w:hAnsi="Times New Roman" w:cs="Times New Roman"/>
          <w:sz w:val="24"/>
          <w:szCs w:val="24"/>
        </w:rPr>
        <w:t>päť</w:t>
      </w:r>
      <w:r w:rsidRPr="00565C41">
        <w:rPr>
          <w:rFonts w:ascii="Times New Roman" w:hAnsi="Times New Roman" w:cs="Times New Roman"/>
          <w:sz w:val="24"/>
          <w:szCs w:val="24"/>
        </w:rPr>
        <w:t xml:space="preserve"> dní </w:t>
      </w:r>
      <w:r w:rsidR="00A03BC5" w:rsidRPr="00565C41">
        <w:rPr>
          <w:rFonts w:ascii="Times New Roman" w:hAnsi="Times New Roman" w:cs="Times New Roman"/>
          <w:sz w:val="24"/>
          <w:szCs w:val="24"/>
        </w:rPr>
        <w:t>pred splatnosťou preddavku na daň, ak správca dane neuplatní postup podľa odseku 4</w:t>
      </w:r>
      <w:r w:rsidRPr="00565C41">
        <w:rPr>
          <w:rFonts w:ascii="Times New Roman" w:hAnsi="Times New Roman" w:cs="Times New Roman"/>
          <w:sz w:val="24"/>
          <w:szCs w:val="24"/>
        </w:rPr>
        <w:t>.“.</w:t>
      </w:r>
    </w:p>
    <w:p w14:paraId="05DD1075" w14:textId="77777777" w:rsidR="00CA07AD" w:rsidRPr="00565C41" w:rsidRDefault="00CA07AD" w:rsidP="0004769A">
      <w:pPr>
        <w:spacing w:after="0" w:line="240" w:lineRule="auto"/>
        <w:jc w:val="both"/>
        <w:rPr>
          <w:rFonts w:ascii="Times New Roman" w:hAnsi="Times New Roman" w:cs="Times New Roman"/>
          <w:sz w:val="24"/>
          <w:szCs w:val="24"/>
        </w:rPr>
      </w:pPr>
    </w:p>
    <w:p w14:paraId="0CCD058A" w14:textId="00A13E02" w:rsidR="00F030B6" w:rsidRPr="00565C41" w:rsidRDefault="00F030B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36 ods. 1 sa na konci </w:t>
      </w:r>
      <w:r w:rsidR="00094077" w:rsidRPr="00565C41">
        <w:rPr>
          <w:rFonts w:ascii="Times New Roman" w:hAnsi="Times New Roman" w:cs="Times New Roman"/>
          <w:sz w:val="24"/>
          <w:szCs w:val="24"/>
        </w:rPr>
        <w:t xml:space="preserve">pripája táto </w:t>
      </w:r>
      <w:r w:rsidRPr="00565C41">
        <w:rPr>
          <w:rFonts w:ascii="Times New Roman" w:hAnsi="Times New Roman" w:cs="Times New Roman"/>
          <w:sz w:val="24"/>
          <w:szCs w:val="24"/>
        </w:rPr>
        <w:t xml:space="preserve">veta: „Ak </w:t>
      </w:r>
      <w:r w:rsidR="003A3782" w:rsidRPr="00565C41">
        <w:rPr>
          <w:rFonts w:ascii="Times New Roman" w:hAnsi="Times New Roman" w:cs="Times New Roman"/>
          <w:sz w:val="24"/>
          <w:szCs w:val="24"/>
        </w:rPr>
        <w:t xml:space="preserve"> sa </w:t>
      </w:r>
      <w:r w:rsidRPr="00565C41">
        <w:rPr>
          <w:rFonts w:ascii="Times New Roman" w:hAnsi="Times New Roman" w:cs="Times New Roman"/>
          <w:sz w:val="24"/>
          <w:szCs w:val="24"/>
        </w:rPr>
        <w:t>zamestnanc</w:t>
      </w:r>
      <w:r w:rsidR="003A3782" w:rsidRPr="00565C41">
        <w:rPr>
          <w:rFonts w:ascii="Times New Roman" w:hAnsi="Times New Roman" w:cs="Times New Roman"/>
          <w:sz w:val="24"/>
          <w:szCs w:val="24"/>
        </w:rPr>
        <w:t>ovi</w:t>
      </w:r>
      <w:r w:rsidRPr="00565C41">
        <w:rPr>
          <w:rFonts w:ascii="Times New Roman" w:hAnsi="Times New Roman" w:cs="Times New Roman"/>
          <w:sz w:val="24"/>
          <w:szCs w:val="24"/>
        </w:rPr>
        <w:t xml:space="preserve"> skonč</w:t>
      </w:r>
      <w:r w:rsidR="003A3782" w:rsidRPr="00565C41">
        <w:rPr>
          <w:rFonts w:ascii="Times New Roman" w:hAnsi="Times New Roman" w:cs="Times New Roman"/>
          <w:sz w:val="24"/>
          <w:szCs w:val="24"/>
        </w:rPr>
        <w:t>ilo</w:t>
      </w:r>
      <w:r w:rsidRPr="00565C41">
        <w:rPr>
          <w:rFonts w:ascii="Times New Roman" w:hAnsi="Times New Roman" w:cs="Times New Roman"/>
          <w:sz w:val="24"/>
          <w:szCs w:val="24"/>
        </w:rPr>
        <w:t xml:space="preserve"> zamestnanie, na daňový bonus a nezdaniteľnú časť základu dane na daňovníka prihliadne zamestnávateľ poslednýkrát za kalendárny mesiac, v ktorom </w:t>
      </w:r>
      <w:r w:rsidR="003A3782" w:rsidRPr="00565C41">
        <w:rPr>
          <w:rFonts w:ascii="Times New Roman" w:hAnsi="Times New Roman" w:cs="Times New Roman"/>
          <w:sz w:val="24"/>
          <w:szCs w:val="24"/>
        </w:rPr>
        <w:t xml:space="preserve">sa </w:t>
      </w:r>
      <w:r w:rsidRPr="00565C41">
        <w:rPr>
          <w:rFonts w:ascii="Times New Roman" w:hAnsi="Times New Roman" w:cs="Times New Roman"/>
          <w:sz w:val="24"/>
          <w:szCs w:val="24"/>
        </w:rPr>
        <w:t>skončil</w:t>
      </w:r>
      <w:r w:rsidR="003A3782" w:rsidRPr="00565C41">
        <w:rPr>
          <w:rFonts w:ascii="Times New Roman" w:hAnsi="Times New Roman" w:cs="Times New Roman"/>
          <w:sz w:val="24"/>
          <w:szCs w:val="24"/>
        </w:rPr>
        <w:t>o</w:t>
      </w:r>
      <w:r w:rsidRPr="00565C41">
        <w:rPr>
          <w:rFonts w:ascii="Times New Roman" w:hAnsi="Times New Roman" w:cs="Times New Roman"/>
          <w:sz w:val="24"/>
          <w:szCs w:val="24"/>
        </w:rPr>
        <w:t xml:space="preserve"> zamestnanie, ak vo vyhlásení podľa odseku 6 zamestnanec neuvedie inak.“.</w:t>
      </w:r>
    </w:p>
    <w:p w14:paraId="305A38FB" w14:textId="77777777" w:rsidR="00F030B6" w:rsidRPr="00565C41" w:rsidRDefault="00F030B6" w:rsidP="0004769A">
      <w:pPr>
        <w:pStyle w:val="Odsekzoznamu"/>
        <w:spacing w:after="0" w:line="240" w:lineRule="auto"/>
        <w:jc w:val="both"/>
        <w:rPr>
          <w:rFonts w:ascii="Times New Roman" w:hAnsi="Times New Roman"/>
          <w:sz w:val="24"/>
          <w:szCs w:val="24"/>
        </w:rPr>
      </w:pPr>
    </w:p>
    <w:p w14:paraId="1048B15B" w14:textId="33433CC8" w:rsidR="00F030B6" w:rsidRPr="00565C41" w:rsidRDefault="00F030B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38 ods. 1</w:t>
      </w:r>
      <w:r w:rsidR="006C3561" w:rsidRPr="00565C41">
        <w:rPr>
          <w:rFonts w:ascii="Times New Roman" w:hAnsi="Times New Roman" w:cs="Times New Roman"/>
          <w:sz w:val="24"/>
          <w:szCs w:val="24"/>
        </w:rPr>
        <w:t xml:space="preserve"> prvej vete</w:t>
      </w:r>
      <w:r w:rsidRPr="00565C41">
        <w:rPr>
          <w:rFonts w:ascii="Times New Roman" w:hAnsi="Times New Roman" w:cs="Times New Roman"/>
          <w:sz w:val="24"/>
          <w:szCs w:val="24"/>
        </w:rPr>
        <w:t xml:space="preserve"> sa slová „posledného zamestnávateľa, ktorý je platiteľom dane, u ktorého si uplatňoval nezdaniteľnú časť základu dane na daňovníka a daňový bonus“ nahrádzajú slovami „ktoréhokoľvek z týchto zamestnávateľov“.</w:t>
      </w:r>
    </w:p>
    <w:p w14:paraId="4FC89E10" w14:textId="77777777" w:rsidR="00F030B6" w:rsidRPr="00565C41" w:rsidRDefault="00F030B6" w:rsidP="0004769A">
      <w:pPr>
        <w:pStyle w:val="Odsekzoznamu"/>
        <w:spacing w:after="0" w:line="240" w:lineRule="auto"/>
        <w:rPr>
          <w:rFonts w:ascii="Times New Roman" w:hAnsi="Times New Roman" w:cs="Times New Roman"/>
          <w:sz w:val="24"/>
          <w:szCs w:val="24"/>
        </w:rPr>
      </w:pPr>
    </w:p>
    <w:p w14:paraId="5F2D4994" w14:textId="77777777" w:rsidR="007F06F0" w:rsidRPr="007F06F0" w:rsidRDefault="007F06F0" w:rsidP="007F06F0">
      <w:pPr>
        <w:pStyle w:val="Odsekzoznamu"/>
        <w:numPr>
          <w:ilvl w:val="0"/>
          <w:numId w:val="1"/>
        </w:numPr>
        <w:spacing w:after="0" w:line="240" w:lineRule="auto"/>
        <w:ind w:left="426" w:hanging="426"/>
        <w:jc w:val="both"/>
        <w:rPr>
          <w:rFonts w:ascii="Times New Roman" w:hAnsi="Times New Roman" w:cs="Times New Roman"/>
          <w:sz w:val="24"/>
          <w:szCs w:val="24"/>
        </w:rPr>
      </w:pPr>
      <w:r w:rsidRPr="007F06F0">
        <w:rPr>
          <w:rFonts w:ascii="Times New Roman" w:hAnsi="Times New Roman" w:cs="Times New Roman"/>
          <w:sz w:val="24"/>
          <w:szCs w:val="24"/>
        </w:rPr>
        <w:t xml:space="preserve">V § 38 ods. 2 druhej vete sa slová „môže požiadať o vykonanie ročného zúčtovania ktoréhokoľvek z nich a tento zamestnávateľ“ nahrádzajú slovami „zamestnávateľ podľa prvej vety“. </w:t>
      </w:r>
    </w:p>
    <w:p w14:paraId="593BE66C" w14:textId="77777777" w:rsidR="00F030B6" w:rsidRPr="00565C41" w:rsidRDefault="00F030B6" w:rsidP="0004769A">
      <w:pPr>
        <w:pStyle w:val="Odsekzoznamu"/>
        <w:spacing w:after="0" w:line="240" w:lineRule="auto"/>
      </w:pPr>
    </w:p>
    <w:p w14:paraId="6A039679" w14:textId="14B10284" w:rsidR="00F030B6" w:rsidRPr="00565C41" w:rsidRDefault="00F030B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38 ods. 4 prvej vete </w:t>
      </w:r>
      <w:r w:rsidR="006C3561" w:rsidRPr="00565C41">
        <w:rPr>
          <w:rFonts w:ascii="Times New Roman" w:hAnsi="Times New Roman" w:cs="Times New Roman"/>
          <w:sz w:val="24"/>
          <w:szCs w:val="24"/>
        </w:rPr>
        <w:t xml:space="preserve"> sa </w:t>
      </w:r>
      <w:r w:rsidRPr="00565C41">
        <w:rPr>
          <w:rFonts w:ascii="Times New Roman" w:hAnsi="Times New Roman" w:cs="Times New Roman"/>
          <w:sz w:val="24"/>
          <w:szCs w:val="24"/>
        </w:rPr>
        <w:t xml:space="preserve">za slovo „prihliadne“ </w:t>
      </w:r>
      <w:r w:rsidR="00094077" w:rsidRPr="00565C41">
        <w:rPr>
          <w:rFonts w:ascii="Times New Roman" w:hAnsi="Times New Roman" w:cs="Times New Roman"/>
          <w:sz w:val="24"/>
          <w:szCs w:val="24"/>
        </w:rPr>
        <w:t>vkladajú</w:t>
      </w:r>
      <w:r w:rsidRPr="00565C41">
        <w:rPr>
          <w:rFonts w:ascii="Times New Roman" w:hAnsi="Times New Roman" w:cs="Times New Roman"/>
          <w:sz w:val="24"/>
          <w:szCs w:val="24"/>
        </w:rPr>
        <w:t xml:space="preserve"> slová „na príjmy oslobodené od dane, pri ktorých neboli splnené podmienky na oslobodenie,“.</w:t>
      </w:r>
    </w:p>
    <w:p w14:paraId="26B0869C" w14:textId="77777777" w:rsidR="00F030B6" w:rsidRPr="00565C41" w:rsidRDefault="00F030B6" w:rsidP="0004769A">
      <w:pPr>
        <w:pStyle w:val="Odsekzoznamu"/>
        <w:spacing w:after="0" w:line="240" w:lineRule="auto"/>
        <w:jc w:val="both"/>
        <w:rPr>
          <w:rFonts w:ascii="Times New Roman" w:hAnsi="Times New Roman"/>
          <w:sz w:val="24"/>
          <w:szCs w:val="24"/>
        </w:rPr>
      </w:pPr>
    </w:p>
    <w:p w14:paraId="5D28E2AA" w14:textId="50F0B15B"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39 ods. 2 písm</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 xml:space="preserve"> b) sa </w:t>
      </w:r>
      <w:r w:rsidR="006C3561" w:rsidRPr="00565C41">
        <w:rPr>
          <w:rFonts w:ascii="Times New Roman" w:hAnsi="Times New Roman" w:cs="Times New Roman"/>
          <w:sz w:val="24"/>
          <w:szCs w:val="24"/>
        </w:rPr>
        <w:t>na konci pripájajú tieto slová</w:t>
      </w:r>
      <w:r w:rsidR="00044AE2" w:rsidRPr="00565C41">
        <w:rPr>
          <w:rFonts w:ascii="Times New Roman" w:hAnsi="Times New Roman" w:cs="Times New Roman"/>
          <w:sz w:val="24"/>
          <w:szCs w:val="24"/>
        </w:rPr>
        <w:t xml:space="preserve">: </w:t>
      </w:r>
      <w:r w:rsidRPr="00565C41">
        <w:rPr>
          <w:rFonts w:ascii="Times New Roman" w:hAnsi="Times New Roman" w:cs="Times New Roman"/>
          <w:sz w:val="24"/>
          <w:szCs w:val="24"/>
        </w:rPr>
        <w:t xml:space="preserve">„a </w:t>
      </w:r>
      <w:r w:rsidR="00044AE2" w:rsidRPr="00565C41">
        <w:rPr>
          <w:rFonts w:ascii="Times New Roman" w:hAnsi="Times New Roman" w:cs="Times New Roman"/>
          <w:sz w:val="24"/>
          <w:szCs w:val="24"/>
        </w:rPr>
        <w:t xml:space="preserve">u </w:t>
      </w:r>
      <w:r w:rsidRPr="00565C41">
        <w:rPr>
          <w:rFonts w:ascii="Times New Roman" w:hAnsi="Times New Roman" w:cs="Times New Roman"/>
          <w:sz w:val="24"/>
          <w:szCs w:val="24"/>
        </w:rPr>
        <w:t xml:space="preserve">daňovníka s trvalým pobytom v členskom štáte Európskej únie </w:t>
      </w:r>
      <w:r w:rsidR="00044AE2" w:rsidRPr="00565C41">
        <w:rPr>
          <w:rFonts w:ascii="Times New Roman" w:hAnsi="Times New Roman"/>
          <w:sz w:val="24"/>
          <w:szCs w:val="24"/>
        </w:rPr>
        <w:t>identifikačné číslo na daňové účely</w:t>
      </w:r>
      <w:r w:rsidRPr="00565C41">
        <w:rPr>
          <w:rFonts w:ascii="Times New Roman" w:hAnsi="Times New Roman" w:cs="Times New Roman"/>
          <w:sz w:val="24"/>
          <w:szCs w:val="24"/>
        </w:rPr>
        <w:t xml:space="preserve">, ak mu bolo pridelené“. </w:t>
      </w:r>
    </w:p>
    <w:p w14:paraId="048C855A" w14:textId="77777777" w:rsidR="008F6DB9" w:rsidRPr="00565C41" w:rsidRDefault="008F6DB9" w:rsidP="0004769A">
      <w:pPr>
        <w:spacing w:after="0" w:line="240" w:lineRule="auto"/>
        <w:jc w:val="both"/>
        <w:rPr>
          <w:rFonts w:ascii="Times New Roman" w:hAnsi="Times New Roman" w:cs="Times New Roman"/>
          <w:sz w:val="24"/>
          <w:szCs w:val="24"/>
        </w:rPr>
      </w:pPr>
    </w:p>
    <w:p w14:paraId="1DE48F43" w14:textId="4D24445C"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39 ods. 9 písm</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 xml:space="preserve"> b) sa za slovo „číslo</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 vkladajú slová „</w:t>
      </w:r>
      <w:r w:rsidR="006C3561" w:rsidRPr="00565C41">
        <w:rPr>
          <w:rFonts w:ascii="Times New Roman" w:hAnsi="Times New Roman" w:cs="Times New Roman"/>
          <w:sz w:val="24"/>
          <w:szCs w:val="24"/>
        </w:rPr>
        <w:t>u</w:t>
      </w:r>
      <w:r w:rsidRPr="00565C41">
        <w:rPr>
          <w:rFonts w:ascii="Times New Roman" w:hAnsi="Times New Roman" w:cs="Times New Roman"/>
          <w:sz w:val="24"/>
          <w:szCs w:val="24"/>
        </w:rPr>
        <w:t xml:space="preserve"> daňovníka s trvalým pobytom v členskom štáte Európskej únie </w:t>
      </w:r>
      <w:r w:rsidR="00044AE2" w:rsidRPr="00565C41">
        <w:rPr>
          <w:rFonts w:ascii="Times New Roman" w:hAnsi="Times New Roman"/>
          <w:sz w:val="24"/>
          <w:szCs w:val="24"/>
        </w:rPr>
        <w:t>identifikačné číslo na daňové účely</w:t>
      </w:r>
      <w:r w:rsidRPr="00565C41">
        <w:rPr>
          <w:rFonts w:ascii="Times New Roman" w:hAnsi="Times New Roman" w:cs="Times New Roman"/>
          <w:sz w:val="24"/>
          <w:szCs w:val="24"/>
        </w:rPr>
        <w:t>, ak mu bolo pridelené</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w:t>
      </w:r>
    </w:p>
    <w:p w14:paraId="6458AE57" w14:textId="77777777" w:rsidR="008F6DB9" w:rsidRPr="00565C41" w:rsidRDefault="008F6DB9" w:rsidP="0004769A">
      <w:pPr>
        <w:spacing w:after="0" w:line="240" w:lineRule="auto"/>
        <w:jc w:val="both"/>
        <w:rPr>
          <w:rFonts w:ascii="Times New Roman" w:hAnsi="Times New Roman" w:cs="Times New Roman"/>
          <w:sz w:val="24"/>
          <w:szCs w:val="24"/>
        </w:rPr>
      </w:pPr>
    </w:p>
    <w:p w14:paraId="392537DE" w14:textId="172C7C46" w:rsidR="00571EDC" w:rsidRPr="00565C41" w:rsidRDefault="00571ED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40 ods. 8 druhej vete</w:t>
      </w:r>
      <w:r w:rsidR="006C3561" w:rsidRPr="00565C41">
        <w:rPr>
          <w:rFonts w:ascii="Times New Roman" w:hAnsi="Times New Roman" w:cs="Times New Roman"/>
          <w:sz w:val="24"/>
          <w:szCs w:val="24"/>
        </w:rPr>
        <w:t xml:space="preserve"> sa</w:t>
      </w:r>
      <w:r w:rsidRPr="00565C41">
        <w:rPr>
          <w:rFonts w:ascii="Times New Roman" w:hAnsi="Times New Roman" w:cs="Times New Roman"/>
          <w:sz w:val="24"/>
          <w:szCs w:val="24"/>
        </w:rPr>
        <w:t xml:space="preserve"> za slová „preddavky na daň“ </w:t>
      </w:r>
      <w:r w:rsidR="00094077" w:rsidRPr="00565C41">
        <w:rPr>
          <w:rFonts w:ascii="Times New Roman" w:hAnsi="Times New Roman" w:cs="Times New Roman"/>
          <w:sz w:val="24"/>
          <w:szCs w:val="24"/>
        </w:rPr>
        <w:t>vkladajú</w:t>
      </w:r>
      <w:r w:rsidRPr="00565C41">
        <w:rPr>
          <w:rFonts w:ascii="Times New Roman" w:hAnsi="Times New Roman" w:cs="Times New Roman"/>
          <w:sz w:val="24"/>
          <w:szCs w:val="24"/>
        </w:rPr>
        <w:t xml:space="preserve"> slová „ a daň“.</w:t>
      </w:r>
    </w:p>
    <w:p w14:paraId="3A5CCC2D" w14:textId="77777777" w:rsidR="00BF4C53" w:rsidRPr="00565C41" w:rsidRDefault="00BF4C53" w:rsidP="00BF4C53">
      <w:pPr>
        <w:pStyle w:val="Odsekzoznamu"/>
        <w:rPr>
          <w:rFonts w:ascii="Times New Roman" w:hAnsi="Times New Roman" w:cs="Times New Roman"/>
          <w:sz w:val="24"/>
          <w:szCs w:val="24"/>
        </w:rPr>
      </w:pPr>
    </w:p>
    <w:p w14:paraId="7FE975E5" w14:textId="7A04A1FF" w:rsidR="00BF4C53" w:rsidRPr="00565C41" w:rsidRDefault="00BF4C53"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42 ods. 9 sa vypúšťa prvá </w:t>
      </w:r>
      <w:r w:rsidR="00C85E86" w:rsidRPr="00565C41">
        <w:rPr>
          <w:rFonts w:ascii="Times New Roman" w:hAnsi="Times New Roman" w:cs="Times New Roman"/>
          <w:sz w:val="24"/>
          <w:szCs w:val="24"/>
        </w:rPr>
        <w:t xml:space="preserve">veta </w:t>
      </w:r>
      <w:r w:rsidRPr="00565C41">
        <w:rPr>
          <w:rFonts w:ascii="Times New Roman" w:hAnsi="Times New Roman" w:cs="Times New Roman"/>
          <w:sz w:val="24"/>
          <w:szCs w:val="24"/>
        </w:rPr>
        <w:t>a druhá veta.</w:t>
      </w:r>
    </w:p>
    <w:p w14:paraId="63DD0794" w14:textId="77777777" w:rsidR="0004769A" w:rsidRPr="00565C41" w:rsidRDefault="0004769A" w:rsidP="0004769A">
      <w:pPr>
        <w:spacing w:after="0" w:line="240" w:lineRule="auto"/>
        <w:jc w:val="both"/>
        <w:rPr>
          <w:rFonts w:ascii="Times New Roman" w:hAnsi="Times New Roman" w:cs="Times New Roman"/>
          <w:sz w:val="24"/>
          <w:szCs w:val="24"/>
        </w:rPr>
      </w:pPr>
    </w:p>
    <w:p w14:paraId="3178A0FE" w14:textId="77777777" w:rsidR="0004769A" w:rsidRPr="00565C41" w:rsidRDefault="0004769A"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42 sa dopĺňa odsekom 13, ktorý znie:</w:t>
      </w:r>
    </w:p>
    <w:p w14:paraId="7BC4FD26" w14:textId="37E8E580" w:rsidR="0004769A" w:rsidRPr="00565C41" w:rsidRDefault="0004769A" w:rsidP="00613F60">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lastRenderedPageBreak/>
        <w:t xml:space="preserve">„(13) Výšku preddavkov na daň splatných po lehote na podanie daňového priznania oznámi správca dane daňovníkovi najneskôr </w:t>
      </w:r>
      <w:r w:rsidR="00611247">
        <w:rPr>
          <w:rFonts w:ascii="Times New Roman" w:hAnsi="Times New Roman" w:cs="Times New Roman"/>
          <w:sz w:val="24"/>
          <w:szCs w:val="24"/>
        </w:rPr>
        <w:t>päť</w:t>
      </w:r>
      <w:r w:rsidR="00A03BC5" w:rsidRPr="00565C41">
        <w:rPr>
          <w:rFonts w:ascii="Times New Roman" w:hAnsi="Times New Roman" w:cs="Times New Roman"/>
          <w:sz w:val="24"/>
          <w:szCs w:val="24"/>
        </w:rPr>
        <w:t xml:space="preserve"> dní pred splatnosťou preddavku na daň, ak správca dane neuplatní postup podľa odseku 10</w:t>
      </w:r>
      <w:r w:rsidRPr="00565C41">
        <w:rPr>
          <w:rFonts w:ascii="Times New Roman" w:hAnsi="Times New Roman" w:cs="Times New Roman"/>
          <w:sz w:val="24"/>
          <w:szCs w:val="24"/>
        </w:rPr>
        <w:t>.“.</w:t>
      </w:r>
    </w:p>
    <w:p w14:paraId="4F308294" w14:textId="77777777" w:rsidR="00571EDC" w:rsidRPr="00565C41" w:rsidRDefault="00571EDC" w:rsidP="0004769A">
      <w:pPr>
        <w:spacing w:after="0" w:line="240" w:lineRule="auto"/>
        <w:jc w:val="both"/>
        <w:rPr>
          <w:rFonts w:ascii="Times New Roman" w:hAnsi="Times New Roman" w:cs="Times New Roman"/>
          <w:sz w:val="24"/>
          <w:szCs w:val="24"/>
        </w:rPr>
      </w:pPr>
    </w:p>
    <w:p w14:paraId="130E57A3" w14:textId="77777777"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43 ods. 3 písmeno s) znie: </w:t>
      </w:r>
    </w:p>
    <w:p w14:paraId="2844C2F6" w14:textId="0E9AE89E" w:rsidR="008F6DB9" w:rsidRPr="00565C41" w:rsidRDefault="008F6DB9" w:rsidP="00613F60">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„s) 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w:t>
      </w:r>
    </w:p>
    <w:p w14:paraId="70F81A6D" w14:textId="77777777" w:rsidR="008F6DB9" w:rsidRPr="00565C41" w:rsidRDefault="008F6DB9" w:rsidP="0004769A">
      <w:pPr>
        <w:spacing w:after="0" w:line="240" w:lineRule="auto"/>
        <w:jc w:val="both"/>
        <w:rPr>
          <w:rFonts w:ascii="Times New Roman" w:hAnsi="Times New Roman" w:cs="Times New Roman"/>
          <w:sz w:val="24"/>
          <w:szCs w:val="24"/>
        </w:rPr>
      </w:pPr>
    </w:p>
    <w:p w14:paraId="791AB73D" w14:textId="6F0CABC9"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43 ods. 6 písm</w:t>
      </w:r>
      <w:r w:rsidR="00094077" w:rsidRPr="00565C41">
        <w:rPr>
          <w:rFonts w:ascii="Times New Roman" w:hAnsi="Times New Roman" w:cs="Times New Roman"/>
          <w:sz w:val="24"/>
          <w:szCs w:val="24"/>
        </w:rPr>
        <w:t>.</w:t>
      </w:r>
      <w:r w:rsidRPr="00565C41">
        <w:rPr>
          <w:rFonts w:ascii="Times New Roman" w:hAnsi="Times New Roman" w:cs="Times New Roman"/>
          <w:sz w:val="24"/>
          <w:szCs w:val="24"/>
        </w:rPr>
        <w:t xml:space="preserve"> b) sa za slová „ods. 1 písm.“ vkladajú slová „c) a“.</w:t>
      </w:r>
    </w:p>
    <w:p w14:paraId="10F491E1" w14:textId="77777777" w:rsidR="002F4C8C" w:rsidRPr="00565C41" w:rsidRDefault="002F4C8C" w:rsidP="0004769A">
      <w:pPr>
        <w:spacing w:after="0" w:line="240" w:lineRule="auto"/>
        <w:jc w:val="both"/>
        <w:rPr>
          <w:rFonts w:ascii="Times New Roman" w:hAnsi="Times New Roman" w:cs="Times New Roman"/>
          <w:sz w:val="24"/>
          <w:szCs w:val="24"/>
        </w:rPr>
      </w:pPr>
    </w:p>
    <w:p w14:paraId="118D1BD0" w14:textId="750D7C18"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44 ods. 2 sa na konci pripája </w:t>
      </w:r>
      <w:r w:rsidR="00094077" w:rsidRPr="00565C41">
        <w:rPr>
          <w:rFonts w:ascii="Times New Roman" w:hAnsi="Times New Roman" w:cs="Times New Roman"/>
          <w:sz w:val="24"/>
          <w:szCs w:val="24"/>
        </w:rPr>
        <w:t xml:space="preserve">táto </w:t>
      </w:r>
      <w:r w:rsidRPr="00565C41">
        <w:rPr>
          <w:rFonts w:ascii="Times New Roman" w:hAnsi="Times New Roman" w:cs="Times New Roman"/>
          <w:sz w:val="24"/>
          <w:szCs w:val="24"/>
        </w:rPr>
        <w:t>veta: „Postup podľa druhej vety sa neuplatní u spoločníka verejnej obchodnej spoločnosti a komplementára komanditnej spoločnosti, ktorých podiel je zdaňovaný na úrovni reverzného hybridného subjektu.“.</w:t>
      </w:r>
    </w:p>
    <w:p w14:paraId="6D70C171" w14:textId="77777777" w:rsidR="002F4C8C" w:rsidRPr="00565C41" w:rsidRDefault="002F4C8C" w:rsidP="0004769A">
      <w:pPr>
        <w:spacing w:after="0" w:line="240" w:lineRule="auto"/>
        <w:jc w:val="both"/>
        <w:rPr>
          <w:rFonts w:ascii="Times New Roman" w:hAnsi="Times New Roman" w:cs="Times New Roman"/>
          <w:sz w:val="24"/>
          <w:szCs w:val="24"/>
        </w:rPr>
      </w:pPr>
    </w:p>
    <w:p w14:paraId="19BA05D0" w14:textId="77777777"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48 odsek 1 znie:</w:t>
      </w:r>
    </w:p>
    <w:p w14:paraId="107DB67C" w14:textId="77777777"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„(1) Platiteľom dane podľa § 35, 43 a 44 je aj fyzická osoba s bydliskom v zahraničí alebo právnická osoba so sídlom v zahraničí, ktorá</w:t>
      </w:r>
    </w:p>
    <w:p w14:paraId="41CE762F" w14:textId="77777777" w:rsidR="008F6DB9" w:rsidRPr="00565C41" w:rsidRDefault="008F6DB9" w:rsidP="0004769A">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a) má na území Slovenskej republiky stálu prevádzkareň,</w:t>
      </w:r>
    </w:p>
    <w:p w14:paraId="2898B953" w14:textId="77777777" w:rsidR="008F6DB9" w:rsidRPr="00565C41" w:rsidRDefault="008F6DB9" w:rsidP="0004769A">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b) vypláca, poukazuje alebo pripisuje príjem podľa § 16 ods. 1 písm. d) alebo </w:t>
      </w:r>
    </w:p>
    <w:p w14:paraId="060A6D3D" w14:textId="5DE34063" w:rsidR="008F6DB9" w:rsidRPr="00565C41" w:rsidRDefault="008F6DB9" w:rsidP="0004769A">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c) zamestnáva na území Slovenskej republiky zamestnancov dlhšie ako 183 dní, a to súvisle alebo v niekoľkých obdobiach v akomkoľvek období </w:t>
      </w:r>
      <w:r w:rsidR="00F51DB7" w:rsidRPr="00565C41">
        <w:rPr>
          <w:rFonts w:ascii="Times New Roman" w:hAnsi="Times New Roman" w:cs="Times New Roman"/>
          <w:sz w:val="24"/>
          <w:szCs w:val="24"/>
        </w:rPr>
        <w:t>12</w:t>
      </w:r>
      <w:r w:rsidRPr="00565C41">
        <w:rPr>
          <w:rFonts w:ascii="Times New Roman" w:hAnsi="Times New Roman" w:cs="Times New Roman"/>
          <w:sz w:val="24"/>
          <w:szCs w:val="24"/>
        </w:rPr>
        <w:t xml:space="preserve"> po sebe nasledujúcich mesiacov</w:t>
      </w:r>
      <w:r w:rsidR="004A4D16" w:rsidRPr="00565C41">
        <w:rPr>
          <w:rFonts w:ascii="Times New Roman" w:hAnsi="Times New Roman" w:cs="Times New Roman"/>
          <w:sz w:val="24"/>
          <w:szCs w:val="24"/>
        </w:rPr>
        <w:t>; to neplatí</w:t>
      </w:r>
      <w:r w:rsidR="009F37A1" w:rsidRPr="00565C41">
        <w:rPr>
          <w:rFonts w:ascii="Times New Roman" w:hAnsi="Times New Roman" w:cs="Times New Roman"/>
          <w:sz w:val="24"/>
          <w:szCs w:val="24"/>
        </w:rPr>
        <w:t>,</w:t>
      </w:r>
      <w:r w:rsidRPr="00565C41">
        <w:rPr>
          <w:rFonts w:ascii="Times New Roman" w:hAnsi="Times New Roman" w:cs="Times New Roman"/>
          <w:sz w:val="24"/>
          <w:szCs w:val="24"/>
        </w:rPr>
        <w:t xml:space="preserve"> ak ide o poskytovanie služieb uvedených v § 16 ods. 1 písm. c) alebo zahraničn</w:t>
      </w:r>
      <w:r w:rsidR="004A4D16" w:rsidRPr="00565C41">
        <w:rPr>
          <w:rFonts w:ascii="Times New Roman" w:hAnsi="Times New Roman" w:cs="Times New Roman"/>
          <w:sz w:val="24"/>
          <w:szCs w:val="24"/>
        </w:rPr>
        <w:t>ý</w:t>
      </w:r>
      <w:r w:rsidRPr="00565C41">
        <w:rPr>
          <w:rFonts w:ascii="Times New Roman" w:hAnsi="Times New Roman" w:cs="Times New Roman"/>
          <w:sz w:val="24"/>
          <w:szCs w:val="24"/>
        </w:rPr>
        <w:t xml:space="preserve"> zastupiteľsk</w:t>
      </w:r>
      <w:r w:rsidR="004A4D16" w:rsidRPr="00565C41">
        <w:rPr>
          <w:rFonts w:ascii="Times New Roman" w:hAnsi="Times New Roman" w:cs="Times New Roman"/>
          <w:sz w:val="24"/>
          <w:szCs w:val="24"/>
        </w:rPr>
        <w:t>ý</w:t>
      </w:r>
      <w:r w:rsidRPr="00565C41">
        <w:rPr>
          <w:rFonts w:ascii="Times New Roman" w:hAnsi="Times New Roman" w:cs="Times New Roman"/>
          <w:sz w:val="24"/>
          <w:szCs w:val="24"/>
        </w:rPr>
        <w:t xml:space="preserve"> úrad na území Slovenskej republiky</w:t>
      </w:r>
      <w:r w:rsidR="004A4D16" w:rsidRPr="00565C41">
        <w:rPr>
          <w:rFonts w:ascii="Times New Roman" w:hAnsi="Times New Roman" w:cs="Times New Roman"/>
          <w:sz w:val="24"/>
          <w:szCs w:val="24"/>
        </w:rPr>
        <w:t>, pričom</w:t>
      </w:r>
      <w:r w:rsidRPr="00565C41">
        <w:rPr>
          <w:rFonts w:ascii="Times New Roman" w:hAnsi="Times New Roman" w:cs="Times New Roman"/>
          <w:sz w:val="24"/>
          <w:szCs w:val="24"/>
        </w:rPr>
        <w:t xml:space="preserve">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 5 a zahraničný zastupiteľský úrad sa rozhodne požiadať o registráciu ako platiteľ dane.“</w:t>
      </w:r>
      <w:r w:rsidR="00094077" w:rsidRPr="00565C41">
        <w:rPr>
          <w:rFonts w:ascii="Times New Roman" w:hAnsi="Times New Roman" w:cs="Times New Roman"/>
          <w:sz w:val="24"/>
          <w:szCs w:val="24"/>
        </w:rPr>
        <w:t>.</w:t>
      </w:r>
    </w:p>
    <w:p w14:paraId="590D6698" w14:textId="77777777" w:rsidR="009228B8" w:rsidRPr="00565C41" w:rsidRDefault="009228B8" w:rsidP="0004769A">
      <w:pPr>
        <w:spacing w:after="0" w:line="240" w:lineRule="auto"/>
        <w:ind w:left="426"/>
        <w:jc w:val="both"/>
        <w:rPr>
          <w:rFonts w:ascii="Times New Roman" w:hAnsi="Times New Roman" w:cs="Times New Roman"/>
          <w:sz w:val="24"/>
          <w:szCs w:val="24"/>
        </w:rPr>
      </w:pPr>
    </w:p>
    <w:p w14:paraId="7225C037" w14:textId="6468F562" w:rsidR="009228B8" w:rsidRPr="00565C41" w:rsidRDefault="009228B8" w:rsidP="0004769A">
      <w:pPr>
        <w:pStyle w:val="Odsekzoznamu"/>
        <w:numPr>
          <w:ilvl w:val="0"/>
          <w:numId w:val="1"/>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 xml:space="preserve">V § 49 ods. 3 písm. b) sa za slová „príjmov sú“ vkladajú slová „sumy príjmov priraditeľné </w:t>
      </w:r>
      <w:r w:rsidR="00A271E5" w:rsidRPr="00565C41">
        <w:rPr>
          <w:rFonts w:ascii="Times New Roman" w:hAnsi="Times New Roman"/>
          <w:sz w:val="24"/>
          <w:szCs w:val="24"/>
        </w:rPr>
        <w:t xml:space="preserve">podľa § 3 ods. 1 písm. h) </w:t>
      </w:r>
      <w:r w:rsidRPr="00565C41">
        <w:rPr>
          <w:rFonts w:ascii="Times New Roman" w:hAnsi="Times New Roman"/>
          <w:sz w:val="24"/>
          <w:szCs w:val="24"/>
        </w:rPr>
        <w:t>daňovníkovi podľa § 2 písm. d) prvého bodu alebo“.</w:t>
      </w:r>
    </w:p>
    <w:p w14:paraId="2D4BE682" w14:textId="77777777" w:rsidR="009228B8" w:rsidRPr="00565C41" w:rsidRDefault="009228B8" w:rsidP="0004769A">
      <w:pPr>
        <w:spacing w:after="0" w:line="240" w:lineRule="auto"/>
        <w:ind w:left="426"/>
        <w:jc w:val="both"/>
        <w:rPr>
          <w:rFonts w:ascii="Times New Roman" w:hAnsi="Times New Roman" w:cs="Times New Roman"/>
          <w:sz w:val="24"/>
          <w:szCs w:val="24"/>
        </w:rPr>
      </w:pPr>
    </w:p>
    <w:p w14:paraId="0FF9119C" w14:textId="77777777" w:rsidR="002C0AE0" w:rsidRPr="00565C41" w:rsidRDefault="008F6DB9" w:rsidP="00BE1717">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49 ods</w:t>
      </w:r>
      <w:r w:rsidR="002C0AE0" w:rsidRPr="00565C41">
        <w:rPr>
          <w:rFonts w:ascii="Times New Roman" w:hAnsi="Times New Roman" w:cs="Times New Roman"/>
          <w:sz w:val="24"/>
          <w:szCs w:val="24"/>
        </w:rPr>
        <w:t>ek</w:t>
      </w:r>
      <w:r w:rsidRPr="00565C41">
        <w:rPr>
          <w:rFonts w:ascii="Times New Roman" w:hAnsi="Times New Roman" w:cs="Times New Roman"/>
          <w:sz w:val="24"/>
          <w:szCs w:val="24"/>
        </w:rPr>
        <w:t xml:space="preserve"> 8</w:t>
      </w:r>
      <w:r w:rsidR="002C0AE0" w:rsidRPr="00565C41">
        <w:rPr>
          <w:rFonts w:ascii="Times New Roman" w:hAnsi="Times New Roman" w:cs="Times New Roman"/>
          <w:sz w:val="24"/>
          <w:szCs w:val="24"/>
        </w:rPr>
        <w:t xml:space="preserve"> znie</w:t>
      </w:r>
      <w:r w:rsidR="00094077" w:rsidRPr="00565C41">
        <w:rPr>
          <w:rFonts w:ascii="Times New Roman" w:hAnsi="Times New Roman" w:cs="Times New Roman"/>
          <w:sz w:val="24"/>
          <w:szCs w:val="24"/>
        </w:rPr>
        <w:t>:</w:t>
      </w:r>
    </w:p>
    <w:p w14:paraId="7250FD32" w14:textId="57515E34" w:rsidR="008F6DB9" w:rsidRPr="00565C41" w:rsidRDefault="008F6DB9" w:rsidP="002C0AE0">
      <w:pPr>
        <w:pStyle w:val="Odsekzoznamu"/>
        <w:spacing w:after="0" w:line="240" w:lineRule="auto"/>
        <w:ind w:left="426"/>
        <w:jc w:val="both"/>
        <w:rPr>
          <w:rFonts w:ascii="Times New Roman" w:hAnsi="Times New Roman" w:cs="Times New Roman"/>
          <w:sz w:val="24"/>
          <w:szCs w:val="24"/>
        </w:rPr>
      </w:pPr>
      <w:r w:rsidRPr="00565C41" w:rsidDel="002D7D57">
        <w:rPr>
          <w:rFonts w:ascii="Times New Roman" w:hAnsi="Times New Roman" w:cs="Times New Roman"/>
          <w:sz w:val="24"/>
          <w:szCs w:val="24"/>
        </w:rPr>
        <w:t xml:space="preserve"> </w:t>
      </w:r>
      <w:r w:rsidRPr="00565C41">
        <w:rPr>
          <w:rFonts w:ascii="Times New Roman" w:hAnsi="Times New Roman" w:cs="Times New Roman"/>
          <w:sz w:val="24"/>
          <w:szCs w:val="24"/>
        </w:rPr>
        <w:t>„</w:t>
      </w:r>
      <w:r w:rsidR="002C0AE0" w:rsidRPr="00565C41">
        <w:rPr>
          <w:rFonts w:ascii="Times New Roman" w:hAnsi="Times New Roman" w:cs="Times New Roman"/>
          <w:sz w:val="24"/>
          <w:szCs w:val="24"/>
        </w:rPr>
        <w:t xml:space="preserve">(8) </w:t>
      </w:r>
      <w:r w:rsidRPr="00565C41">
        <w:rPr>
          <w:rFonts w:ascii="Times New Roman" w:hAnsi="Times New Roman" w:cs="Times New Roman"/>
          <w:sz w:val="24"/>
          <w:szCs w:val="24"/>
        </w:rPr>
        <w:t xml:space="preserve">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 a v rovnakej lehote si splniť povinnosti vzťahujúce sa na zamestnávateľa, ktorý je platiteľom dane [§ 48 ods. 1 písm. a)], ak na území Slovenskej republiky v tomto zdaňovacom období vyplácal príjem zo závislej činnosti daňovníkovi s obmedzenou daňovou povinnosťou podľa § 2 písm. d) prvého bodu. V  lehote podľa prvej vety je daňovník povinný daň aj zaplatiť. </w:t>
      </w:r>
      <w:r w:rsidR="002C0AE0" w:rsidRPr="00565C41">
        <w:rPr>
          <w:rFonts w:ascii="Times New Roman" w:hAnsi="Times New Roman" w:cs="Times New Roman"/>
          <w:sz w:val="24"/>
          <w:szCs w:val="24"/>
        </w:rPr>
        <w:t>P</w:t>
      </w:r>
      <w:r w:rsidRPr="00565C41">
        <w:rPr>
          <w:rFonts w:ascii="Times New Roman" w:hAnsi="Times New Roman" w:cs="Times New Roman"/>
          <w:sz w:val="24"/>
          <w:szCs w:val="24"/>
        </w:rPr>
        <w:t>ostup</w:t>
      </w:r>
      <w:r w:rsidR="002C0AE0" w:rsidRPr="00565C41">
        <w:rPr>
          <w:rFonts w:ascii="Times New Roman" w:hAnsi="Times New Roman" w:cs="Times New Roman"/>
          <w:sz w:val="24"/>
          <w:szCs w:val="24"/>
        </w:rPr>
        <w:t xml:space="preserve"> podľa prvej </w:t>
      </w:r>
      <w:r w:rsidR="000D7699">
        <w:rPr>
          <w:rFonts w:ascii="Times New Roman" w:hAnsi="Times New Roman" w:cs="Times New Roman"/>
          <w:sz w:val="24"/>
          <w:szCs w:val="24"/>
        </w:rPr>
        <w:t xml:space="preserve">vety </w:t>
      </w:r>
      <w:r w:rsidR="002C0AE0" w:rsidRPr="00565C41">
        <w:rPr>
          <w:rFonts w:ascii="Times New Roman" w:hAnsi="Times New Roman" w:cs="Times New Roman"/>
          <w:sz w:val="24"/>
          <w:szCs w:val="24"/>
        </w:rPr>
        <w:t>a druhej vety</w:t>
      </w:r>
      <w:r w:rsidRPr="00565C41">
        <w:rPr>
          <w:rFonts w:ascii="Times New Roman" w:hAnsi="Times New Roman" w:cs="Times New Roman"/>
          <w:sz w:val="24"/>
          <w:szCs w:val="24"/>
        </w:rPr>
        <w:t xml:space="preserve"> sa neuplatní, ak daňovník s obmedzenou daňovou povinnosťou [</w:t>
      </w:r>
      <w:hyperlink r:id="rId7" w:anchor="paragraf-2.pismeno-e.bod-3" w:tooltip="Odkaz na predpis alebo ustanovenie" w:history="1">
        <w:r w:rsidRPr="00565C41">
          <w:rPr>
            <w:rFonts w:ascii="Times New Roman" w:hAnsi="Times New Roman" w:cs="Times New Roman"/>
            <w:sz w:val="24"/>
            <w:szCs w:val="24"/>
          </w:rPr>
          <w:t>§ 2 písm. e) tretí bod</w:t>
        </w:r>
      </w:hyperlink>
      <w:r w:rsidRPr="00565C41">
        <w:rPr>
          <w:rFonts w:ascii="Times New Roman" w:hAnsi="Times New Roman" w:cs="Times New Roman"/>
          <w:sz w:val="24"/>
          <w:szCs w:val="24"/>
        </w:rPr>
        <w:t>] má na území Slovenskej republiky organizačnú zložku.</w:t>
      </w:r>
      <w:hyperlink r:id="rId8" w:anchor="poznamky.poznamka-136ae" w:tooltip="Odkaz na predpis alebo ustanovenie" w:history="1">
        <w:r w:rsidRPr="00565C41">
          <w:rPr>
            <w:rFonts w:ascii="Times New Roman" w:hAnsi="Times New Roman" w:cs="Times New Roman"/>
            <w:sz w:val="24"/>
            <w:szCs w:val="24"/>
            <w:vertAlign w:val="superscript"/>
          </w:rPr>
          <w:t>136ae</w:t>
        </w:r>
        <w:r w:rsidRPr="00565C41">
          <w:rPr>
            <w:rFonts w:ascii="Times New Roman" w:hAnsi="Times New Roman" w:cs="Times New Roman"/>
            <w:sz w:val="24"/>
            <w:szCs w:val="24"/>
          </w:rPr>
          <w:t>)</w:t>
        </w:r>
      </w:hyperlink>
      <w:r w:rsidR="002C0AE0" w:rsidRPr="00565C41">
        <w:rPr>
          <w:rFonts w:ascii="Times New Roman" w:hAnsi="Times New Roman" w:cs="Times New Roman"/>
          <w:sz w:val="24"/>
          <w:szCs w:val="24"/>
        </w:rPr>
        <w:t xml:space="preserve"> Za zdaňovacie obdobie, v ktorom daňovník pokračuje v činnosti, postupuje pri podávaní daňového priznania podľa odseku 2.</w:t>
      </w:r>
      <w:r w:rsidRPr="00565C41">
        <w:rPr>
          <w:rFonts w:ascii="Times New Roman" w:hAnsi="Times New Roman" w:cs="Times New Roman"/>
          <w:sz w:val="24"/>
          <w:szCs w:val="24"/>
        </w:rPr>
        <w:t>“.</w:t>
      </w:r>
    </w:p>
    <w:p w14:paraId="7E362DBB" w14:textId="77777777" w:rsidR="00197A86" w:rsidRPr="00565C41" w:rsidRDefault="00197A86" w:rsidP="002C0AE0">
      <w:pPr>
        <w:pStyle w:val="Odsekzoznamu"/>
        <w:spacing w:after="0" w:line="240" w:lineRule="auto"/>
        <w:ind w:left="426"/>
        <w:jc w:val="both"/>
        <w:rPr>
          <w:rFonts w:ascii="Times New Roman" w:hAnsi="Times New Roman" w:cs="Times New Roman"/>
          <w:sz w:val="24"/>
          <w:szCs w:val="24"/>
        </w:rPr>
      </w:pPr>
    </w:p>
    <w:p w14:paraId="7F856893" w14:textId="21CD3299" w:rsidR="00197A86" w:rsidRPr="00565C41" w:rsidRDefault="00197A86" w:rsidP="00197A86">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49a vrátane nadpisu znie:</w:t>
      </w:r>
    </w:p>
    <w:p w14:paraId="280E5456" w14:textId="77777777" w:rsidR="008F6DB9" w:rsidRPr="00565C41" w:rsidRDefault="008F6DB9" w:rsidP="0004769A">
      <w:pPr>
        <w:spacing w:after="0" w:line="240" w:lineRule="auto"/>
        <w:jc w:val="both"/>
        <w:rPr>
          <w:rFonts w:ascii="Times New Roman" w:hAnsi="Times New Roman" w:cs="Times New Roman"/>
          <w:sz w:val="24"/>
          <w:szCs w:val="24"/>
        </w:rPr>
      </w:pPr>
    </w:p>
    <w:p w14:paraId="507EBC2E" w14:textId="31927067" w:rsidR="00197A86" w:rsidRPr="00565C41" w:rsidRDefault="00197A86" w:rsidP="00197A86">
      <w:pPr>
        <w:spacing w:after="0" w:line="240" w:lineRule="auto"/>
        <w:jc w:val="center"/>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lastRenderedPageBreak/>
        <w:t>„§ 49a</w:t>
      </w:r>
    </w:p>
    <w:p w14:paraId="29061D35" w14:textId="45E14566" w:rsidR="00197A86" w:rsidRPr="00565C41" w:rsidRDefault="004C1864" w:rsidP="004C1864">
      <w:pPr>
        <w:tabs>
          <w:tab w:val="left" w:pos="990"/>
          <w:tab w:val="center" w:pos="4536"/>
        </w:tabs>
        <w:spacing w:after="0" w:line="240" w:lineRule="auto"/>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b/>
      </w:r>
      <w:r w:rsidRPr="00565C41">
        <w:rPr>
          <w:rFonts w:ascii="Times New Roman" w:eastAsia="Times New Roman" w:hAnsi="Times New Roman" w:cs="Times New Roman"/>
          <w:sz w:val="24"/>
          <w:szCs w:val="24"/>
          <w:lang w:eastAsia="sk-SK"/>
        </w:rPr>
        <w:tab/>
      </w:r>
      <w:r w:rsidR="00197A86" w:rsidRPr="00565C41">
        <w:rPr>
          <w:rFonts w:ascii="Times New Roman" w:eastAsia="Times New Roman" w:hAnsi="Times New Roman" w:cs="Times New Roman"/>
          <w:sz w:val="24"/>
          <w:szCs w:val="24"/>
          <w:lang w:eastAsia="sk-SK"/>
        </w:rPr>
        <w:t>Registračná povinnosť a oznamovacia povinnosť</w:t>
      </w:r>
    </w:p>
    <w:p w14:paraId="6A9B54B1" w14:textId="77777777" w:rsidR="00197A86" w:rsidRPr="00565C41" w:rsidRDefault="00197A86" w:rsidP="00197A86">
      <w:pPr>
        <w:spacing w:after="0" w:line="240" w:lineRule="auto"/>
        <w:jc w:val="both"/>
        <w:rPr>
          <w:rFonts w:ascii="Times New Roman" w:eastAsia="Times New Roman" w:hAnsi="Times New Roman" w:cs="Times New Roman"/>
          <w:b/>
          <w:sz w:val="24"/>
          <w:szCs w:val="24"/>
          <w:lang w:eastAsia="sk-SK"/>
        </w:rPr>
      </w:pPr>
    </w:p>
    <w:p w14:paraId="56EDF4C7" w14:textId="77777777"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(1) Fyzická osoba alebo právnická osoba, ktorá na území Slovenskej republiky získa povolenie na podnikanie alebo oprávnenie na podnikanie, je povinná požiadať správcu dane o registráciu do konca kalendárneho mesiaca po uplynutí mesiaca, v ktorom získala povolenie alebo oprávnenie na podnikanie. Na účely tohto zákona sa dňom získania povolenia alebo oprávnenia na podnikanie považuje deň, keď je fyzická osoba alebo právnická osoba podľa osobitných predpisov oprávnená začať podnikať na území Slovenskej republiky. </w:t>
      </w:r>
    </w:p>
    <w:p w14:paraId="01D46AA9" w14:textId="77777777"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(2) Fyzická osoba, ktorá nie je registrovaná podľa odseku 1, je povinná v lehote do konca kalendárneho mesiaca po uplynutí mesiaca, v ktorom na území Slovenskej republiky začala vykonávať inú samostatnú zárobkovú činnosť alebo v ktorom na území Slovenskej republiky prenajala nehnuteľnosť okrem pozemku, požiadať správcu dane o registráciu. </w:t>
      </w:r>
    </w:p>
    <w:p w14:paraId="4D0C8C3E" w14:textId="6797D4EB"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(3) Fyzická osoba a právnická osoba, ktorá nie je registrovaná podľa odseku 1 alebo odseku 2, je povinná v lehote do konca mesiaca nasledujúceho po uplynutí mesiaca, v ktorom vznikla povinnosť zrážať daň alebo preddavky na daň alebo daň vyberať, požiadať správcu dane o registráciu ako platiteľ dane. Ak táto osoba je už registrovaná podľa odseku 1 alebo odseku 2, je povinná, na účel vykonania zmien v registrácii, oznámiť miestne príslušnému správcovi dane skutočnosť, že sa stala platiteľom dane. Registračná povinnosť a oznamovacia povinnosť podľa prvej </w:t>
      </w:r>
      <w:r w:rsidR="000D7699">
        <w:rPr>
          <w:rFonts w:ascii="Times New Roman" w:eastAsia="Times New Roman" w:hAnsi="Times New Roman" w:cs="Times New Roman"/>
          <w:sz w:val="24"/>
          <w:szCs w:val="24"/>
          <w:lang w:eastAsia="sk-SK"/>
        </w:rPr>
        <w:t xml:space="preserve">vety </w:t>
      </w:r>
      <w:r w:rsidRPr="00565C41">
        <w:rPr>
          <w:rFonts w:ascii="Times New Roman" w:eastAsia="Times New Roman" w:hAnsi="Times New Roman" w:cs="Times New Roman"/>
          <w:sz w:val="24"/>
          <w:szCs w:val="24"/>
          <w:lang w:eastAsia="sk-SK"/>
        </w:rPr>
        <w:t xml:space="preserve">a druhej vety sa nevzťahuje na platiteľa dane uvedeného v </w:t>
      </w:r>
      <w:hyperlink r:id="rId9" w:anchor="paragraf-43.odsek-17" w:tooltip="Odkaz na predpis alebo ustanovenie" w:history="1">
        <w:r w:rsidRPr="00565C41">
          <w:rPr>
            <w:rFonts w:ascii="Times New Roman" w:eastAsia="Times New Roman" w:hAnsi="Times New Roman" w:cs="Times New Roman"/>
            <w:bCs/>
            <w:sz w:val="24"/>
            <w:szCs w:val="24"/>
            <w:lang w:eastAsia="sk-SK"/>
          </w:rPr>
          <w:t>§ 43 ods. 17</w:t>
        </w:r>
      </w:hyperlink>
      <w:r w:rsidRPr="00565C41">
        <w:rPr>
          <w:rFonts w:ascii="Times New Roman" w:eastAsia="Times New Roman" w:hAnsi="Times New Roman" w:cs="Times New Roman"/>
          <w:sz w:val="24"/>
          <w:szCs w:val="24"/>
          <w:lang w:eastAsia="sk-SK"/>
        </w:rPr>
        <w:t xml:space="preserve">. </w:t>
      </w:r>
    </w:p>
    <w:p w14:paraId="756CFEDD" w14:textId="77777777"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(4)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p>
    <w:p w14:paraId="717A5B0B"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 označenie daňovníka, ktorý podáva oznámenie, v rozsahu</w:t>
      </w:r>
    </w:p>
    <w:p w14:paraId="7E03B173" w14:textId="77777777" w:rsidR="0009088A" w:rsidRPr="00565C41" w:rsidRDefault="0009088A" w:rsidP="0009088A">
      <w:pPr>
        <w:pStyle w:val="Odsekzoznamu"/>
        <w:numPr>
          <w:ilvl w:val="0"/>
          <w:numId w:val="23"/>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daňové identifikačné číslo,</w:t>
      </w:r>
    </w:p>
    <w:p w14:paraId="6EBB7DBD" w14:textId="77777777" w:rsidR="0009088A" w:rsidRPr="00565C41" w:rsidRDefault="0009088A" w:rsidP="0009088A">
      <w:pPr>
        <w:pStyle w:val="Odsekzoznamu"/>
        <w:numPr>
          <w:ilvl w:val="0"/>
          <w:numId w:val="23"/>
        </w:numPr>
        <w:tabs>
          <w:tab w:val="left" w:pos="851"/>
        </w:tabs>
        <w:spacing w:after="0" w:line="240" w:lineRule="auto"/>
        <w:ind w:left="851"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priezvisko, dátum narodenia, adresa trvalého pobytu v zahraničí, telefónne číslo a e</w:t>
      </w:r>
      <w:r w:rsidRPr="00565C41">
        <w:rPr>
          <w:rFonts w:ascii="Times New Roman" w:eastAsia="Times New Roman" w:hAnsi="Times New Roman" w:cs="Times New Roman"/>
          <w:sz w:val="24"/>
          <w:szCs w:val="24"/>
          <w:lang w:eastAsia="sk-SK"/>
        </w:rPr>
        <w:noBreakHyphen/>
        <w:t xml:space="preserve">mailová adresa, </w:t>
      </w:r>
    </w:p>
    <w:p w14:paraId="29D3AA55" w14:textId="77777777" w:rsidR="0009088A" w:rsidRPr="00565C41" w:rsidRDefault="0009088A" w:rsidP="0009088A">
      <w:pPr>
        <w:pStyle w:val="Odsekzoznamu"/>
        <w:numPr>
          <w:ilvl w:val="0"/>
          <w:numId w:val="23"/>
        </w:numPr>
        <w:tabs>
          <w:tab w:val="left" w:pos="851"/>
        </w:tabs>
        <w:spacing w:after="0" w:line="240" w:lineRule="auto"/>
        <w:ind w:left="851"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obchodné meno alebo názov, adresa sídla v zahraničí, právna forma, identifikačné číslo organizácie, ak bolo pridelené, telefónne číslo a e-mailová adresa, </w:t>
      </w:r>
    </w:p>
    <w:p w14:paraId="383A3D4C" w14:textId="77777777" w:rsidR="0009088A" w:rsidRPr="00565C41" w:rsidRDefault="0009088A" w:rsidP="0009088A">
      <w:pPr>
        <w:pStyle w:val="Odsekzoznamu"/>
        <w:numPr>
          <w:ilvl w:val="0"/>
          <w:numId w:val="23"/>
        </w:numPr>
        <w:tabs>
          <w:tab w:val="left" w:pos="851"/>
        </w:tabs>
        <w:spacing w:after="0" w:line="240" w:lineRule="auto"/>
        <w:ind w:left="851"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identifikujúce daňovníka, ktorý podáva oznámenie,</w:t>
      </w:r>
    </w:p>
    <w:p w14:paraId="2D4E4BDA"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b) údaje o stálej prevádzkarni daňovníka v rozsahu</w:t>
      </w:r>
    </w:p>
    <w:p w14:paraId="2FC0A95C"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druh stálej prevádzkarne,</w:t>
      </w:r>
    </w:p>
    <w:p w14:paraId="0D2E0CFC"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názov,</w:t>
      </w:r>
    </w:p>
    <w:p w14:paraId="3AB4DBDD"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a priezvisko alebo názov zástupcu,</w:t>
      </w:r>
    </w:p>
    <w:p w14:paraId="47638F97"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adresa umiestnenia na území Slovenskej republiky,</w:t>
      </w:r>
    </w:p>
    <w:p w14:paraId="518879AF"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dátum vzniku stálej prevádzkarne,</w:t>
      </w:r>
    </w:p>
    <w:p w14:paraId="7BB102A4"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o stálej prevádzkarni daňovníka.</w:t>
      </w:r>
    </w:p>
    <w:p w14:paraId="50BF4623" w14:textId="70DC2437"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w:t>
      </w:r>
      <w:r w:rsidRPr="00565C41">
        <w:rPr>
          <w:rFonts w:ascii="Times New Roman" w:eastAsia="Times New Roman" w:hAnsi="Times New Roman" w:cs="Times New Roman"/>
          <w:sz w:val="24"/>
          <w:szCs w:val="24"/>
          <w:lang w:eastAsia="sk-SK"/>
        </w:rPr>
        <w:lastRenderedPageBreak/>
        <w:t xml:space="preserve">republiky, a to do 30 dní po uzatvorení takejto zmluvy. Oznámenie sa podáva na tlačive, ktorého vzor určí finančné riaditeľstvo a uverejní ho na svojom webovom sídle. Toto oznámenie obsahuje </w:t>
      </w:r>
    </w:p>
    <w:p w14:paraId="54F29098"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 označenie daňovníka, ktorý podáva oznámenie, v rozsahu</w:t>
      </w:r>
    </w:p>
    <w:p w14:paraId="78A1F5ED"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daňové identifikačné číslo,</w:t>
      </w:r>
    </w:p>
    <w:p w14:paraId="786475B6"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priezvisko, adresa trvalého pobytu, telefónne číslo a e-mailová adresa,</w:t>
      </w:r>
    </w:p>
    <w:p w14:paraId="4104C79F"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obchodné meno alebo názov, adresa sídla, telefónne číslo a e-mailová adresa,</w:t>
      </w:r>
    </w:p>
    <w:p w14:paraId="6F6AE604"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adresa umiestnenia stálej prevádzkarne na území Slovenskej republiky,</w:t>
      </w:r>
    </w:p>
    <w:p w14:paraId="73071DB0"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identifikujúce daňovníka, ktorý podáva oznámenie,</w:t>
      </w:r>
    </w:p>
    <w:p w14:paraId="730ADB0D"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b) označenie daňovníka, s ktorým uzatvoril zmluvu, v rozsahu</w:t>
      </w:r>
    </w:p>
    <w:p w14:paraId="02827424" w14:textId="77777777" w:rsidR="0009088A" w:rsidRPr="00565C41" w:rsidRDefault="0009088A" w:rsidP="0009088A">
      <w:pPr>
        <w:pStyle w:val="Odsekzoznamu"/>
        <w:numPr>
          <w:ilvl w:val="0"/>
          <w:numId w:val="26"/>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priezvisko, dátum narodenia, adresa trvalého pobytu v zahraničí,</w:t>
      </w:r>
    </w:p>
    <w:p w14:paraId="61AE4AA3" w14:textId="77777777" w:rsidR="0009088A" w:rsidRPr="00565C41" w:rsidRDefault="0009088A" w:rsidP="0009088A">
      <w:pPr>
        <w:pStyle w:val="Odsekzoznamu"/>
        <w:numPr>
          <w:ilvl w:val="0"/>
          <w:numId w:val="26"/>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obchodné meno alebo názov, adresa sídla v zahraničí, právna forma,</w:t>
      </w:r>
    </w:p>
    <w:p w14:paraId="76724CF2" w14:textId="77777777" w:rsidR="0009088A" w:rsidRPr="00565C41" w:rsidRDefault="0009088A" w:rsidP="0009088A">
      <w:pPr>
        <w:pStyle w:val="Odsekzoznamu"/>
        <w:numPr>
          <w:ilvl w:val="0"/>
          <w:numId w:val="26"/>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identifikujúce daňovníka, s ktorým uzatvoril zmluvu,</w:t>
      </w:r>
    </w:p>
    <w:p w14:paraId="19FEC8D1"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c) údaje o uzatvorenej zmluve v rozsahu</w:t>
      </w:r>
    </w:p>
    <w:p w14:paraId="5E6AB8CA" w14:textId="77777777" w:rsidR="0009088A" w:rsidRPr="00565C41" w:rsidRDefault="0009088A" w:rsidP="0009088A">
      <w:pPr>
        <w:pStyle w:val="Odsekzoznamu"/>
        <w:numPr>
          <w:ilvl w:val="0"/>
          <w:numId w:val="27"/>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druh zmluvy,</w:t>
      </w:r>
    </w:p>
    <w:p w14:paraId="3F40066F" w14:textId="77777777" w:rsidR="0009088A" w:rsidRPr="00565C41" w:rsidRDefault="0009088A" w:rsidP="0009088A">
      <w:pPr>
        <w:pStyle w:val="Odsekzoznamu"/>
        <w:numPr>
          <w:ilvl w:val="0"/>
          <w:numId w:val="27"/>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dátum uzatvorenia zmluvy,</w:t>
      </w:r>
    </w:p>
    <w:p w14:paraId="16439D21" w14:textId="77777777" w:rsidR="0009088A" w:rsidRPr="00565C41" w:rsidRDefault="0009088A" w:rsidP="0009088A">
      <w:pPr>
        <w:pStyle w:val="Odsekzoznamu"/>
        <w:numPr>
          <w:ilvl w:val="0"/>
          <w:numId w:val="27"/>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o uzatvorenej zmluve,</w:t>
      </w:r>
    </w:p>
    <w:p w14:paraId="3AEFB56F"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 miesto na osobitné záznamy daňovníka.</w:t>
      </w:r>
    </w:p>
    <w:p w14:paraId="7C3C0A7D" w14:textId="2433558B" w:rsidR="00A91717" w:rsidRPr="00565C41" w:rsidRDefault="0009088A" w:rsidP="00A91717">
      <w:pPr>
        <w:spacing w:after="0" w:line="240" w:lineRule="auto"/>
        <w:ind w:left="284" w:hanging="284"/>
        <w:jc w:val="both"/>
        <w:rPr>
          <w:rFonts w:ascii="Times New Roman" w:hAnsi="Times New Roman"/>
          <w:sz w:val="24"/>
          <w:szCs w:val="24"/>
        </w:rPr>
      </w:pPr>
      <w:r w:rsidRPr="00565C41">
        <w:rPr>
          <w:rFonts w:ascii="Times New Roman" w:eastAsia="Times New Roman" w:hAnsi="Times New Roman" w:cs="Times New Roman"/>
          <w:sz w:val="24"/>
          <w:szCs w:val="24"/>
          <w:lang w:eastAsia="sk-SK"/>
        </w:rPr>
        <w:t>(6)</w:t>
      </w:r>
      <w:r w:rsidR="00A91717" w:rsidRPr="00565C41">
        <w:rPr>
          <w:rFonts w:ascii="Times New Roman" w:hAnsi="Times New Roman"/>
          <w:sz w:val="24"/>
          <w:szCs w:val="24"/>
        </w:rPr>
        <w:t xml:space="preserve"> Držiteľ je povinný predložiť správcovi dane oznámenie o výške nepeňažného plnenia nad rozsah určený osobitným predpisom</w:t>
      </w:r>
      <w:r w:rsidR="00A91717" w:rsidRPr="00565C41">
        <w:rPr>
          <w:rFonts w:ascii="Times New Roman" w:hAnsi="Times New Roman"/>
          <w:sz w:val="24"/>
          <w:szCs w:val="24"/>
          <w:vertAlign w:val="superscript"/>
        </w:rPr>
        <w:t>37ab</w:t>
      </w:r>
      <w:r w:rsidR="00A91717" w:rsidRPr="00565C41">
        <w:rPr>
          <w:rFonts w:ascii="Times New Roman" w:hAnsi="Times New Roman"/>
          <w:sz w:val="24"/>
          <w:szCs w:val="24"/>
        </w:rPr>
        <w:t xml:space="preserve">) a dátume jeho poskytnutia do konca mesiaca po uplynutí kalendárneho roka, v ktorom bolo toto nepeňažné plnenie poskytnuté poskytovateľovi zdravotnej starostlivosti okrem nepeňažných plnení oznamovaných podľa § 43 ods. 17, pričom ak ho poskytol </w:t>
      </w:r>
    </w:p>
    <w:p w14:paraId="266B591E" w14:textId="77777777" w:rsidR="00A91717" w:rsidRPr="00565C41" w:rsidRDefault="00A91717" w:rsidP="00A91717">
      <w:pPr>
        <w:pStyle w:val="Odsekzoznamu"/>
        <w:widowControl w:val="0"/>
        <w:numPr>
          <w:ilvl w:val="0"/>
          <w:numId w:val="28"/>
        </w:numPr>
        <w:autoSpaceDE w:val="0"/>
        <w:autoSpaceDN w:val="0"/>
        <w:adjustRightInd w:val="0"/>
        <w:spacing w:after="0" w:line="240" w:lineRule="auto"/>
        <w:ind w:left="567" w:hanging="283"/>
        <w:jc w:val="both"/>
        <w:rPr>
          <w:rFonts w:ascii="Times New Roman" w:hAnsi="Times New Roman"/>
          <w:sz w:val="24"/>
          <w:szCs w:val="24"/>
        </w:rPr>
      </w:pPr>
      <w:r w:rsidRPr="00565C41">
        <w:rPr>
          <w:rFonts w:ascii="Times New Roman" w:hAnsi="Times New Roman"/>
          <w:sz w:val="24"/>
          <w:szCs w:val="24"/>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14:paraId="7F46A98A" w14:textId="77777777" w:rsidR="00A91717" w:rsidRPr="00565C41" w:rsidRDefault="00A91717" w:rsidP="00A91717">
      <w:pPr>
        <w:pStyle w:val="Odsekzoznamu"/>
        <w:widowControl w:val="0"/>
        <w:numPr>
          <w:ilvl w:val="0"/>
          <w:numId w:val="28"/>
        </w:numPr>
        <w:autoSpaceDE w:val="0"/>
        <w:autoSpaceDN w:val="0"/>
        <w:adjustRightInd w:val="0"/>
        <w:spacing w:after="0" w:line="240" w:lineRule="auto"/>
        <w:ind w:left="567" w:hanging="283"/>
        <w:jc w:val="both"/>
        <w:rPr>
          <w:rFonts w:ascii="Times New Roman" w:hAnsi="Times New Roman"/>
          <w:sz w:val="24"/>
          <w:szCs w:val="24"/>
        </w:rPr>
      </w:pPr>
      <w:r w:rsidRPr="00565C41">
        <w:rPr>
          <w:rFonts w:ascii="Times New Roman" w:hAnsi="Times New Roman"/>
          <w:sz w:val="24"/>
          <w:szCs w:val="24"/>
        </w:rPr>
        <w:t xml:space="preserve">právnickej osobe, tlačivo obsahuje aj jej obchodné meno alebo názov, adresu sídla a jej daňové identifikačné číslo. </w:t>
      </w:r>
    </w:p>
    <w:p w14:paraId="2FB5868F" w14:textId="5D11969F" w:rsidR="00A91717" w:rsidRPr="00565C41" w:rsidRDefault="00A91717" w:rsidP="00A91717">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hAnsi="Times New Roman"/>
          <w:sz w:val="24"/>
          <w:szCs w:val="24"/>
        </w:rPr>
        <w:t xml:space="preserve"> (7)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14:paraId="191030E1" w14:textId="06CC35CB" w:rsidR="0009088A" w:rsidRPr="00565C41" w:rsidRDefault="00A91717"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(8)</w:t>
      </w:r>
      <w:r w:rsidR="0009088A" w:rsidRPr="00565C41">
        <w:rPr>
          <w:rFonts w:ascii="Times New Roman" w:eastAsia="Times New Roman" w:hAnsi="Times New Roman" w:cs="Times New Roman"/>
          <w:sz w:val="24"/>
          <w:szCs w:val="24"/>
          <w:lang w:eastAsia="sk-SK"/>
        </w:rPr>
        <w:t xml:space="preserve"> Registračná povinnosť sa nevzťahuje na daňovníka, ktorý má príjmy len podľa </w:t>
      </w:r>
      <w:hyperlink r:id="rId10" w:anchor="paragraf-5" w:tooltip="Odkaz na predpis alebo ustanovenie" w:history="1">
        <w:r w:rsidR="0009088A" w:rsidRPr="00565C41">
          <w:rPr>
            <w:rFonts w:ascii="Times New Roman" w:eastAsia="Times New Roman" w:hAnsi="Times New Roman" w:cs="Times New Roman"/>
            <w:bCs/>
            <w:sz w:val="24"/>
            <w:szCs w:val="24"/>
            <w:lang w:eastAsia="sk-SK"/>
          </w:rPr>
          <w:t>§ 5</w:t>
        </w:r>
      </w:hyperlink>
      <w:r w:rsidR="0009088A" w:rsidRPr="00565C41">
        <w:rPr>
          <w:rFonts w:ascii="Times New Roman" w:eastAsia="Times New Roman" w:hAnsi="Times New Roman" w:cs="Times New Roman"/>
          <w:sz w:val="24"/>
          <w:szCs w:val="24"/>
          <w:lang w:eastAsia="sk-SK"/>
        </w:rPr>
        <w:t xml:space="preserve">, </w:t>
      </w:r>
      <w:hyperlink r:id="rId11" w:anchor="paragraf-7" w:tooltip="Odkaz na predpis alebo ustanovenie" w:history="1">
        <w:r w:rsidR="0009088A" w:rsidRPr="00565C41">
          <w:rPr>
            <w:rFonts w:ascii="Times New Roman" w:eastAsia="Times New Roman" w:hAnsi="Times New Roman" w:cs="Times New Roman"/>
            <w:bCs/>
            <w:sz w:val="24"/>
            <w:szCs w:val="24"/>
            <w:lang w:eastAsia="sk-SK"/>
          </w:rPr>
          <w:t>§ 7 alebo § 8</w:t>
        </w:r>
      </w:hyperlink>
      <w:r w:rsidR="0009088A" w:rsidRPr="00565C41">
        <w:rPr>
          <w:rFonts w:ascii="Times New Roman" w:eastAsia="Times New Roman" w:hAnsi="Times New Roman" w:cs="Times New Roman"/>
          <w:sz w:val="24"/>
          <w:szCs w:val="24"/>
          <w:lang w:eastAsia="sk-SK"/>
        </w:rPr>
        <w:t xml:space="preserve"> alebo len príjmy, z ktorých sa daň vyberá zrážkou (</w:t>
      </w:r>
      <w:hyperlink r:id="rId12" w:anchor="paragraf-43" w:tooltip="Odkaz na predpis alebo ustanovenie" w:history="1">
        <w:r w:rsidR="0009088A" w:rsidRPr="00565C41">
          <w:rPr>
            <w:rFonts w:ascii="Times New Roman" w:eastAsia="Times New Roman" w:hAnsi="Times New Roman" w:cs="Times New Roman"/>
            <w:bCs/>
            <w:sz w:val="24"/>
            <w:szCs w:val="24"/>
            <w:lang w:eastAsia="sk-SK"/>
          </w:rPr>
          <w:t>§ 43</w:t>
        </w:r>
      </w:hyperlink>
      <w:r w:rsidR="0009088A" w:rsidRPr="00565C41">
        <w:rPr>
          <w:rFonts w:ascii="Times New Roman" w:eastAsia="Times New Roman" w:hAnsi="Times New Roman" w:cs="Times New Roman"/>
          <w:sz w:val="24"/>
          <w:szCs w:val="24"/>
          <w:lang w:eastAsia="sk-SK"/>
        </w:rPr>
        <w:t xml:space="preserve">), alebo kombináciu týchto príjmov. </w:t>
      </w:r>
    </w:p>
    <w:p w14:paraId="1D2FDB24" w14:textId="07A1BBEC" w:rsidR="0009088A" w:rsidRPr="00565C41" w:rsidRDefault="0009088A" w:rsidP="0009088A">
      <w:p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w:t>
      </w:r>
      <w:r w:rsidR="00A91717" w:rsidRPr="00565C41">
        <w:rPr>
          <w:rFonts w:ascii="Times New Roman" w:hAnsi="Times New Roman" w:cs="Times New Roman"/>
          <w:sz w:val="24"/>
          <w:szCs w:val="24"/>
        </w:rPr>
        <w:t>9</w:t>
      </w:r>
      <w:r w:rsidRPr="00565C41">
        <w:rPr>
          <w:rFonts w:ascii="Times New Roman" w:hAnsi="Times New Roman" w:cs="Times New Roman"/>
          <w:sz w:val="24"/>
          <w:szCs w:val="24"/>
        </w:rPr>
        <w:t xml:space="preserve">) Právnická osoba je povinná požiadať správcu dane o registráciu do konca kalendárneho mesiaca </w:t>
      </w:r>
      <w:r w:rsidRPr="00565C41">
        <w:rPr>
          <w:rFonts w:ascii="Times New Roman" w:eastAsia="Times New Roman" w:hAnsi="Times New Roman" w:cs="Times New Roman"/>
          <w:sz w:val="24"/>
          <w:szCs w:val="24"/>
          <w:lang w:eastAsia="sk-SK"/>
        </w:rPr>
        <w:t>nasledujúcom</w:t>
      </w:r>
      <w:r w:rsidRPr="00565C41">
        <w:rPr>
          <w:rFonts w:ascii="Times New Roman" w:hAnsi="Times New Roman" w:cs="Times New Roman"/>
          <w:sz w:val="24"/>
          <w:szCs w:val="24"/>
        </w:rPr>
        <w:t xml:space="preserve"> po mesiaci, v ktorom jej vzniklo miesto skutočného vedenia na území Slovenskej republiky, za predpokladu, že táto právnická osoba nie je registrovaná podľa  odsekov 1 až 4.</w:t>
      </w:r>
    </w:p>
    <w:p w14:paraId="4FF6BEC8" w14:textId="0841479D"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w:t>
      </w:r>
      <w:r w:rsidR="00A91717" w:rsidRPr="00565C41">
        <w:rPr>
          <w:rFonts w:ascii="Times New Roman" w:eastAsia="Times New Roman" w:hAnsi="Times New Roman" w:cs="Times New Roman"/>
          <w:sz w:val="24"/>
          <w:szCs w:val="24"/>
          <w:lang w:eastAsia="sk-SK"/>
        </w:rPr>
        <w:t>10</w:t>
      </w:r>
      <w:r w:rsidRPr="00565C41">
        <w:rPr>
          <w:rFonts w:ascii="Times New Roman" w:eastAsia="Times New Roman" w:hAnsi="Times New Roman" w:cs="Times New Roman"/>
          <w:sz w:val="24"/>
          <w:szCs w:val="24"/>
          <w:lang w:eastAsia="sk-SK"/>
        </w:rPr>
        <w:t>)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r:id="rId13" w:anchor="poznamky.poznamka-128" w:tooltip="Odkaz na predpis alebo ustanovenie" w:history="1">
        <w:r w:rsidRPr="00565C41">
          <w:rPr>
            <w:rFonts w:ascii="Times New Roman" w:eastAsia="Times New Roman" w:hAnsi="Times New Roman" w:cs="Times New Roman"/>
            <w:bCs/>
            <w:sz w:val="24"/>
            <w:szCs w:val="24"/>
            <w:vertAlign w:val="superscript"/>
            <w:lang w:eastAsia="sk-SK"/>
          </w:rPr>
          <w:t>128</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Ak vznikla daňovníkovi rovnaká oznamovacia povinnosť voči inej inštitúcii a </w:t>
      </w:r>
      <w:r w:rsidRPr="00565C41">
        <w:rPr>
          <w:rFonts w:ascii="Times New Roman" w:eastAsia="Times New Roman" w:hAnsi="Times New Roman" w:cs="Times New Roman"/>
          <w:sz w:val="24"/>
          <w:szCs w:val="24"/>
          <w:lang w:eastAsia="sk-SK"/>
        </w:rPr>
        <w:lastRenderedPageBreak/>
        <w:t>táto inštitúcia nové alebo zmenené skutočnosti oznamuje správcovi dane podľa osobitného predpisu,</w:t>
      </w:r>
      <w:hyperlink r:id="rId14" w:anchor="poznamky.poznamka-136c" w:tooltip="Odkaz na predpis alebo ustanovenie" w:history="1">
        <w:r w:rsidRPr="00565C41">
          <w:rPr>
            <w:rFonts w:ascii="Times New Roman" w:eastAsia="Times New Roman" w:hAnsi="Times New Roman" w:cs="Times New Roman"/>
            <w:bCs/>
            <w:sz w:val="24"/>
            <w:szCs w:val="24"/>
            <w:vertAlign w:val="superscript"/>
            <w:lang w:eastAsia="sk-SK"/>
          </w:rPr>
          <w:t>136c</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daňovník nie je povinný tieto skutočnosti oznámiť správcovi dane. </w:t>
      </w:r>
    </w:p>
    <w:p w14:paraId="4801DC2B" w14:textId="7B387F4A"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sidDel="008138E4">
        <w:rPr>
          <w:rFonts w:ascii="Times New Roman" w:eastAsia="Times New Roman" w:hAnsi="Times New Roman" w:cs="Times New Roman"/>
          <w:sz w:val="24"/>
          <w:szCs w:val="24"/>
          <w:lang w:eastAsia="sk-SK"/>
        </w:rPr>
        <w:t xml:space="preserve"> </w:t>
      </w:r>
      <w:r w:rsidRPr="00565C41">
        <w:rPr>
          <w:rFonts w:ascii="Times New Roman" w:eastAsia="Times New Roman" w:hAnsi="Times New Roman" w:cs="Times New Roman"/>
          <w:sz w:val="24"/>
          <w:szCs w:val="24"/>
          <w:lang w:eastAsia="sk-SK"/>
        </w:rPr>
        <w:t>(</w:t>
      </w:r>
      <w:r w:rsidR="00A91717" w:rsidRPr="00565C41">
        <w:rPr>
          <w:rFonts w:ascii="Times New Roman" w:eastAsia="Times New Roman" w:hAnsi="Times New Roman" w:cs="Times New Roman"/>
          <w:sz w:val="24"/>
          <w:szCs w:val="24"/>
          <w:lang w:eastAsia="sk-SK"/>
        </w:rPr>
        <w:t>11</w:t>
      </w:r>
      <w:r w:rsidRPr="00565C41">
        <w:rPr>
          <w:rFonts w:ascii="Times New Roman" w:eastAsia="Times New Roman" w:hAnsi="Times New Roman" w:cs="Times New Roman"/>
          <w:sz w:val="24"/>
          <w:szCs w:val="24"/>
          <w:lang w:eastAsia="sk-SK"/>
        </w:rPr>
        <w:t>) Ak fyzická osoba získava oprávnenie na podnikanie podľa osobitného predpisu</w:t>
      </w:r>
      <w:hyperlink r:id="rId15" w:anchor="poznamky.poznamka-25" w:tooltip="Odkaz na predpis alebo ustanovenie" w:history="1">
        <w:r w:rsidRPr="00565C41">
          <w:rPr>
            <w:rFonts w:ascii="Times New Roman" w:eastAsia="Times New Roman" w:hAnsi="Times New Roman" w:cs="Times New Roman"/>
            <w:bCs/>
            <w:sz w:val="24"/>
            <w:szCs w:val="24"/>
            <w:vertAlign w:val="superscript"/>
            <w:lang w:eastAsia="sk-SK"/>
          </w:rPr>
          <w:t>25</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na jednotnom kontaktnom mieste,</w:t>
      </w:r>
      <w:hyperlink r:id="rId16" w:anchor="poznamky.poznamka-136e" w:tooltip="Odkaz na predpis alebo ustanovenie" w:history="1">
        <w:r w:rsidRPr="00565C41">
          <w:rPr>
            <w:rFonts w:ascii="Times New Roman" w:eastAsia="Times New Roman" w:hAnsi="Times New Roman" w:cs="Times New Roman"/>
            <w:bCs/>
            <w:sz w:val="24"/>
            <w:szCs w:val="24"/>
            <w:vertAlign w:val="superscript"/>
            <w:lang w:eastAsia="sk-SK"/>
          </w:rPr>
          <w:t>136e</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registračnú povinnosť podľa odseku 1 a oznamovacie povinnosti si plní na tomto mieste. Fyzická osoba neuvedená v prvej vete a právnická osoba môže registračné povinnosti a oznamovacie povinnosti plniť prostredníctvom jednotného kontaktného miesta, ak sa tak rozhodne.“. </w:t>
      </w:r>
    </w:p>
    <w:p w14:paraId="56BF2689" w14:textId="2AA0E13A" w:rsidR="00197A86" w:rsidRPr="00565C41" w:rsidRDefault="00197A86" w:rsidP="00197A86">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 </w:t>
      </w:r>
    </w:p>
    <w:p w14:paraId="79AE70EA" w14:textId="77777777" w:rsidR="00197A86" w:rsidRPr="00565C41" w:rsidRDefault="00A82E55" w:rsidP="00197A86">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 </w:t>
      </w:r>
    </w:p>
    <w:p w14:paraId="6CDCA736" w14:textId="77777777" w:rsidR="00C2613A" w:rsidRPr="00565C41" w:rsidRDefault="00C2613A" w:rsidP="00C2613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49a vrátane nadpisu znie:</w:t>
      </w:r>
    </w:p>
    <w:p w14:paraId="21E20FAD" w14:textId="4E44B3D9" w:rsidR="00C2613A" w:rsidRPr="00565C41" w:rsidRDefault="00C2613A" w:rsidP="00C2613A">
      <w:pPr>
        <w:widowControl w:val="0"/>
        <w:autoSpaceDE w:val="0"/>
        <w:autoSpaceDN w:val="0"/>
        <w:adjustRightInd w:val="0"/>
        <w:spacing w:after="0" w:line="240" w:lineRule="auto"/>
        <w:jc w:val="center"/>
        <w:rPr>
          <w:rFonts w:ascii="Times New Roman" w:hAnsi="Times New Roman"/>
          <w:sz w:val="24"/>
          <w:szCs w:val="24"/>
        </w:rPr>
      </w:pPr>
      <w:r w:rsidRPr="00565C41">
        <w:rPr>
          <w:rFonts w:ascii="Times New Roman" w:hAnsi="Times New Roman"/>
          <w:sz w:val="24"/>
          <w:szCs w:val="24"/>
        </w:rPr>
        <w:t>„§ 49a</w:t>
      </w:r>
    </w:p>
    <w:p w14:paraId="78801DA9" w14:textId="77777777" w:rsidR="00C2613A" w:rsidRPr="00565C41" w:rsidRDefault="00C2613A" w:rsidP="00C2613A">
      <w:pPr>
        <w:widowControl w:val="0"/>
        <w:autoSpaceDE w:val="0"/>
        <w:autoSpaceDN w:val="0"/>
        <w:adjustRightInd w:val="0"/>
        <w:spacing w:after="0" w:line="240" w:lineRule="auto"/>
        <w:jc w:val="center"/>
        <w:rPr>
          <w:rFonts w:ascii="Times New Roman" w:hAnsi="Times New Roman"/>
          <w:bCs/>
          <w:sz w:val="24"/>
          <w:szCs w:val="24"/>
        </w:rPr>
      </w:pPr>
      <w:r w:rsidRPr="00565C41">
        <w:rPr>
          <w:rFonts w:ascii="Times New Roman" w:hAnsi="Times New Roman"/>
          <w:bCs/>
          <w:sz w:val="24"/>
          <w:szCs w:val="24"/>
        </w:rPr>
        <w:t xml:space="preserve">Registračná povinnosť a oznamovacia povinnosť </w:t>
      </w:r>
    </w:p>
    <w:p w14:paraId="65FED6FA" w14:textId="77777777" w:rsidR="00C2613A" w:rsidRPr="00565C41" w:rsidRDefault="00C2613A" w:rsidP="00C2613A">
      <w:pPr>
        <w:widowControl w:val="0"/>
        <w:autoSpaceDE w:val="0"/>
        <w:autoSpaceDN w:val="0"/>
        <w:adjustRightInd w:val="0"/>
        <w:spacing w:after="0" w:line="240" w:lineRule="auto"/>
        <w:rPr>
          <w:rFonts w:ascii="Times New Roman" w:hAnsi="Times New Roman"/>
          <w:b/>
          <w:bCs/>
          <w:sz w:val="24"/>
          <w:szCs w:val="24"/>
        </w:rPr>
      </w:pPr>
    </w:p>
    <w:p w14:paraId="34A460ED"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(1) Fyzickú osobu alebo právnickú osobu, ktorá je na území Slovenskej republiky zapísaná do registra </w:t>
      </w:r>
      <w:r w:rsidRPr="00565C41">
        <w:rPr>
          <w:rFonts w:ascii="Times New Roman" w:eastAsia="Times New Roman" w:hAnsi="Times New Roman" w:cs="Times New Roman"/>
          <w:sz w:val="24"/>
          <w:szCs w:val="24"/>
          <w:lang w:eastAsia="sk-SK"/>
        </w:rPr>
        <w:t>právnických</w:t>
      </w:r>
      <w:r w:rsidRPr="00565C41">
        <w:rPr>
          <w:rFonts w:ascii="Times New Roman" w:hAnsi="Times New Roman"/>
          <w:sz w:val="24"/>
          <w:szCs w:val="24"/>
        </w:rPr>
        <w:t xml:space="preserve"> osôb, podnikateľov a orgánov verejnej moci,</w:t>
      </w:r>
      <w:r w:rsidRPr="00565C41">
        <w:rPr>
          <w:rFonts w:ascii="Times New Roman" w:hAnsi="Times New Roman"/>
          <w:sz w:val="24"/>
          <w:szCs w:val="24"/>
          <w:vertAlign w:val="superscript"/>
        </w:rPr>
        <w:t>136ag</w:t>
      </w:r>
      <w:r w:rsidRPr="00565C41">
        <w:rPr>
          <w:rFonts w:ascii="Times New Roman" w:hAnsi="Times New Roman"/>
          <w:sz w:val="24"/>
          <w:szCs w:val="24"/>
        </w:rPr>
        <w:t>) zaregistruje správca dane v lehote a spôsobom ustanoveným osobitným predpisom.</w:t>
      </w:r>
      <w:r w:rsidRPr="00565C41">
        <w:rPr>
          <w:rFonts w:ascii="Times New Roman" w:hAnsi="Times New Roman"/>
          <w:sz w:val="24"/>
          <w:szCs w:val="24"/>
          <w:vertAlign w:val="superscript"/>
        </w:rPr>
        <w:t>128</w:t>
      </w:r>
      <w:r w:rsidRPr="00565C41">
        <w:rPr>
          <w:rFonts w:ascii="Times New Roman" w:hAnsi="Times New Roman"/>
          <w:sz w:val="24"/>
          <w:szCs w:val="24"/>
        </w:rPr>
        <w:t xml:space="preserve">) </w:t>
      </w:r>
    </w:p>
    <w:p w14:paraId="21272822" w14:textId="46D02804"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(2) Fyzickú osobu alebo organizačnú jednotku združenia, ktorá koná vo svojom mene,</w:t>
      </w:r>
      <w:r w:rsidRPr="00565C41">
        <w:rPr>
          <w:rFonts w:ascii="Times New Roman" w:hAnsi="Times New Roman"/>
          <w:sz w:val="24"/>
          <w:szCs w:val="24"/>
          <w:vertAlign w:val="superscript"/>
        </w:rPr>
        <w:t>136ah</w:t>
      </w:r>
      <w:r w:rsidRPr="00565C41">
        <w:rPr>
          <w:rFonts w:ascii="Times New Roman" w:hAnsi="Times New Roman"/>
          <w:sz w:val="24"/>
          <w:szCs w:val="24"/>
        </w:rPr>
        <w:t>) a ktorá nie je zapísaná do registra právnických osôb, podnikateľov a orgánov verejnej moci, zaregistruje správca dane v lehote a spôsobom ustanoveným osobitným predpisom</w:t>
      </w:r>
      <w:r w:rsidRPr="00565C41">
        <w:rPr>
          <w:rFonts w:ascii="Times New Roman" w:hAnsi="Times New Roman"/>
          <w:sz w:val="24"/>
          <w:szCs w:val="24"/>
          <w:vertAlign w:val="superscript"/>
        </w:rPr>
        <w:t>128</w:t>
      </w:r>
      <w:r w:rsidRPr="00565C41">
        <w:rPr>
          <w:rFonts w:ascii="Times New Roman" w:hAnsi="Times New Roman"/>
          <w:sz w:val="24"/>
          <w:szCs w:val="24"/>
        </w:rPr>
        <w:t xml:space="preserve">) na základe prvého podaného daňového priznania. </w:t>
      </w:r>
    </w:p>
    <w:p w14:paraId="763B777D"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(3) 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 43 ods. 17. </w:t>
      </w:r>
    </w:p>
    <w:p w14:paraId="62640020"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(4) Ak fyzickej osobe alebo právnickej osobe, ktorá nie je registrovaná </w:t>
      </w:r>
      <w:r w:rsidRPr="00565C41">
        <w:rPr>
          <w:rFonts w:ascii="Times New Roman" w:hAnsi="Times New Roman"/>
          <w:sz w:val="24"/>
          <w:szCs w:val="24"/>
        </w:rPr>
        <w:br/>
        <w:t xml:space="preserve">podľa odsekov 1 až 3, vznikla na území Slovenskej republiky stála prevádzkareň, je povinná požiadať správcu dane o registráciu do konca kalendárneho mesiaca po uplynutí mesiaca, </w:t>
      </w:r>
      <w:r w:rsidRPr="00565C41">
        <w:rPr>
          <w:rFonts w:ascii="Times New Roman" w:hAnsi="Times New Roman"/>
          <w:sz w:val="24"/>
          <w:szCs w:val="24"/>
        </w:rPr>
        <w:br/>
        <w:t xml:space="preserve">v ktorom vznikla stála prevádzkareň. Ak táto fyzická osoba alebo právnická osoba už je registrovaná podľa odsekov 1 až 3, je povinná správcovi dane oznámiť vznik stálej prevádzkarne v lehote do konca kalendárneho mesiaca nasledujúceho po uplynutí mesiaca, </w:t>
      </w:r>
      <w:r w:rsidRPr="00565C41">
        <w:rPr>
          <w:rFonts w:ascii="Times New Roman" w:hAnsi="Times New Roman"/>
          <w:sz w:val="24"/>
          <w:szCs w:val="24"/>
        </w:rPr>
        <w:br/>
        <w:t xml:space="preserve">v ktorom tejto fyzickej osobe alebo právnickej osobe vznikla stála prevádzkareň. Oznámenie </w:t>
      </w:r>
      <w:r w:rsidRPr="00565C41">
        <w:rPr>
          <w:rFonts w:ascii="Times New Roman" w:hAnsi="Times New Roman"/>
          <w:sz w:val="24"/>
          <w:szCs w:val="24"/>
        </w:rPr>
        <w:br/>
        <w:t xml:space="preserve">o vzniku stálej prevádzkarne sa podáva na tlačive, ktorého vzor určí finančné riaditeľstvo a uverejní ho na svojom webovom sídle. Toto oznámenie obsahuje </w:t>
      </w:r>
    </w:p>
    <w:p w14:paraId="3165C66F"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a) označenie daňovníka, ktorý podáva oznámenie, v rozsahu </w:t>
      </w:r>
    </w:p>
    <w:p w14:paraId="287A5F00"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daňové identifikačné číslo, </w:t>
      </w:r>
    </w:p>
    <w:p w14:paraId="799B5232" w14:textId="77777777" w:rsidR="0009088A" w:rsidRPr="00565C41" w:rsidRDefault="0009088A" w:rsidP="0009088A">
      <w:pPr>
        <w:widowControl w:val="0"/>
        <w:autoSpaceDE w:val="0"/>
        <w:autoSpaceDN w:val="0"/>
        <w:adjustRightInd w:val="0"/>
        <w:spacing w:after="0" w:line="240" w:lineRule="auto"/>
        <w:ind w:left="851" w:hanging="284"/>
        <w:jc w:val="both"/>
        <w:rPr>
          <w:rFonts w:ascii="Times New Roman" w:hAnsi="Times New Roman"/>
          <w:sz w:val="24"/>
          <w:szCs w:val="24"/>
        </w:rPr>
      </w:pPr>
      <w:r w:rsidRPr="00565C41">
        <w:rPr>
          <w:rFonts w:ascii="Times New Roman" w:hAnsi="Times New Roman"/>
          <w:sz w:val="24"/>
          <w:szCs w:val="24"/>
        </w:rPr>
        <w:t xml:space="preserve">2. meno, priezvisko, dátum narodenia, adresa trvalého pobytu v zahraničí, telefónne číslo a e-mailová adresa, </w:t>
      </w:r>
    </w:p>
    <w:p w14:paraId="56AD4824" w14:textId="77777777" w:rsidR="0009088A" w:rsidRPr="00565C41" w:rsidRDefault="0009088A" w:rsidP="0009088A">
      <w:pPr>
        <w:widowControl w:val="0"/>
        <w:autoSpaceDE w:val="0"/>
        <w:autoSpaceDN w:val="0"/>
        <w:adjustRightInd w:val="0"/>
        <w:spacing w:after="0" w:line="240" w:lineRule="auto"/>
        <w:ind w:left="851" w:hanging="284"/>
        <w:jc w:val="both"/>
        <w:rPr>
          <w:rFonts w:ascii="Times New Roman" w:hAnsi="Times New Roman"/>
          <w:sz w:val="24"/>
          <w:szCs w:val="24"/>
        </w:rPr>
      </w:pPr>
      <w:r w:rsidRPr="00565C41">
        <w:rPr>
          <w:rFonts w:ascii="Times New Roman" w:hAnsi="Times New Roman"/>
          <w:sz w:val="24"/>
          <w:szCs w:val="24"/>
        </w:rPr>
        <w:t xml:space="preserve">3. obchodné meno alebo názov, adresa sídla v zahraničí, právna forma, identifikačné číslo organizácie, ak bolo pridelené, telefónne číslo a e-mailová adresa, </w:t>
      </w:r>
    </w:p>
    <w:p w14:paraId="50B57035" w14:textId="77777777" w:rsidR="0009088A" w:rsidRPr="00565C41" w:rsidRDefault="0009088A" w:rsidP="0009088A">
      <w:pPr>
        <w:widowControl w:val="0"/>
        <w:autoSpaceDE w:val="0"/>
        <w:autoSpaceDN w:val="0"/>
        <w:adjustRightInd w:val="0"/>
        <w:spacing w:after="0" w:line="240" w:lineRule="auto"/>
        <w:ind w:left="851" w:hanging="284"/>
        <w:jc w:val="both"/>
        <w:rPr>
          <w:rFonts w:ascii="Times New Roman" w:hAnsi="Times New Roman"/>
          <w:sz w:val="24"/>
          <w:szCs w:val="24"/>
        </w:rPr>
      </w:pPr>
      <w:r w:rsidRPr="00565C41">
        <w:rPr>
          <w:rFonts w:ascii="Times New Roman" w:hAnsi="Times New Roman"/>
          <w:sz w:val="24"/>
          <w:szCs w:val="24"/>
        </w:rPr>
        <w:t xml:space="preserve">4. ďalšie údaje identifikujúce daňovníka, ktorý podáva oznámenie, </w:t>
      </w:r>
    </w:p>
    <w:p w14:paraId="5B9E8701" w14:textId="77777777" w:rsidR="0009088A" w:rsidRPr="00565C41" w:rsidRDefault="0009088A" w:rsidP="0009088A">
      <w:pPr>
        <w:widowControl w:val="0"/>
        <w:autoSpaceDE w:val="0"/>
        <w:autoSpaceDN w:val="0"/>
        <w:adjustRightInd w:val="0"/>
        <w:spacing w:after="0" w:line="240" w:lineRule="auto"/>
        <w:ind w:left="284"/>
        <w:rPr>
          <w:rFonts w:ascii="Times New Roman" w:hAnsi="Times New Roman"/>
          <w:sz w:val="24"/>
          <w:szCs w:val="24"/>
        </w:rPr>
      </w:pPr>
      <w:r w:rsidRPr="00565C41">
        <w:rPr>
          <w:rFonts w:ascii="Times New Roman" w:hAnsi="Times New Roman"/>
          <w:sz w:val="24"/>
          <w:szCs w:val="24"/>
        </w:rPr>
        <w:t xml:space="preserve"> b) údaje o stálej prevádzkarni daňovníka v rozsahu </w:t>
      </w:r>
    </w:p>
    <w:p w14:paraId="6BAE24D3"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druh stálej prevádzkarne, </w:t>
      </w:r>
    </w:p>
    <w:p w14:paraId="12C7AF56"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názov, </w:t>
      </w:r>
    </w:p>
    <w:p w14:paraId="119E3350"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meno a priezvisko alebo názov zástupcu, </w:t>
      </w:r>
    </w:p>
    <w:p w14:paraId="7D2338F5"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4. adresa umiestnenia na území Slovenskej republiky, </w:t>
      </w:r>
    </w:p>
    <w:p w14:paraId="4B4D1859"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5. dátum vzniku stálej prevádzkarne, </w:t>
      </w:r>
    </w:p>
    <w:p w14:paraId="67ABE639"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6. ďalšie údaje o stálej prevádzkarni daňovníka. </w:t>
      </w:r>
    </w:p>
    <w:p w14:paraId="48ABF505"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(5) Daňovník s neobmedzenou daňovou povinnosťou a daňovník s obmedzenou daňovou povinnosťou, ktorý má na území Slovenskej republiky stálu prevádzkareň, je povinný </w:t>
      </w:r>
      <w:r w:rsidRPr="00565C41">
        <w:rPr>
          <w:rFonts w:ascii="Times New Roman" w:hAnsi="Times New Roman"/>
          <w:sz w:val="24"/>
          <w:szCs w:val="24"/>
        </w:rPr>
        <w:lastRenderedPageBreak/>
        <w:t xml:space="preserve">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15 dní po uzatvorení takejto zmluvy. Oznámenie sa podáva na tlačive, ktorého vzor určí finančné riaditeľstvo a uverejní ho na svojom webovom sídle. Toto oznámenie obsahuje </w:t>
      </w:r>
    </w:p>
    <w:p w14:paraId="07E39244"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a) označenie daňovníka, ktorý podáva oznámenie, v rozsahu </w:t>
      </w:r>
    </w:p>
    <w:p w14:paraId="406EFF30"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daňové identifikačné číslo, </w:t>
      </w:r>
    </w:p>
    <w:p w14:paraId="7D40AF06"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meno, priezvisko, adresa trvalého pobytu, telefónne číslo a e-mailová adresa, </w:t>
      </w:r>
    </w:p>
    <w:p w14:paraId="35876A2C"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obchodné meno alebo názov, adresa sídla, telefónne číslo a e-mailová adresa, </w:t>
      </w:r>
    </w:p>
    <w:p w14:paraId="2700F087"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4. adresa umiestnenia stálej prevádzkarne na území Slovenskej republiky, </w:t>
      </w:r>
    </w:p>
    <w:p w14:paraId="6A183D03"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5. ďalšie údaje identifikujúce daňovníka, ktorý podáva oznámenie, </w:t>
      </w:r>
    </w:p>
    <w:p w14:paraId="3EE9915A"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b) označenie daňovníka, s ktorým uzatvoril zmluvu, v rozsahu </w:t>
      </w:r>
    </w:p>
    <w:p w14:paraId="217A0DCD"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meno, priezvisko, dátum narodenia, adresa trvalého pobytu v zahraničí, </w:t>
      </w:r>
    </w:p>
    <w:p w14:paraId="62703EB9"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obchodné meno alebo názov, adresa sídla v zahraničí, právna forma, </w:t>
      </w:r>
    </w:p>
    <w:p w14:paraId="07232377"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ďalšie údaje identifikujúce daňovníka, s ktorým uzatvoril zmluvu, </w:t>
      </w:r>
    </w:p>
    <w:p w14:paraId="6A14410D"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c) údaje o uzatvorenej zmluve v rozsahu </w:t>
      </w:r>
    </w:p>
    <w:p w14:paraId="2610921A"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druh zmluvy, </w:t>
      </w:r>
    </w:p>
    <w:p w14:paraId="64C1A504"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dátum uzatvorenia zmluvy, </w:t>
      </w:r>
    </w:p>
    <w:p w14:paraId="73E485C8"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ďalšie údaje o uzatvorenej zmluve, </w:t>
      </w:r>
    </w:p>
    <w:p w14:paraId="20ED491D"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d) miesto na osobitné záznamy daňovníka. </w:t>
      </w:r>
    </w:p>
    <w:p w14:paraId="2CA65D19" w14:textId="77777777" w:rsidR="002A4A59" w:rsidRPr="00565C41" w:rsidRDefault="0009088A" w:rsidP="002A4A59">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(6)</w:t>
      </w:r>
      <w:r w:rsidR="002A4A59" w:rsidRPr="00565C41">
        <w:rPr>
          <w:rFonts w:ascii="Times New Roman" w:hAnsi="Times New Roman"/>
          <w:sz w:val="24"/>
          <w:szCs w:val="24"/>
        </w:rPr>
        <w:t xml:space="preserve"> Držiteľ je povinný predložiť správcovi dane oznámenie o výške nepeňažného plnenia nad rozsah určený osobitným predpisom</w:t>
      </w:r>
      <w:r w:rsidR="002A4A59" w:rsidRPr="00565C41">
        <w:rPr>
          <w:rFonts w:ascii="Times New Roman" w:hAnsi="Times New Roman"/>
          <w:sz w:val="24"/>
          <w:szCs w:val="24"/>
          <w:vertAlign w:val="superscript"/>
        </w:rPr>
        <w:t>37ab</w:t>
      </w:r>
      <w:r w:rsidR="002A4A59" w:rsidRPr="00565C41">
        <w:rPr>
          <w:rFonts w:ascii="Times New Roman" w:hAnsi="Times New Roman"/>
          <w:sz w:val="24"/>
          <w:szCs w:val="24"/>
        </w:rPr>
        <w:t xml:space="preserve">) a dátume jeho poskytnutia do konca mesiaca po uplynutí kalendárneho roka, v ktorom bolo toto nepeňažné plnenie poskytnuté poskytovateľovi zdravotnej starostlivosti okrem nepeňažných plnení oznamovaných podľa § 43 ods. 17, pričom ak ho poskytol </w:t>
      </w:r>
    </w:p>
    <w:p w14:paraId="054E514A" w14:textId="77777777" w:rsidR="002A4A59" w:rsidRPr="00565C41" w:rsidRDefault="002A4A59" w:rsidP="002A4A59">
      <w:pPr>
        <w:pStyle w:val="Odsekzoznamu"/>
        <w:widowControl w:val="0"/>
        <w:numPr>
          <w:ilvl w:val="0"/>
          <w:numId w:val="29"/>
        </w:numPr>
        <w:autoSpaceDE w:val="0"/>
        <w:autoSpaceDN w:val="0"/>
        <w:adjustRightInd w:val="0"/>
        <w:spacing w:after="0" w:line="240" w:lineRule="auto"/>
        <w:jc w:val="both"/>
        <w:rPr>
          <w:rFonts w:ascii="Times New Roman" w:hAnsi="Times New Roman"/>
          <w:sz w:val="24"/>
          <w:szCs w:val="24"/>
        </w:rPr>
      </w:pPr>
      <w:r w:rsidRPr="00565C41">
        <w:rPr>
          <w:rFonts w:ascii="Times New Roman" w:hAnsi="Times New Roman"/>
          <w:sz w:val="24"/>
          <w:szCs w:val="24"/>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14:paraId="2891491E" w14:textId="77777777" w:rsidR="002A4A59" w:rsidRPr="00565C41" w:rsidRDefault="002A4A59" w:rsidP="002A4A59">
      <w:pPr>
        <w:pStyle w:val="Odsekzoznamu"/>
        <w:widowControl w:val="0"/>
        <w:numPr>
          <w:ilvl w:val="0"/>
          <w:numId w:val="29"/>
        </w:numPr>
        <w:autoSpaceDE w:val="0"/>
        <w:autoSpaceDN w:val="0"/>
        <w:adjustRightInd w:val="0"/>
        <w:spacing w:after="0" w:line="240" w:lineRule="auto"/>
        <w:ind w:left="567" w:hanging="283"/>
        <w:jc w:val="both"/>
        <w:rPr>
          <w:rFonts w:ascii="Times New Roman" w:hAnsi="Times New Roman"/>
          <w:sz w:val="24"/>
          <w:szCs w:val="24"/>
        </w:rPr>
      </w:pPr>
      <w:r w:rsidRPr="00565C41">
        <w:rPr>
          <w:rFonts w:ascii="Times New Roman" w:hAnsi="Times New Roman"/>
          <w:sz w:val="24"/>
          <w:szCs w:val="24"/>
        </w:rPr>
        <w:t xml:space="preserve">právnickej osobe, tlačivo obsahuje aj jej obchodné meno alebo názov, adresu sídla a jej daňové identifikačné číslo. </w:t>
      </w:r>
    </w:p>
    <w:p w14:paraId="68AED771" w14:textId="657232BA" w:rsidR="002A4A59" w:rsidRPr="00565C41" w:rsidRDefault="002A4A59" w:rsidP="002A4A59">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(7)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p>
    <w:p w14:paraId="7811B392" w14:textId="4A554945"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w:t>
      </w:r>
      <w:r w:rsidR="002A4A59" w:rsidRPr="00565C41">
        <w:rPr>
          <w:rFonts w:ascii="Times New Roman" w:hAnsi="Times New Roman"/>
          <w:sz w:val="24"/>
          <w:szCs w:val="24"/>
        </w:rPr>
        <w:t xml:space="preserve">(8) </w:t>
      </w:r>
      <w:r w:rsidRPr="00565C41">
        <w:rPr>
          <w:rFonts w:ascii="Times New Roman" w:hAnsi="Times New Roman"/>
          <w:sz w:val="24"/>
          <w:szCs w:val="24"/>
        </w:rPr>
        <w:t>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1 až 4.</w:t>
      </w:r>
    </w:p>
    <w:p w14:paraId="00F66F95" w14:textId="75F2EE24"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(9) 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písm. a) a b), je povinný oznámiť správcovi dane na tlačive, ktorého vzor určí finančné riaditeľstvo</w:t>
      </w:r>
      <w:r w:rsidR="00147C2E">
        <w:rPr>
          <w:rFonts w:ascii="Times New Roman" w:hAnsi="Times New Roman"/>
          <w:sz w:val="24"/>
          <w:szCs w:val="24"/>
        </w:rPr>
        <w:t xml:space="preserve"> a uverejní ho na svojom webovom sídle</w:t>
      </w:r>
      <w:bookmarkStart w:id="0" w:name="_GoBack"/>
      <w:bookmarkEnd w:id="0"/>
      <w:r w:rsidRPr="00565C41">
        <w:rPr>
          <w:rFonts w:ascii="Times New Roman" w:hAnsi="Times New Roman"/>
          <w:sz w:val="24"/>
          <w:szCs w:val="24"/>
        </w:rPr>
        <w:t xml:space="preserve">, do konca kalendárneho </w:t>
      </w:r>
      <w:r w:rsidRPr="00565C41">
        <w:rPr>
          <w:rFonts w:ascii="Times New Roman" w:hAnsi="Times New Roman"/>
          <w:sz w:val="24"/>
          <w:szCs w:val="24"/>
        </w:rPr>
        <w:lastRenderedPageBreak/>
        <w:t xml:space="preserve">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 </w:t>
      </w:r>
    </w:p>
    <w:p w14:paraId="0923621A" w14:textId="77777777" w:rsidR="0009088A" w:rsidRPr="00565C41" w:rsidRDefault="0009088A" w:rsidP="0009088A">
      <w:pPr>
        <w:pStyle w:val="Odsekzoznamu"/>
        <w:numPr>
          <w:ilvl w:val="0"/>
          <w:numId w:val="6"/>
        </w:numPr>
        <w:tabs>
          <w:tab w:val="left" w:pos="567"/>
        </w:tabs>
        <w:spacing w:after="0" w:line="240" w:lineRule="auto"/>
        <w:ind w:left="284" w:firstLine="0"/>
        <w:jc w:val="both"/>
        <w:rPr>
          <w:rFonts w:ascii="Times New Roman" w:hAnsi="Times New Roman"/>
          <w:sz w:val="24"/>
          <w:szCs w:val="24"/>
        </w:rPr>
      </w:pPr>
      <w:r w:rsidRPr="00565C41">
        <w:rPr>
          <w:rFonts w:ascii="Times New Roman" w:hAnsi="Times New Roman"/>
          <w:sz w:val="24"/>
          <w:szCs w:val="24"/>
        </w:rPr>
        <w:t>sú zdaňované podľa tohto zákona alebo daňových predpisov platných v zahraničí alebo</w:t>
      </w:r>
    </w:p>
    <w:p w14:paraId="2D77310D" w14:textId="77777777" w:rsidR="0009088A" w:rsidRPr="00565C41" w:rsidRDefault="0009088A" w:rsidP="0009088A">
      <w:pPr>
        <w:pStyle w:val="Odsekzoznamu"/>
        <w:numPr>
          <w:ilvl w:val="0"/>
          <w:numId w:val="6"/>
        </w:numPr>
        <w:tabs>
          <w:tab w:val="left" w:pos="567"/>
        </w:tabs>
        <w:spacing w:after="0" w:line="240" w:lineRule="auto"/>
        <w:ind w:left="284" w:firstLine="0"/>
        <w:jc w:val="both"/>
        <w:rPr>
          <w:rFonts w:ascii="Times New Roman" w:hAnsi="Times New Roman"/>
          <w:sz w:val="24"/>
          <w:szCs w:val="24"/>
        </w:rPr>
      </w:pPr>
      <w:r w:rsidRPr="00565C41">
        <w:rPr>
          <w:rFonts w:ascii="Times New Roman" w:hAnsi="Times New Roman"/>
          <w:sz w:val="24"/>
          <w:szCs w:val="24"/>
        </w:rPr>
        <w:t>nie sú zdaňované podľa tohto zákona alebo daňových predpisov platných v zahraničí.</w:t>
      </w:r>
    </w:p>
    <w:p w14:paraId="50A18824"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(10) 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 </w:t>
      </w:r>
    </w:p>
    <w:p w14:paraId="60D34C26" w14:textId="5FF0A90D" w:rsidR="00C2613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(11) Ak spoločník verejnej obchodnej spoločnosti, komplementár komanditnej spoločnosti, príjemca príjmu (výnosu) plynúceho od subjektu s právnou subjektivitou alebo príjemca príjmu (výnosu) plynúceho od subjektu bez právnej subjektivity prestane spĺňať podmienky podľa § 17j ods. 3, alebo dôjde k zmene skutočností uvedených v oznámení podľa odseku 9, je povinný oznámiť tieto skutočnosti správcovi dane do konca kalendárneho mesiaca nasledujúceho po mesiaci, v ktorom tieto skutočnosti nastali.</w:t>
      </w:r>
      <w:r w:rsidR="004731CD" w:rsidRPr="00565C41">
        <w:rPr>
          <w:rFonts w:ascii="Times New Roman" w:hAnsi="Times New Roman"/>
          <w:sz w:val="24"/>
          <w:szCs w:val="24"/>
        </w:rPr>
        <w:t>“.</w:t>
      </w:r>
    </w:p>
    <w:p w14:paraId="6807C238" w14:textId="77777777" w:rsidR="00C2613A" w:rsidRPr="00565C41" w:rsidRDefault="00C2613A" w:rsidP="00C2613A">
      <w:pPr>
        <w:pStyle w:val="Odsekzoznamu"/>
        <w:spacing w:after="0" w:line="240" w:lineRule="auto"/>
        <w:ind w:left="426"/>
        <w:jc w:val="both"/>
        <w:rPr>
          <w:rFonts w:ascii="Times New Roman" w:hAnsi="Times New Roman" w:cs="Times New Roman"/>
          <w:sz w:val="24"/>
          <w:szCs w:val="24"/>
        </w:rPr>
      </w:pPr>
    </w:p>
    <w:p w14:paraId="3649D65A" w14:textId="3A0BF3EE" w:rsidR="00F21077" w:rsidRPr="00565C41" w:rsidRDefault="00F21077"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50 ods. 1 písm. b) sa slová „daroval finančné prostriedky“ nahrádzajú slovami „poskytol dar“</w:t>
      </w:r>
      <w:r w:rsidR="00125952" w:rsidRPr="00565C41">
        <w:rPr>
          <w:rFonts w:ascii="Times New Roman" w:hAnsi="Times New Roman" w:cs="Times New Roman"/>
          <w:sz w:val="24"/>
          <w:szCs w:val="24"/>
        </w:rPr>
        <w:t>,</w:t>
      </w:r>
      <w:r w:rsidRPr="00565C41">
        <w:rPr>
          <w:rFonts w:ascii="Times New Roman" w:hAnsi="Times New Roman" w:cs="Times New Roman"/>
          <w:sz w:val="24"/>
          <w:szCs w:val="24"/>
        </w:rPr>
        <w:t xml:space="preserve"> vypúšťajú sa slová „tieto finančné prostriedky ako“</w:t>
      </w:r>
      <w:r w:rsidR="00125952" w:rsidRPr="00565C41">
        <w:rPr>
          <w:rFonts w:ascii="Times New Roman" w:hAnsi="Times New Roman" w:cs="Times New Roman"/>
          <w:sz w:val="24"/>
          <w:szCs w:val="24"/>
        </w:rPr>
        <w:t xml:space="preserve"> a</w:t>
      </w:r>
      <w:r w:rsidR="005F7193" w:rsidRPr="00565C41">
        <w:rPr>
          <w:rFonts w:ascii="Times New Roman" w:hAnsi="Times New Roman" w:cs="Times New Roman"/>
          <w:sz w:val="24"/>
          <w:szCs w:val="24"/>
        </w:rPr>
        <w:t> na konci sa</w:t>
      </w:r>
      <w:r w:rsidR="00125952" w:rsidRPr="00565C41">
        <w:rPr>
          <w:rFonts w:ascii="Times New Roman" w:hAnsi="Times New Roman" w:cs="Times New Roman"/>
          <w:sz w:val="24"/>
          <w:szCs w:val="24"/>
        </w:rPr>
        <w:t> pripája  táto veta: „Ak daňovník poskytne dar v nepeňažnej forme</w:t>
      </w:r>
      <w:r w:rsidR="009F37A1" w:rsidRPr="00565C41">
        <w:rPr>
          <w:rFonts w:ascii="Times New Roman" w:hAnsi="Times New Roman" w:cs="Times New Roman"/>
          <w:sz w:val="24"/>
          <w:szCs w:val="24"/>
        </w:rPr>
        <w:t>,</w:t>
      </w:r>
      <w:r w:rsidR="00125952" w:rsidRPr="00565C41">
        <w:rPr>
          <w:rFonts w:ascii="Times New Roman" w:hAnsi="Times New Roman" w:cs="Times New Roman"/>
          <w:sz w:val="24"/>
          <w:szCs w:val="24"/>
        </w:rPr>
        <w:t xml:space="preserve"> ocení</w:t>
      </w:r>
      <w:r w:rsidR="009F37A1" w:rsidRPr="00565C41">
        <w:rPr>
          <w:rFonts w:ascii="Times New Roman" w:hAnsi="Times New Roman" w:cs="Times New Roman"/>
          <w:sz w:val="24"/>
          <w:szCs w:val="24"/>
        </w:rPr>
        <w:t xml:space="preserve"> sa</w:t>
      </w:r>
      <w:r w:rsidR="00125952" w:rsidRPr="00565C41">
        <w:rPr>
          <w:rFonts w:ascii="Times New Roman" w:hAnsi="Times New Roman" w:cs="Times New Roman"/>
          <w:sz w:val="24"/>
          <w:szCs w:val="24"/>
        </w:rPr>
        <w:t xml:space="preserve"> cenou podľa § 2 písm. c).</w:t>
      </w:r>
      <w:r w:rsidR="009F37A1" w:rsidRPr="00565C41">
        <w:rPr>
          <w:rFonts w:ascii="Times New Roman" w:hAnsi="Times New Roman" w:cs="Times New Roman"/>
          <w:sz w:val="24"/>
          <w:szCs w:val="24"/>
        </w:rPr>
        <w:t>“</w:t>
      </w:r>
      <w:r w:rsidR="00125952" w:rsidRPr="00565C41">
        <w:rPr>
          <w:rFonts w:ascii="Times New Roman" w:hAnsi="Times New Roman" w:cs="Times New Roman"/>
          <w:sz w:val="24"/>
          <w:szCs w:val="24"/>
        </w:rPr>
        <w:t xml:space="preserve"> </w:t>
      </w:r>
      <w:r w:rsidRPr="00565C41">
        <w:rPr>
          <w:rFonts w:ascii="Times New Roman" w:hAnsi="Times New Roman" w:cs="Times New Roman"/>
          <w:sz w:val="24"/>
          <w:szCs w:val="24"/>
        </w:rPr>
        <w:t>.</w:t>
      </w:r>
    </w:p>
    <w:p w14:paraId="49B10673" w14:textId="77777777" w:rsidR="00F21077" w:rsidRPr="00565C41" w:rsidRDefault="00F21077" w:rsidP="0004769A">
      <w:pPr>
        <w:spacing w:after="0" w:line="240" w:lineRule="auto"/>
        <w:jc w:val="both"/>
        <w:rPr>
          <w:rFonts w:ascii="Times New Roman" w:hAnsi="Times New Roman" w:cs="Times New Roman"/>
          <w:sz w:val="24"/>
          <w:szCs w:val="24"/>
        </w:rPr>
      </w:pPr>
    </w:p>
    <w:p w14:paraId="275135C2" w14:textId="7543C760" w:rsidR="00571EDC" w:rsidRPr="00565C41" w:rsidRDefault="00571ED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50 ods. 3 písm. a) </w:t>
      </w:r>
      <w:r w:rsidR="00094077" w:rsidRPr="00565C41">
        <w:rPr>
          <w:rFonts w:ascii="Times New Roman" w:hAnsi="Times New Roman" w:cs="Times New Roman"/>
          <w:sz w:val="24"/>
          <w:szCs w:val="24"/>
        </w:rPr>
        <w:t xml:space="preserve">prvom </w:t>
      </w:r>
      <w:r w:rsidRPr="00565C41">
        <w:rPr>
          <w:rFonts w:ascii="Times New Roman" w:hAnsi="Times New Roman" w:cs="Times New Roman"/>
          <w:sz w:val="24"/>
          <w:szCs w:val="24"/>
        </w:rPr>
        <w:t>bode sa slová „číslo telefónu“ nahrádza</w:t>
      </w:r>
      <w:r w:rsidR="00611247">
        <w:rPr>
          <w:rFonts w:ascii="Times New Roman" w:hAnsi="Times New Roman" w:cs="Times New Roman"/>
          <w:sz w:val="24"/>
          <w:szCs w:val="24"/>
        </w:rPr>
        <w:t>jú</w:t>
      </w:r>
      <w:r w:rsidRPr="00565C41">
        <w:rPr>
          <w:rFonts w:ascii="Times New Roman" w:hAnsi="Times New Roman" w:cs="Times New Roman"/>
          <w:sz w:val="24"/>
          <w:szCs w:val="24"/>
        </w:rPr>
        <w:t xml:space="preserve"> slov</w:t>
      </w:r>
      <w:r w:rsidR="00EC731E" w:rsidRPr="00565C41">
        <w:rPr>
          <w:rFonts w:ascii="Times New Roman" w:hAnsi="Times New Roman" w:cs="Times New Roman"/>
          <w:sz w:val="24"/>
          <w:szCs w:val="24"/>
        </w:rPr>
        <w:t>ami</w:t>
      </w:r>
      <w:r w:rsidRPr="00565C41">
        <w:rPr>
          <w:rFonts w:ascii="Times New Roman" w:hAnsi="Times New Roman" w:cs="Times New Roman"/>
          <w:sz w:val="24"/>
          <w:szCs w:val="24"/>
        </w:rPr>
        <w:t xml:space="preserve"> „daňovník môže v tlačive podľa § 50 ods. 1 písm. a) uviesť aj </w:t>
      </w:r>
      <w:r w:rsidR="0041609F" w:rsidRPr="00565C41">
        <w:rPr>
          <w:rFonts w:ascii="Times New Roman" w:hAnsi="Times New Roman" w:cs="Times New Roman"/>
          <w:sz w:val="24"/>
          <w:szCs w:val="24"/>
        </w:rPr>
        <w:t>telefónne číslo</w:t>
      </w:r>
      <w:r w:rsidRPr="00565C41">
        <w:rPr>
          <w:rFonts w:ascii="Times New Roman" w:hAnsi="Times New Roman" w:cs="Times New Roman"/>
          <w:sz w:val="24"/>
          <w:szCs w:val="24"/>
        </w:rPr>
        <w:t>“.</w:t>
      </w:r>
    </w:p>
    <w:p w14:paraId="37C15596" w14:textId="77777777" w:rsidR="00E81926" w:rsidRPr="00565C41" w:rsidRDefault="00E81926" w:rsidP="00E81926">
      <w:pPr>
        <w:pStyle w:val="Odsekzoznamu"/>
        <w:rPr>
          <w:rFonts w:ascii="Times New Roman" w:hAnsi="Times New Roman" w:cs="Times New Roman"/>
          <w:sz w:val="24"/>
          <w:szCs w:val="24"/>
        </w:rPr>
      </w:pPr>
    </w:p>
    <w:p w14:paraId="586BB9BC" w14:textId="0D43B342" w:rsidR="00E81926" w:rsidRPr="00565C41" w:rsidRDefault="00E8192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50 ods. 7 sa slová „g) a h)“ nahrádzajú slovami „g), h) a j)“.</w:t>
      </w:r>
    </w:p>
    <w:p w14:paraId="309CEA4B" w14:textId="77777777" w:rsidR="003A193E" w:rsidRPr="00565C41" w:rsidRDefault="003A193E" w:rsidP="003A193E">
      <w:pPr>
        <w:pStyle w:val="Odsekzoznamu"/>
        <w:rPr>
          <w:rFonts w:ascii="Times New Roman" w:hAnsi="Times New Roman" w:cs="Times New Roman"/>
          <w:sz w:val="24"/>
          <w:szCs w:val="24"/>
        </w:rPr>
      </w:pPr>
    </w:p>
    <w:p w14:paraId="0EB0D30A" w14:textId="4455836A" w:rsidR="003A193E" w:rsidRPr="00565C41" w:rsidRDefault="003A193E"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51e </w:t>
      </w:r>
      <w:r w:rsidR="00815EE3">
        <w:rPr>
          <w:rFonts w:ascii="Times New Roman" w:hAnsi="Times New Roman" w:cs="Times New Roman"/>
          <w:sz w:val="24"/>
          <w:szCs w:val="24"/>
        </w:rPr>
        <w:t xml:space="preserve">ods. 3 </w:t>
      </w:r>
      <w:r w:rsidRPr="00565C41">
        <w:rPr>
          <w:rFonts w:ascii="Times New Roman" w:hAnsi="Times New Roman" w:cs="Times New Roman"/>
          <w:sz w:val="24"/>
          <w:szCs w:val="24"/>
        </w:rPr>
        <w:t>písm. a) sa slovo „tretieho“ nahrádza slovom „piateho“.</w:t>
      </w:r>
    </w:p>
    <w:p w14:paraId="01A7D092" w14:textId="77777777" w:rsidR="003A193E" w:rsidRPr="00565C41" w:rsidRDefault="003A193E" w:rsidP="003A193E">
      <w:pPr>
        <w:pStyle w:val="Odsekzoznamu"/>
        <w:rPr>
          <w:rFonts w:ascii="Times New Roman" w:hAnsi="Times New Roman" w:cs="Times New Roman"/>
          <w:sz w:val="24"/>
          <w:szCs w:val="24"/>
        </w:rPr>
      </w:pPr>
    </w:p>
    <w:p w14:paraId="29E5C829" w14:textId="1F9F445D" w:rsidR="003A193E" w:rsidRPr="00565C41" w:rsidRDefault="003A193E"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51e </w:t>
      </w:r>
      <w:r w:rsidR="00815EE3">
        <w:rPr>
          <w:rFonts w:ascii="Times New Roman" w:hAnsi="Times New Roman" w:cs="Times New Roman"/>
          <w:sz w:val="24"/>
          <w:szCs w:val="24"/>
        </w:rPr>
        <w:t xml:space="preserve">ods. 3 </w:t>
      </w:r>
      <w:r w:rsidRPr="00565C41">
        <w:rPr>
          <w:rFonts w:ascii="Times New Roman" w:hAnsi="Times New Roman" w:cs="Times New Roman"/>
          <w:sz w:val="24"/>
          <w:szCs w:val="24"/>
        </w:rPr>
        <w:t>písm. b) sa slovo „štvrtého“ nahrádza slovo „šiesteho“.</w:t>
      </w:r>
    </w:p>
    <w:p w14:paraId="71880DFE" w14:textId="77777777" w:rsidR="00571EDC" w:rsidRPr="00565C41" w:rsidRDefault="00571EDC" w:rsidP="0004769A">
      <w:pPr>
        <w:spacing w:after="0" w:line="240" w:lineRule="auto"/>
        <w:jc w:val="both"/>
        <w:rPr>
          <w:rFonts w:ascii="Times New Roman" w:hAnsi="Times New Roman" w:cs="Times New Roman"/>
          <w:sz w:val="24"/>
          <w:szCs w:val="24"/>
        </w:rPr>
      </w:pPr>
    </w:p>
    <w:p w14:paraId="58AB082C" w14:textId="262D6408" w:rsidR="008F6DB9" w:rsidRPr="00565C41" w:rsidRDefault="001F145B" w:rsidP="002D3A4B">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Za § 51f sa vkladajú § 51g až 51i, ktoré vrátane nadpisov znejú: </w:t>
      </w:r>
    </w:p>
    <w:p w14:paraId="1BA346A9" w14:textId="77777777" w:rsidR="00094077" w:rsidRPr="00565C41" w:rsidRDefault="00094077" w:rsidP="00094077">
      <w:pPr>
        <w:pStyle w:val="Odsekzoznamu"/>
        <w:rPr>
          <w:rFonts w:ascii="Times New Roman" w:hAnsi="Times New Roman" w:cs="Times New Roman"/>
          <w:sz w:val="24"/>
          <w:szCs w:val="24"/>
        </w:rPr>
      </w:pPr>
    </w:p>
    <w:p w14:paraId="3663543C" w14:textId="77777777" w:rsidR="00094077" w:rsidRPr="00565C41" w:rsidRDefault="00094077" w:rsidP="00094077">
      <w:pPr>
        <w:pStyle w:val="Odsekzoznamu"/>
        <w:spacing w:after="0" w:line="240" w:lineRule="auto"/>
        <w:ind w:left="426"/>
        <w:jc w:val="both"/>
        <w:rPr>
          <w:rFonts w:ascii="Times New Roman" w:hAnsi="Times New Roman" w:cs="Times New Roman"/>
          <w:sz w:val="24"/>
          <w:szCs w:val="24"/>
        </w:rPr>
      </w:pPr>
    </w:p>
    <w:p w14:paraId="3465716D" w14:textId="77777777" w:rsidR="008F6DB9" w:rsidRPr="00565C41" w:rsidRDefault="008F6DB9" w:rsidP="0004769A">
      <w:pPr>
        <w:spacing w:after="0" w:line="240" w:lineRule="auto"/>
        <w:jc w:val="center"/>
        <w:rPr>
          <w:rFonts w:ascii="Times New Roman" w:hAnsi="Times New Roman" w:cs="Times New Roman"/>
          <w:bCs/>
          <w:sz w:val="24"/>
          <w:szCs w:val="24"/>
        </w:rPr>
      </w:pPr>
      <w:r w:rsidRPr="00565C41">
        <w:rPr>
          <w:rFonts w:ascii="Times New Roman" w:hAnsi="Times New Roman" w:cs="Times New Roman"/>
          <w:bCs/>
          <w:sz w:val="24"/>
          <w:szCs w:val="24"/>
        </w:rPr>
        <w:t>„§ 51g</w:t>
      </w:r>
    </w:p>
    <w:p w14:paraId="32BD3C96" w14:textId="77777777" w:rsidR="00834D2A" w:rsidRPr="00565C41" w:rsidRDefault="00834D2A" w:rsidP="0004769A">
      <w:pPr>
        <w:spacing w:after="0" w:line="240" w:lineRule="auto"/>
        <w:jc w:val="center"/>
        <w:rPr>
          <w:rFonts w:ascii="Times New Roman" w:hAnsi="Times New Roman" w:cs="Times New Roman"/>
          <w:bCs/>
          <w:sz w:val="24"/>
          <w:szCs w:val="24"/>
        </w:rPr>
      </w:pPr>
      <w:r w:rsidRPr="00565C41">
        <w:rPr>
          <w:rFonts w:ascii="Times New Roman" w:hAnsi="Times New Roman" w:cs="Times New Roman"/>
          <w:bCs/>
          <w:sz w:val="24"/>
          <w:szCs w:val="24"/>
        </w:rPr>
        <w:t>Potvrdenia vydávané finančnou správou</w:t>
      </w:r>
    </w:p>
    <w:p w14:paraId="20CA261A" w14:textId="77777777" w:rsidR="008F6DB9" w:rsidRPr="00565C41" w:rsidRDefault="008F6DB9" w:rsidP="0004769A">
      <w:pPr>
        <w:spacing w:after="0" w:line="240" w:lineRule="auto"/>
        <w:jc w:val="both"/>
        <w:rPr>
          <w:rFonts w:ascii="Times New Roman" w:hAnsi="Times New Roman" w:cs="Times New Roman"/>
          <w:sz w:val="24"/>
          <w:szCs w:val="24"/>
        </w:rPr>
      </w:pPr>
    </w:p>
    <w:p w14:paraId="5DFCC78E" w14:textId="77777777" w:rsidR="00044AE2" w:rsidRPr="00565C41" w:rsidRDefault="00044AE2" w:rsidP="00044AE2">
      <w:p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(1) Správca dane vydá daňovníkovi s neobmedzenou daňovou povinnosťou potvrdenie o daňovej rezidencii na základe jeho žiadosti.</w:t>
      </w:r>
    </w:p>
    <w:p w14:paraId="458068FA" w14:textId="77777777" w:rsidR="00044AE2" w:rsidRPr="00565C41" w:rsidRDefault="00044AE2" w:rsidP="00044AE2">
      <w:p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(2) Správca dane vydá daňovníkovi s obmedzenou daňovou povinnosťou potvrdenie o zaplatení dane na území Slovenskej republiky na základe žiadosti tohto daňovníka alebo platiteľa dane.</w:t>
      </w:r>
    </w:p>
    <w:p w14:paraId="6A482937" w14:textId="7A318366" w:rsidR="00044AE2" w:rsidRPr="00565C41" w:rsidRDefault="00044AE2" w:rsidP="00044AE2">
      <w:p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(3) Vzory žiadost</w:t>
      </w:r>
      <w:r w:rsidR="000D7699">
        <w:rPr>
          <w:rFonts w:ascii="Times New Roman" w:hAnsi="Times New Roman"/>
          <w:sz w:val="24"/>
          <w:szCs w:val="24"/>
        </w:rPr>
        <w:t>i</w:t>
      </w:r>
      <w:r w:rsidRPr="00565C41">
        <w:rPr>
          <w:rFonts w:ascii="Times New Roman" w:hAnsi="Times New Roman"/>
          <w:sz w:val="24"/>
          <w:szCs w:val="24"/>
        </w:rPr>
        <w:t xml:space="preserve"> a potvrden</w:t>
      </w:r>
      <w:r w:rsidR="000D7699">
        <w:rPr>
          <w:rFonts w:ascii="Times New Roman" w:hAnsi="Times New Roman"/>
          <w:sz w:val="24"/>
          <w:szCs w:val="24"/>
        </w:rPr>
        <w:t>ia</w:t>
      </w:r>
      <w:r w:rsidRPr="00565C41">
        <w:rPr>
          <w:rFonts w:ascii="Times New Roman" w:hAnsi="Times New Roman"/>
          <w:sz w:val="24"/>
          <w:szCs w:val="24"/>
        </w:rPr>
        <w:t xml:space="preserve"> vydávaných podľa odsekov 1 a 2 určí finančné riaditeľstvo a uverejní ich na svojom webovom sídle.</w:t>
      </w:r>
    </w:p>
    <w:p w14:paraId="63DBAE81" w14:textId="77777777" w:rsidR="00834D2A" w:rsidRPr="00565C41" w:rsidRDefault="00834D2A" w:rsidP="0004769A">
      <w:pPr>
        <w:spacing w:after="0" w:line="240" w:lineRule="auto"/>
        <w:jc w:val="both"/>
        <w:rPr>
          <w:rFonts w:ascii="Times New Roman" w:hAnsi="Times New Roman" w:cs="Times New Roman"/>
          <w:sz w:val="24"/>
          <w:szCs w:val="24"/>
        </w:rPr>
      </w:pPr>
    </w:p>
    <w:p w14:paraId="7DC26F7D" w14:textId="77777777" w:rsidR="00834D2A" w:rsidRPr="00565C41" w:rsidRDefault="00834D2A" w:rsidP="0004769A">
      <w:pPr>
        <w:spacing w:after="0" w:line="240" w:lineRule="auto"/>
        <w:ind w:left="420"/>
        <w:contextualSpacing/>
        <w:jc w:val="center"/>
        <w:rPr>
          <w:rFonts w:ascii="Times New Roman" w:hAnsi="Times New Roman" w:cs="Times New Roman"/>
          <w:sz w:val="24"/>
          <w:szCs w:val="24"/>
        </w:rPr>
      </w:pPr>
      <w:r w:rsidRPr="00565C41">
        <w:rPr>
          <w:rFonts w:ascii="Times New Roman" w:hAnsi="Times New Roman" w:cs="Times New Roman"/>
          <w:sz w:val="24"/>
          <w:szCs w:val="24"/>
        </w:rPr>
        <w:t>§ 51h</w:t>
      </w:r>
    </w:p>
    <w:p w14:paraId="273C0C71" w14:textId="69F38410" w:rsidR="00834D2A" w:rsidRPr="00565C41" w:rsidRDefault="00834D2A" w:rsidP="0004769A">
      <w:pPr>
        <w:spacing w:after="0" w:line="240" w:lineRule="auto"/>
        <w:ind w:left="420"/>
        <w:contextualSpacing/>
        <w:jc w:val="center"/>
        <w:rPr>
          <w:rFonts w:ascii="Times New Roman" w:hAnsi="Times New Roman" w:cs="Times New Roman"/>
          <w:sz w:val="24"/>
          <w:szCs w:val="24"/>
        </w:rPr>
      </w:pPr>
      <w:r w:rsidRPr="00565C41">
        <w:rPr>
          <w:rFonts w:ascii="Times New Roman" w:hAnsi="Times New Roman" w:cs="Times New Roman"/>
          <w:sz w:val="24"/>
          <w:szCs w:val="24"/>
        </w:rPr>
        <w:t>Osobitný základ dane z príjmu kontrolovanej zahraničnej spoločnosti u fyzickej osoby</w:t>
      </w:r>
    </w:p>
    <w:p w14:paraId="45B6129B" w14:textId="77777777" w:rsidR="00834D2A" w:rsidRPr="00565C41" w:rsidRDefault="00834D2A" w:rsidP="0004769A">
      <w:pPr>
        <w:spacing w:after="0" w:line="240" w:lineRule="auto"/>
        <w:ind w:left="420"/>
        <w:contextualSpacing/>
        <w:jc w:val="center"/>
        <w:rPr>
          <w:rFonts w:ascii="Times New Roman" w:hAnsi="Times New Roman" w:cs="Times New Roman"/>
          <w:sz w:val="24"/>
          <w:szCs w:val="24"/>
        </w:rPr>
      </w:pPr>
    </w:p>
    <w:p w14:paraId="74F4B00D" w14:textId="28685711" w:rsidR="00834D2A" w:rsidRPr="00565C41" w:rsidRDefault="00834D2A" w:rsidP="0004769A">
      <w:pPr>
        <w:pStyle w:val="Odsekzoznamu"/>
        <w:numPr>
          <w:ilvl w:val="0"/>
          <w:numId w:val="13"/>
        </w:numPr>
        <w:spacing w:after="0" w:line="240" w:lineRule="auto"/>
        <w:ind w:left="777"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lastRenderedPageBreak/>
        <w:t>Do osobitného základu dane sa zahr</w:t>
      </w:r>
      <w:r w:rsidR="00A82E55" w:rsidRPr="00565C41">
        <w:rPr>
          <w:rFonts w:ascii="Times New Roman" w:hAnsi="Times New Roman" w:cs="Times New Roman"/>
          <w:sz w:val="24"/>
          <w:szCs w:val="24"/>
          <w:lang w:eastAsia="sk-SK"/>
        </w:rPr>
        <w:t>n</w:t>
      </w:r>
      <w:r w:rsidRPr="00565C41">
        <w:rPr>
          <w:rFonts w:ascii="Times New Roman" w:hAnsi="Times New Roman" w:cs="Times New Roman"/>
          <w:sz w:val="24"/>
          <w:szCs w:val="24"/>
          <w:lang w:eastAsia="sk-SK"/>
        </w:rPr>
        <w:t>uje príjem podľa § 3 ods. 1 písm. h), a to v zdaňovacom období, počas ktorého končí zdaňovacie obdobie kontrolovanej zahraničnej spoločnosti.</w:t>
      </w:r>
    </w:p>
    <w:p w14:paraId="6A12EA91" w14:textId="45E0DEFF" w:rsidR="00834D2A" w:rsidRPr="00565C41" w:rsidRDefault="00834D2A" w:rsidP="0004769A">
      <w:pPr>
        <w:pStyle w:val="Odsekzoznamu"/>
        <w:numPr>
          <w:ilvl w:val="0"/>
          <w:numId w:val="13"/>
        </w:numPr>
        <w:spacing w:after="0" w:line="240" w:lineRule="auto"/>
        <w:ind w:left="777" w:hanging="357"/>
        <w:jc w:val="both"/>
        <w:rPr>
          <w:rFonts w:ascii="Times New Roman" w:hAnsi="Times New Roman" w:cs="Times New Roman"/>
          <w:sz w:val="24"/>
          <w:szCs w:val="24"/>
          <w:lang w:eastAsia="sk-SK"/>
        </w:rPr>
      </w:pPr>
      <w:r w:rsidRPr="00565C41">
        <w:rPr>
          <w:rFonts w:ascii="Times New Roman" w:hAnsi="Times New Roman" w:cs="Times New Roman"/>
          <w:sz w:val="24"/>
          <w:szCs w:val="24"/>
        </w:rPr>
        <w:t xml:space="preserve">Kontrolovanou </w:t>
      </w:r>
      <w:r w:rsidRPr="00565C41">
        <w:rPr>
          <w:rFonts w:ascii="Times New Roman" w:hAnsi="Times New Roman" w:cs="Times New Roman"/>
          <w:sz w:val="24"/>
          <w:szCs w:val="24"/>
          <w:lang w:eastAsia="sk-SK"/>
        </w:rPr>
        <w:t>zahraničnou</w:t>
      </w:r>
      <w:r w:rsidRPr="00565C41">
        <w:rPr>
          <w:rFonts w:ascii="Times New Roman" w:hAnsi="Times New Roman" w:cs="Times New Roman"/>
          <w:sz w:val="24"/>
          <w:szCs w:val="24"/>
        </w:rPr>
        <w:t xml:space="preserve"> spoločnosťou sa rozumie právnická osoba alebo subjekt so sídlom v zahraničí, ak </w:t>
      </w:r>
    </w:p>
    <w:p w14:paraId="72BDA2A7" w14:textId="77777777" w:rsidR="00834D2A" w:rsidRPr="00565C41" w:rsidRDefault="00834D2A" w:rsidP="0004769A">
      <w:pPr>
        <w:numPr>
          <w:ilvl w:val="0"/>
          <w:numId w:val="14"/>
        </w:numPr>
        <w:spacing w:after="0" w:line="240" w:lineRule="auto"/>
        <w:ind w:left="1134"/>
        <w:contextualSpacing/>
        <w:jc w:val="both"/>
        <w:rPr>
          <w:rFonts w:ascii="Times New Roman" w:hAnsi="Times New Roman" w:cs="Times New Roman"/>
          <w:sz w:val="24"/>
          <w:szCs w:val="24"/>
        </w:rPr>
      </w:pPr>
      <w:r w:rsidRPr="00565C41">
        <w:rPr>
          <w:rFonts w:ascii="Times New Roman" w:hAnsi="Times New Roman" w:cs="Times New Roman"/>
          <w:sz w:val="24"/>
          <w:szCs w:val="24"/>
        </w:rPr>
        <w:t>daňovník podľa § 2 písm. d) prvého bodu sám alebo spolu so závislými osobami podľa § 2 písm. 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w:t>
      </w:r>
    </w:p>
    <w:p w14:paraId="7015C2AC" w14:textId="26146FB1" w:rsidR="00834D2A" w:rsidRPr="00565C41" w:rsidRDefault="00834D2A" w:rsidP="0004769A">
      <w:pPr>
        <w:numPr>
          <w:ilvl w:val="0"/>
          <w:numId w:val="14"/>
        </w:numPr>
        <w:spacing w:after="0" w:line="240" w:lineRule="auto"/>
        <w:ind w:left="1134"/>
        <w:contextualSpacing/>
        <w:jc w:val="both"/>
        <w:rPr>
          <w:rFonts w:ascii="Times New Roman" w:hAnsi="Times New Roman" w:cs="Times New Roman"/>
          <w:sz w:val="24"/>
          <w:szCs w:val="24"/>
        </w:rPr>
      </w:pPr>
      <w:r w:rsidRPr="00565C41">
        <w:rPr>
          <w:rFonts w:ascii="Times New Roman" w:hAnsi="Times New Roman" w:cs="Times New Roman"/>
          <w:sz w:val="24"/>
          <w:szCs w:val="24"/>
        </w:rPr>
        <w:t>kontrolovaná zahraničná spoločnosť je daňovníkom nespolupracujúceho štátu alebo</w:t>
      </w:r>
    </w:p>
    <w:p w14:paraId="34B699A2" w14:textId="77777777" w:rsidR="00DB3BCC" w:rsidRPr="00565C41" w:rsidRDefault="00DB3BCC" w:rsidP="00DB3BCC">
      <w:pPr>
        <w:numPr>
          <w:ilvl w:val="0"/>
          <w:numId w:val="14"/>
        </w:numPr>
        <w:spacing w:after="0" w:line="240" w:lineRule="auto"/>
        <w:ind w:left="1134"/>
        <w:contextualSpacing/>
        <w:jc w:val="both"/>
        <w:rPr>
          <w:rFonts w:ascii="Times New Roman" w:hAnsi="Times New Roman" w:cs="Times New Roman"/>
          <w:sz w:val="24"/>
          <w:szCs w:val="24"/>
        </w:rPr>
      </w:pPr>
      <w:r w:rsidRPr="00565C41">
        <w:rPr>
          <w:rFonts w:ascii="Times New Roman" w:hAnsi="Times New Roman" w:cs="Times New Roman"/>
          <w:sz w:val="24"/>
          <w:szCs w:val="24"/>
        </w:rPr>
        <w:t xml:space="preserve">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 </w:t>
      </w:r>
    </w:p>
    <w:p w14:paraId="068F0D1B" w14:textId="219530DF" w:rsidR="00834D2A" w:rsidRPr="00565C41" w:rsidRDefault="00834D2A" w:rsidP="0004769A">
      <w:pPr>
        <w:pStyle w:val="Odsekzoznamu"/>
        <w:numPr>
          <w:ilvl w:val="0"/>
          <w:numId w:val="13"/>
        </w:numPr>
        <w:spacing w:after="0" w:line="240" w:lineRule="auto"/>
        <w:ind w:left="777"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Postup podľa odseku 1 sa neuplatní</w:t>
      </w:r>
      <w:r w:rsidR="0099434B" w:rsidRPr="00565C41">
        <w:rPr>
          <w:rFonts w:ascii="Times New Roman" w:hAnsi="Times New Roman" w:cs="Times New Roman"/>
          <w:sz w:val="24"/>
          <w:szCs w:val="24"/>
          <w:lang w:eastAsia="sk-SK"/>
        </w:rPr>
        <w:t>,</w:t>
      </w:r>
      <w:r w:rsidR="00747C44" w:rsidRPr="00565C41">
        <w:rPr>
          <w:rFonts w:ascii="Times New Roman" w:hAnsi="Times New Roman" w:cs="Times New Roman"/>
          <w:sz w:val="24"/>
          <w:szCs w:val="24"/>
          <w:lang w:eastAsia="sk-SK"/>
        </w:rPr>
        <w:t xml:space="preserve"> ak</w:t>
      </w:r>
    </w:p>
    <w:p w14:paraId="4F58EB48" w14:textId="0312F3A9" w:rsidR="00DB3BCC" w:rsidRPr="00565C41" w:rsidRDefault="00DB3BCC" w:rsidP="00DB3BCC">
      <w:pPr>
        <w:pStyle w:val="Odsekzoznamu"/>
        <w:numPr>
          <w:ilvl w:val="0"/>
          <w:numId w:val="17"/>
        </w:numPr>
        <w:spacing w:after="0" w:line="240" w:lineRule="auto"/>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úhrnná suma príjmu priraditeľného z kontrolovaných zahraničných spoločností nepresiahne sumu </w:t>
      </w:r>
      <w:r w:rsidR="008F394E" w:rsidRPr="00565C41">
        <w:rPr>
          <w:rFonts w:ascii="Times New Roman" w:hAnsi="Times New Roman" w:cs="Times New Roman"/>
          <w:sz w:val="24"/>
          <w:szCs w:val="24"/>
          <w:lang w:eastAsia="sk-SK"/>
        </w:rPr>
        <w:t>1</w:t>
      </w:r>
      <w:r w:rsidRPr="00565C41">
        <w:rPr>
          <w:rFonts w:ascii="Times New Roman" w:hAnsi="Times New Roman" w:cs="Times New Roman"/>
          <w:sz w:val="24"/>
          <w:szCs w:val="24"/>
          <w:lang w:eastAsia="sk-SK"/>
        </w:rPr>
        <w:t xml:space="preserve">00 000 eur; ak  úhrnná suma príjmu priraditeľného z kontrolovaných zahraničných spoločností presahuje sumu </w:t>
      </w:r>
      <w:r w:rsidR="008F394E" w:rsidRPr="00565C41">
        <w:rPr>
          <w:rFonts w:ascii="Times New Roman" w:hAnsi="Times New Roman" w:cs="Times New Roman"/>
          <w:sz w:val="24"/>
          <w:szCs w:val="24"/>
          <w:lang w:eastAsia="sk-SK"/>
        </w:rPr>
        <w:t>1</w:t>
      </w:r>
      <w:r w:rsidRPr="00565C41">
        <w:rPr>
          <w:rFonts w:ascii="Times New Roman" w:hAnsi="Times New Roman" w:cs="Times New Roman"/>
          <w:sz w:val="24"/>
          <w:szCs w:val="24"/>
          <w:lang w:eastAsia="sk-SK"/>
        </w:rPr>
        <w:t xml:space="preserve">00 000 eur, do základu dane (čiastkového základu dane) podľa odseku 1 sa zahrnie celá suma tohto príjmu, </w:t>
      </w:r>
    </w:p>
    <w:p w14:paraId="621DFDF1" w14:textId="091A55BE" w:rsidR="00834D2A" w:rsidRPr="00565C41" w:rsidRDefault="00834D2A" w:rsidP="0004769A">
      <w:pPr>
        <w:pStyle w:val="Odsekzoznamu"/>
        <w:numPr>
          <w:ilvl w:val="0"/>
          <w:numId w:val="17"/>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daňovník podľa § 2 písm. d) druhého bodu alebo daňovník podľa § 2 písm. e) tretieho bodu, ktorý je závislou osobou podľa § 2 písm. n) až r) vo vzťahu k daňovníkovi podľa § 2 písm. d) prvého bodu zahrnie do základu dane podľa § 17h príjem vzťahujúci sa k zdaňovaciemu obdobiu kontro</w:t>
      </w:r>
      <w:r w:rsidR="00DB3BCC" w:rsidRPr="00565C41">
        <w:rPr>
          <w:rFonts w:ascii="Times New Roman" w:hAnsi="Times New Roman" w:cs="Times New Roman"/>
          <w:sz w:val="24"/>
          <w:szCs w:val="24"/>
          <w:lang w:eastAsia="sk-SK"/>
        </w:rPr>
        <w:t>lovanej zahraničnej spoločnosti,</w:t>
      </w:r>
    </w:p>
    <w:p w14:paraId="67CC7B43" w14:textId="1112FA89" w:rsidR="00DB3BCC" w:rsidRPr="00565C41" w:rsidRDefault="00DB3BCC" w:rsidP="00DB3BCC">
      <w:pPr>
        <w:pStyle w:val="Odsekzoznamu"/>
        <w:numPr>
          <w:ilvl w:val="0"/>
          <w:numId w:val="17"/>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kontrolovaná zahraničná spoločnosť je daňovníkom členského štátu Európskej únie alebo štátu, ktorý je zmluvnou stranou Dohody o Európskom hospodárskom priestore a daňovník podľa § 2 písm. d) prvého bodu </w:t>
      </w:r>
      <w:r w:rsidR="009F37A1" w:rsidRPr="00565C41">
        <w:rPr>
          <w:rFonts w:ascii="Times New Roman" w:hAnsi="Times New Roman" w:cs="Times New Roman"/>
          <w:sz w:val="24"/>
          <w:szCs w:val="24"/>
          <w:lang w:eastAsia="sk-SK"/>
        </w:rPr>
        <w:t>preukáže</w:t>
      </w:r>
      <w:r w:rsidRPr="00565C41">
        <w:rPr>
          <w:rFonts w:ascii="Times New Roman" w:hAnsi="Times New Roman" w:cs="Times New Roman"/>
          <w:sz w:val="24"/>
          <w:szCs w:val="24"/>
          <w:lang w:eastAsia="sk-SK"/>
        </w:rPr>
        <w:t>, že sumu príjmov priraditeľných podľa § 3 ods. 1 písm. h) dosiahla kontrolovaná zahraničná spoločnosť skutočne vykonávanou ekonomickou činnosťou, na ktorú má v danom štáte personálne vybavenie, priestorové vybavenie, hmotný majetok a nehmotný majetok.</w:t>
      </w:r>
    </w:p>
    <w:p w14:paraId="33A3E45D" w14:textId="02B7DB7E" w:rsidR="00834D2A" w:rsidRPr="00565C41" w:rsidRDefault="00834D2A" w:rsidP="0004769A">
      <w:pPr>
        <w:pStyle w:val="Odsekzoznamu"/>
        <w:numPr>
          <w:ilvl w:val="0"/>
          <w:numId w:val="13"/>
        </w:num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 </w:t>
      </w:r>
      <w:r w:rsidRPr="00565C41">
        <w:rPr>
          <w:rFonts w:ascii="Times New Roman" w:hAnsi="Times New Roman" w:cs="Times New Roman"/>
          <w:sz w:val="24"/>
          <w:szCs w:val="24"/>
          <w:lang w:eastAsia="sk-SK"/>
        </w:rPr>
        <w:t xml:space="preserve">Ak kontrolovaná zahraničná spoločnosť nie je daňovníkom nespolupracujúceho štátu, príjmy podľa § 3 ods. 1 písm. h) sú súčasťou osobitného základu dane pri podaní daňového priznania podľa § 32 zdaňovaného sadzbou dane podľa </w:t>
      </w:r>
      <w:r w:rsidR="000D7699">
        <w:rPr>
          <w:rFonts w:ascii="Times New Roman" w:hAnsi="Times New Roman" w:cs="Times New Roman"/>
          <w:sz w:val="24"/>
          <w:szCs w:val="24"/>
          <w:lang w:eastAsia="sk-SK"/>
        </w:rPr>
        <w:t>§</w:t>
      </w:r>
      <w:r w:rsidRPr="00565C41">
        <w:rPr>
          <w:rFonts w:ascii="Times New Roman" w:hAnsi="Times New Roman" w:cs="Times New Roman"/>
          <w:sz w:val="24"/>
          <w:szCs w:val="24"/>
          <w:lang w:eastAsia="sk-SK"/>
        </w:rPr>
        <w:t xml:space="preserve"> 15 písm. a) piateho bodu. Osobitný základ dane a daň sa zaokrúhľujú podľa § 47.</w:t>
      </w:r>
    </w:p>
    <w:p w14:paraId="317C8726" w14:textId="695B53E5" w:rsidR="00834D2A" w:rsidRPr="00565C41" w:rsidRDefault="00834D2A" w:rsidP="0004769A">
      <w:pPr>
        <w:pStyle w:val="Odsekzoznamu"/>
        <w:numPr>
          <w:ilvl w:val="0"/>
          <w:numId w:val="13"/>
        </w:numPr>
        <w:spacing w:after="0" w:line="240" w:lineRule="auto"/>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Ak kontrolovaná zahraničná spoločnosť </w:t>
      </w:r>
      <w:r w:rsidR="00DB3BCC" w:rsidRPr="00565C41">
        <w:rPr>
          <w:rFonts w:ascii="Times New Roman" w:hAnsi="Times New Roman" w:cs="Times New Roman"/>
          <w:sz w:val="24"/>
          <w:szCs w:val="24"/>
          <w:lang w:eastAsia="sk-SK"/>
        </w:rPr>
        <w:t xml:space="preserve">je </w:t>
      </w:r>
      <w:r w:rsidRPr="00565C41">
        <w:rPr>
          <w:rFonts w:ascii="Times New Roman" w:hAnsi="Times New Roman" w:cs="Times New Roman"/>
          <w:sz w:val="24"/>
          <w:szCs w:val="24"/>
          <w:lang w:eastAsia="sk-SK"/>
        </w:rPr>
        <w:t>daňovníkom nespolupracujúceho štátu príjmy podľa § 3 ods. 1 písm. h) sú súčasťou osobitného základu dane pri podaní daňového priznania podľa § 32 zdaňovaného sadzbou dane podľa § 15 písm. a) šiesteho bodu. Osobitný základ dane a daň sa zaokrúhľujú podľa § 47.</w:t>
      </w:r>
    </w:p>
    <w:p w14:paraId="35F5353B" w14:textId="2115108F" w:rsidR="00DB3BCC" w:rsidRPr="00565C41" w:rsidRDefault="00DB3BCC" w:rsidP="00DB3BCC">
      <w:pPr>
        <w:pStyle w:val="Odsekzoznamu"/>
        <w:numPr>
          <w:ilvl w:val="0"/>
          <w:numId w:val="13"/>
        </w:numPr>
        <w:spacing w:after="0" w:line="240" w:lineRule="auto"/>
        <w:ind w:left="782"/>
        <w:jc w:val="both"/>
        <w:rPr>
          <w:rFonts w:ascii="Times New Roman" w:hAnsi="Times New Roman"/>
          <w:sz w:val="24"/>
          <w:szCs w:val="24"/>
          <w:lang w:eastAsia="sk-SK"/>
        </w:rPr>
      </w:pPr>
      <w:r w:rsidRPr="00565C41">
        <w:rPr>
          <w:rFonts w:ascii="Times New Roman" w:hAnsi="Times New Roman"/>
          <w:sz w:val="24"/>
          <w:szCs w:val="24"/>
          <w:lang w:eastAsia="sk-SK"/>
        </w:rPr>
        <w:t xml:space="preserve">Ak daňovník podľa § 2 písm. d) prvého bodu </w:t>
      </w:r>
      <w:r w:rsidR="009F37A1" w:rsidRPr="00565C41">
        <w:rPr>
          <w:rFonts w:ascii="Times New Roman" w:hAnsi="Times New Roman"/>
          <w:sz w:val="24"/>
          <w:szCs w:val="24"/>
          <w:lang w:eastAsia="sk-SK"/>
        </w:rPr>
        <w:t>nezíska v lehote</w:t>
      </w:r>
      <w:r w:rsidRPr="00565C41">
        <w:rPr>
          <w:rFonts w:ascii="Times New Roman" w:hAnsi="Times New Roman"/>
          <w:sz w:val="24"/>
          <w:szCs w:val="24"/>
          <w:lang w:eastAsia="sk-SK"/>
        </w:rPr>
        <w:t xml:space="preserve"> na podanie daňového priznania podľa § 49 ods. 2 a 3 informácie o výške výsledku hospodárenia kontrolovanej zahraničnej spoločnosti a výške uhradenej dane kontrolovanou zahraničnou spoločnosťou</w:t>
      </w:r>
      <w:r w:rsidRPr="00565C41">
        <w:t xml:space="preserve"> </w:t>
      </w:r>
      <w:r w:rsidRPr="00565C41">
        <w:rPr>
          <w:rFonts w:ascii="Times New Roman" w:hAnsi="Times New Roman"/>
          <w:sz w:val="24"/>
          <w:szCs w:val="24"/>
          <w:lang w:eastAsia="sk-SK"/>
        </w:rPr>
        <w:t xml:space="preserve">z preukázateľných dôvodov, vychádza pri určení kontrolovanej zahraničnej spoločnosti podľa odseku 2 a do základu dane zahrnuje </w:t>
      </w:r>
      <w:r w:rsidRPr="00565C41">
        <w:rPr>
          <w:rFonts w:ascii="Times New Roman" w:hAnsi="Times New Roman"/>
          <w:sz w:val="24"/>
          <w:szCs w:val="24"/>
          <w:lang w:eastAsia="sk-SK"/>
        </w:rPr>
        <w:lastRenderedPageBreak/>
        <w:t>sumu príjmov kontrolovanej zahraničnej  spoločnosti podľa odsekov 4 a 5 na základe predpokladanej výšky výsledku hospodárenia kontrolovanej zahraničnej spoločnosti a predpokladanej výšky zaplatenej dane touto spoločnosťou.</w:t>
      </w:r>
    </w:p>
    <w:p w14:paraId="1B07E28A" w14:textId="0FE2C213" w:rsidR="00DB3BCC" w:rsidRPr="00565C41" w:rsidRDefault="00DB3BCC" w:rsidP="00DB3BCC">
      <w:pPr>
        <w:pStyle w:val="Odsekzoznamu"/>
        <w:numPr>
          <w:ilvl w:val="0"/>
          <w:numId w:val="13"/>
        </w:numPr>
        <w:spacing w:after="0" w:line="240" w:lineRule="auto"/>
        <w:ind w:left="782"/>
        <w:jc w:val="both"/>
        <w:rPr>
          <w:rFonts w:ascii="Times New Roman" w:hAnsi="Times New Roman"/>
          <w:sz w:val="24"/>
          <w:szCs w:val="24"/>
          <w:lang w:eastAsia="sk-SK"/>
        </w:rPr>
      </w:pPr>
      <w:r w:rsidRPr="00565C41">
        <w:rPr>
          <w:rFonts w:ascii="Times New Roman" w:hAnsi="Times New Roman"/>
          <w:sz w:val="24"/>
          <w:szCs w:val="24"/>
          <w:lang w:eastAsia="sk-SK"/>
        </w:rPr>
        <w:t xml:space="preserve"> 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r w:rsidRPr="00565C41">
        <w:rPr>
          <w:rFonts w:ascii="Times New Roman" w:hAnsi="Times New Roman"/>
          <w:sz w:val="24"/>
          <w:szCs w:val="24"/>
          <w:vertAlign w:val="superscript"/>
          <w:lang w:eastAsia="sk-SK"/>
        </w:rPr>
        <w:t>132a</w:t>
      </w:r>
      <w:r w:rsidRPr="00565C41">
        <w:rPr>
          <w:rFonts w:ascii="Times New Roman" w:hAnsi="Times New Roman"/>
          <w:sz w:val="24"/>
          <w:szCs w:val="24"/>
          <w:lang w:eastAsia="sk-SK"/>
        </w:rPr>
        <w:t>)</w:t>
      </w:r>
    </w:p>
    <w:p w14:paraId="30E7584D" w14:textId="39D74355" w:rsidR="00834D2A" w:rsidRPr="00565C41" w:rsidRDefault="00DB3BCC" w:rsidP="006A4145">
      <w:pPr>
        <w:pStyle w:val="Odsekzoznamu"/>
        <w:numPr>
          <w:ilvl w:val="0"/>
          <w:numId w:val="13"/>
        </w:numPr>
        <w:spacing w:after="0" w:line="240" w:lineRule="auto"/>
        <w:ind w:left="782"/>
        <w:jc w:val="both"/>
        <w:rPr>
          <w:rFonts w:ascii="Times New Roman" w:hAnsi="Times New Roman" w:cs="Times New Roman"/>
          <w:sz w:val="24"/>
          <w:szCs w:val="24"/>
          <w:lang w:eastAsia="sk-SK"/>
        </w:rPr>
      </w:pPr>
      <w:r w:rsidRPr="00565C41">
        <w:rPr>
          <w:rFonts w:ascii="Times New Roman" w:hAnsi="Times New Roman"/>
          <w:sz w:val="24"/>
          <w:szCs w:val="24"/>
          <w:lang w:eastAsia="sk-SK"/>
        </w:rPr>
        <w:t>A</w:t>
      </w:r>
      <w:r w:rsidRPr="00565C41">
        <w:rPr>
          <w:rFonts w:ascii="Times New Roman" w:hAnsi="Times New Roman" w:cs="Times New Roman"/>
          <w:sz w:val="24"/>
          <w:szCs w:val="24"/>
          <w:lang w:eastAsia="sk-SK"/>
        </w:rPr>
        <w:t>k správca dane zistí, že daňovník nezdanil príjmy podľa § 3 ods. 1 písm. h), uloží daňovníkovi pokutu vo výške rozdielu dane vyrubeného daňovníkovi.</w:t>
      </w:r>
    </w:p>
    <w:p w14:paraId="363352E5" w14:textId="77777777" w:rsidR="00834D2A" w:rsidRPr="00565C41" w:rsidRDefault="00834D2A" w:rsidP="0004769A">
      <w:pPr>
        <w:pStyle w:val="Odsekzoznamu"/>
        <w:spacing w:after="0" w:line="240" w:lineRule="auto"/>
        <w:ind w:left="780"/>
        <w:jc w:val="both"/>
        <w:rPr>
          <w:rFonts w:ascii="Times New Roman" w:hAnsi="Times New Roman" w:cs="Times New Roman"/>
          <w:sz w:val="24"/>
          <w:szCs w:val="24"/>
          <w:lang w:eastAsia="sk-SK"/>
        </w:rPr>
      </w:pPr>
    </w:p>
    <w:p w14:paraId="69FFFB9F" w14:textId="77777777" w:rsidR="00834D2A" w:rsidRPr="00565C41" w:rsidRDefault="00834D2A" w:rsidP="0004769A">
      <w:pPr>
        <w:pStyle w:val="Odsekzoznamu"/>
        <w:spacing w:after="0" w:line="240" w:lineRule="auto"/>
        <w:ind w:left="780"/>
        <w:jc w:val="center"/>
        <w:rPr>
          <w:rFonts w:ascii="Times New Roman" w:hAnsi="Times New Roman" w:cs="Times New Roman"/>
          <w:sz w:val="24"/>
          <w:szCs w:val="24"/>
          <w:lang w:eastAsia="sk-SK"/>
        </w:rPr>
      </w:pPr>
      <w:r w:rsidRPr="00565C41">
        <w:rPr>
          <w:rFonts w:ascii="Times New Roman" w:hAnsi="Times New Roman" w:cs="Times New Roman"/>
          <w:sz w:val="24"/>
          <w:szCs w:val="24"/>
          <w:lang w:eastAsia="sk-SK"/>
        </w:rPr>
        <w:t>§ 51i</w:t>
      </w:r>
    </w:p>
    <w:p w14:paraId="1C64FA33" w14:textId="77777777" w:rsidR="00834D2A" w:rsidRPr="00565C41" w:rsidRDefault="00834D2A" w:rsidP="0004769A">
      <w:pPr>
        <w:pStyle w:val="Odsekzoznamu"/>
        <w:spacing w:after="0" w:line="240" w:lineRule="auto"/>
        <w:ind w:left="780"/>
        <w:jc w:val="center"/>
        <w:rPr>
          <w:rFonts w:ascii="Times New Roman" w:hAnsi="Times New Roman" w:cs="Times New Roman"/>
          <w:sz w:val="24"/>
          <w:szCs w:val="24"/>
          <w:lang w:eastAsia="sk-SK"/>
        </w:rPr>
      </w:pPr>
      <w:r w:rsidRPr="00565C41">
        <w:rPr>
          <w:rFonts w:ascii="Times New Roman" w:hAnsi="Times New Roman" w:cs="Times New Roman"/>
          <w:sz w:val="24"/>
          <w:szCs w:val="24"/>
          <w:lang w:eastAsia="sk-SK"/>
        </w:rPr>
        <w:t>Osobitný spôsob započítania dane z osobitného základu dane podľa § 51h</w:t>
      </w:r>
    </w:p>
    <w:p w14:paraId="68DF3E88" w14:textId="77777777" w:rsidR="00834D2A" w:rsidRPr="00565C41" w:rsidRDefault="00834D2A" w:rsidP="0004769A">
      <w:pPr>
        <w:pStyle w:val="Odsekzoznamu"/>
        <w:spacing w:after="0" w:line="240" w:lineRule="auto"/>
        <w:ind w:left="780"/>
        <w:jc w:val="center"/>
        <w:rPr>
          <w:rFonts w:ascii="Times New Roman" w:hAnsi="Times New Roman" w:cs="Times New Roman"/>
          <w:sz w:val="24"/>
          <w:szCs w:val="24"/>
          <w:lang w:eastAsia="sk-SK"/>
        </w:rPr>
      </w:pPr>
    </w:p>
    <w:p w14:paraId="576ED699" w14:textId="77777777" w:rsidR="00834D2A" w:rsidRPr="00565C41" w:rsidRDefault="00834D2A" w:rsidP="0004769A">
      <w:pPr>
        <w:pStyle w:val="Odsekzoznamu"/>
        <w:numPr>
          <w:ilvl w:val="0"/>
          <w:numId w:val="15"/>
        </w:numPr>
        <w:spacing w:after="0" w:line="240" w:lineRule="auto"/>
        <w:ind w:left="709"/>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Ak daňovníkovi podľa § 2 písm. d) prvého bodu pri priamom podiele plynie príjem podľa § 3 ods. 1 písm. e) od kontrolovanej zahraničnej spoločnosti z výsledku hospodárenia toho zdaňovacieho obdobia, z ktorého daňovník odviedol daň z osobitného základu dane podľa § 51h, zníži sa daň vypočítaná z osobitného základu dane podľa § 51e ods. 3 najviac o  sumu dane odvedenej z osobitného základu dane podľa § 51h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r w:rsidRPr="00565C41">
        <w:rPr>
          <w:rFonts w:ascii="Times New Roman" w:hAnsi="Times New Roman" w:cs="Times New Roman"/>
          <w:sz w:val="24"/>
          <w:szCs w:val="24"/>
          <w:vertAlign w:val="superscript"/>
          <w:lang w:eastAsia="sk-SK"/>
        </w:rPr>
        <w:t>34</w:t>
      </w:r>
      <w:r w:rsidRPr="00565C41">
        <w:rPr>
          <w:rFonts w:ascii="Times New Roman" w:hAnsi="Times New Roman" w:cs="Times New Roman"/>
          <w:sz w:val="24"/>
          <w:szCs w:val="24"/>
          <w:lang w:eastAsia="sk-SK"/>
        </w:rPr>
        <w:t xml:space="preserve">) </w:t>
      </w:r>
    </w:p>
    <w:p w14:paraId="522B9AB3" w14:textId="0B9D24C2" w:rsidR="00834D2A" w:rsidRPr="00565C41" w:rsidRDefault="00834D2A" w:rsidP="00DB3BCC">
      <w:pPr>
        <w:pStyle w:val="Odsekzoznamu"/>
        <w:numPr>
          <w:ilvl w:val="0"/>
          <w:numId w:val="15"/>
        </w:numPr>
        <w:spacing w:after="0" w:line="240" w:lineRule="auto"/>
        <w:ind w:left="709"/>
        <w:jc w:val="both"/>
        <w:rPr>
          <w:rFonts w:ascii="Times New Roman" w:hAnsi="Times New Roman"/>
          <w:sz w:val="24"/>
          <w:szCs w:val="24"/>
          <w:lang w:eastAsia="sk-SK"/>
        </w:rPr>
      </w:pPr>
      <w:r w:rsidRPr="00565C41">
        <w:rPr>
          <w:rFonts w:ascii="Times New Roman" w:hAnsi="Times New Roman" w:cs="Times New Roman"/>
          <w:sz w:val="24"/>
          <w:szCs w:val="24"/>
          <w:lang w:eastAsia="sk-SK"/>
        </w:rPr>
        <w:t>Ak daňovníkovi podľa § 2 písm. d) prvého bodu pri priamom podiele plynie príjem podľa § 8 ods. 1 písm. e) a f) alebo podľa § 6 z</w:t>
      </w:r>
      <w:r w:rsidR="00F43870" w:rsidRPr="00565C41">
        <w:rPr>
          <w:rFonts w:ascii="Times New Roman" w:hAnsi="Times New Roman" w:cs="Times New Roman"/>
          <w:sz w:val="24"/>
          <w:szCs w:val="24"/>
          <w:lang w:eastAsia="sk-SK"/>
        </w:rPr>
        <w:t xml:space="preserve"> celého</w:t>
      </w:r>
      <w:r w:rsidRPr="00565C41">
        <w:rPr>
          <w:rFonts w:ascii="Times New Roman" w:hAnsi="Times New Roman" w:cs="Times New Roman"/>
          <w:sz w:val="24"/>
          <w:szCs w:val="24"/>
          <w:lang w:eastAsia="sk-SK"/>
        </w:rPr>
        <w:t xml:space="preserve"> prevodu cenných papierov</w:t>
      </w:r>
      <w:r w:rsidR="00747C44" w:rsidRPr="00565C41">
        <w:rPr>
          <w:rFonts w:ascii="Times New Roman" w:hAnsi="Times New Roman" w:cs="Times New Roman"/>
          <w:sz w:val="24"/>
          <w:szCs w:val="24"/>
          <w:lang w:eastAsia="sk-SK"/>
        </w:rPr>
        <w:t xml:space="preserve"> </w:t>
      </w:r>
      <w:r w:rsidRPr="00565C41">
        <w:rPr>
          <w:rFonts w:ascii="Times New Roman" w:hAnsi="Times New Roman" w:cs="Times New Roman"/>
          <w:sz w:val="24"/>
          <w:szCs w:val="24"/>
          <w:lang w:eastAsia="sk-SK"/>
        </w:rPr>
        <w:t xml:space="preserve"> kontrolovanej zahraničnej spoločnosti alebo z prevodu </w:t>
      </w:r>
      <w:r w:rsidR="00F43870" w:rsidRPr="00565C41">
        <w:rPr>
          <w:rFonts w:ascii="Times New Roman" w:hAnsi="Times New Roman" w:cs="Times New Roman"/>
          <w:sz w:val="24"/>
          <w:szCs w:val="24"/>
          <w:lang w:eastAsia="sk-SK"/>
        </w:rPr>
        <w:t xml:space="preserve">celej </w:t>
      </w:r>
      <w:r w:rsidRPr="00565C41">
        <w:rPr>
          <w:rFonts w:ascii="Times New Roman" w:hAnsi="Times New Roman" w:cs="Times New Roman"/>
          <w:sz w:val="24"/>
          <w:szCs w:val="24"/>
          <w:lang w:eastAsia="sk-SK"/>
        </w:rPr>
        <w:t>účasti (podielu) na kontrolovanej zahraničnej spoločnosti, ktorý nie je od dane oslobodený, zníži sa daň</w:t>
      </w:r>
      <w:r w:rsidR="00F43870" w:rsidRPr="00565C41">
        <w:rPr>
          <w:rFonts w:ascii="Times New Roman" w:hAnsi="Times New Roman" w:cs="Times New Roman"/>
          <w:sz w:val="24"/>
          <w:szCs w:val="24"/>
          <w:lang w:eastAsia="sk-SK"/>
        </w:rPr>
        <w:t xml:space="preserve"> z tohto príjmu</w:t>
      </w:r>
      <w:r w:rsidRPr="00565C41">
        <w:rPr>
          <w:rFonts w:ascii="Times New Roman" w:hAnsi="Times New Roman" w:cs="Times New Roman"/>
          <w:sz w:val="24"/>
          <w:szCs w:val="24"/>
          <w:lang w:eastAsia="sk-SK"/>
        </w:rPr>
        <w:t xml:space="preserve"> o sumu dane vybranej z osobitného základu dane podľa § 51h vzťahujúcej sa k príslušnej kontrolovanej zahraničnej spoločnosti upravenej o sumu dane už uplatnenej podľa odseku 1</w:t>
      </w:r>
      <w:r w:rsidR="00F43870" w:rsidRPr="00565C41">
        <w:rPr>
          <w:rFonts w:ascii="Times New Roman" w:hAnsi="Times New Roman" w:cs="Times New Roman"/>
          <w:sz w:val="24"/>
          <w:szCs w:val="24"/>
          <w:lang w:eastAsia="sk-SK"/>
        </w:rPr>
        <w:t>, a to najviac do výšky dane vypočítanej z tohto príjmu</w:t>
      </w:r>
      <w:r w:rsidRPr="00565C41">
        <w:rPr>
          <w:rFonts w:ascii="Times New Roman" w:hAnsi="Times New Roman" w:cs="Times New Roman"/>
          <w:sz w:val="24"/>
          <w:szCs w:val="24"/>
          <w:lang w:eastAsia="sk-SK"/>
        </w:rPr>
        <w:t xml:space="preserve">. </w:t>
      </w:r>
      <w:r w:rsidR="00DB3BCC" w:rsidRPr="00565C41">
        <w:rPr>
          <w:rFonts w:ascii="Times New Roman" w:hAnsi="Times New Roman"/>
          <w:sz w:val="24"/>
          <w:szCs w:val="24"/>
          <w:lang w:eastAsia="sk-SK"/>
        </w:rPr>
        <w:t>Ak daňovníkovi podľa § 2 písm. d) prvého bodu pri priamom podiele plynie príjem z celého prevodu cenných papierov alebo príjem z celého prevodu účasti (podielu) na kontrolovanej zahraničnej spoločnosti, ktorý nie je zdaniteľným príjmom, suma dane vybranej z osobitného základu dane podľa § 51h vzťahujúca sa k tejto kontrolovanej zahraničnej spoločnosti alebo jej neuplatnená časť, sa vráti daňovníkovi.</w:t>
      </w:r>
      <w:r w:rsidR="00DB3BCC" w:rsidRPr="00565C41">
        <w:t xml:space="preserve">  </w:t>
      </w:r>
      <w:r w:rsidR="00DB3BCC" w:rsidRPr="00565C41">
        <w:rPr>
          <w:rFonts w:ascii="Times New Roman" w:hAnsi="Times New Roman"/>
          <w:sz w:val="24"/>
          <w:szCs w:val="24"/>
          <w:lang w:eastAsia="sk-SK"/>
        </w:rPr>
        <w:t>Na postup správcu dane sa pri jej vrátení použijú ustanovenia osobitného predpisu.</w:t>
      </w:r>
      <w:r w:rsidR="00DB3BCC" w:rsidRPr="00565C41">
        <w:rPr>
          <w:rFonts w:ascii="Times New Roman" w:hAnsi="Times New Roman"/>
          <w:sz w:val="24"/>
          <w:szCs w:val="24"/>
          <w:vertAlign w:val="superscript"/>
          <w:lang w:eastAsia="sk-SK"/>
        </w:rPr>
        <w:t>126</w:t>
      </w:r>
      <w:r w:rsidR="00DB3BCC" w:rsidRPr="00565C41">
        <w:rPr>
          <w:rFonts w:ascii="Times New Roman" w:hAnsi="Times New Roman"/>
          <w:sz w:val="24"/>
          <w:szCs w:val="24"/>
          <w:lang w:eastAsia="sk-SK"/>
        </w:rPr>
        <w:t>)</w:t>
      </w:r>
    </w:p>
    <w:p w14:paraId="36B964E9" w14:textId="77777777" w:rsidR="00D67F87" w:rsidRPr="00565C41" w:rsidRDefault="00834D2A" w:rsidP="00DB3BCC">
      <w:pPr>
        <w:pStyle w:val="Odsekzoznamu"/>
        <w:numPr>
          <w:ilvl w:val="0"/>
          <w:numId w:val="15"/>
        </w:numPr>
        <w:spacing w:after="0" w:line="240" w:lineRule="auto"/>
        <w:ind w:left="709"/>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U daňovníka podľa § 2 písm. d) prvého bodu pri nepriamom podiele alebo nepriamom odvodenom podiele na kontrolovanej zahraničnej spoločnosti sa daň vypočítaná podľa § 51h ods. 4 zníži o daň z príjmov právnických osôb alebo obdobnú daň v zahraničí </w:t>
      </w:r>
      <w:r w:rsidR="00DB3BCC" w:rsidRPr="00565C41">
        <w:rPr>
          <w:rFonts w:ascii="Times New Roman" w:hAnsi="Times New Roman" w:cs="Times New Roman"/>
          <w:sz w:val="24"/>
          <w:szCs w:val="24"/>
          <w:lang w:eastAsia="sk-SK"/>
        </w:rPr>
        <w:t>preukázateľne</w:t>
      </w:r>
      <w:r w:rsidRPr="00565C41">
        <w:rPr>
          <w:rFonts w:ascii="Times New Roman" w:hAnsi="Times New Roman" w:cs="Times New Roman"/>
          <w:sz w:val="24"/>
          <w:szCs w:val="24"/>
          <w:lang w:eastAsia="sk-SK"/>
        </w:rPr>
        <w:t xml:space="preserve"> zaplatenú kontrolovanou zahraničnou spoločnosťou v rozsahu priradeného príjmu podľa § 3 ods. 1 písm. h) druhého bodu najviac do výšky dane vypočítanej podľa § 51h ods. 4.</w:t>
      </w:r>
    </w:p>
    <w:p w14:paraId="7932839E" w14:textId="6FAE618A" w:rsidR="00834D2A" w:rsidRPr="00565C41" w:rsidRDefault="00D67F87" w:rsidP="00D67F87">
      <w:pPr>
        <w:pStyle w:val="Odsekzoznamu"/>
        <w:numPr>
          <w:ilvl w:val="0"/>
          <w:numId w:val="15"/>
        </w:numPr>
        <w:spacing w:after="0" w:line="240" w:lineRule="auto"/>
        <w:ind w:left="709"/>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D</w:t>
      </w:r>
      <w:r w:rsidR="00834D2A" w:rsidRPr="00565C41">
        <w:rPr>
          <w:rFonts w:ascii="Times New Roman" w:hAnsi="Times New Roman" w:cs="Times New Roman"/>
          <w:sz w:val="24"/>
          <w:szCs w:val="24"/>
          <w:lang w:eastAsia="sk-SK"/>
        </w:rPr>
        <w:t>aňovník podľa § 2 písm. d) prvého bodu je povinný viesť evidenciu, a to najmä</w:t>
      </w:r>
      <w:r w:rsidR="000D7699">
        <w:rPr>
          <w:rFonts w:ascii="Times New Roman" w:hAnsi="Times New Roman" w:cs="Times New Roman"/>
          <w:sz w:val="24"/>
          <w:szCs w:val="24"/>
          <w:lang w:eastAsia="sk-SK"/>
        </w:rPr>
        <w:t xml:space="preserve"> tieto údaje:</w:t>
      </w:r>
    </w:p>
    <w:p w14:paraId="21F0305F" w14:textId="77777777" w:rsidR="00834D2A" w:rsidRPr="00565C41" w:rsidRDefault="00834D2A" w:rsidP="0004769A">
      <w:pPr>
        <w:pStyle w:val="Odsekzoznamu"/>
        <w:numPr>
          <w:ilvl w:val="0"/>
          <w:numId w:val="16"/>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názov kontrolovanej zahraničnej spoločnosti, jej sídlo, daňové identifikačné číslo alebo identifikačné číslo, ak jej boli pridelené,</w:t>
      </w:r>
    </w:p>
    <w:p w14:paraId="167C7C9D" w14:textId="77777777" w:rsidR="00834D2A" w:rsidRPr="00565C41" w:rsidRDefault="00834D2A" w:rsidP="0004769A">
      <w:pPr>
        <w:pStyle w:val="Odsekzoznamu"/>
        <w:numPr>
          <w:ilvl w:val="0"/>
          <w:numId w:val="16"/>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sumu odvedenej dane podľa § 51h podľa jednotlivých kontrolovaných zahraničných spoločností a podľa jednotlivých zdaňovacích období,</w:t>
      </w:r>
    </w:p>
    <w:p w14:paraId="40C54D2E" w14:textId="77777777" w:rsidR="00834D2A" w:rsidRPr="00565C41" w:rsidRDefault="00834D2A" w:rsidP="0004769A">
      <w:pPr>
        <w:pStyle w:val="Odsekzoznamu"/>
        <w:numPr>
          <w:ilvl w:val="0"/>
          <w:numId w:val="16"/>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sumu dane, ktorá bola použitá na započítanie podľa odsekov 1 a 2.“.</w:t>
      </w:r>
    </w:p>
    <w:p w14:paraId="6C2EB5C0" w14:textId="77777777" w:rsidR="008F6DB9" w:rsidRPr="00565C41" w:rsidRDefault="008F6DB9" w:rsidP="0004769A">
      <w:pPr>
        <w:spacing w:after="0" w:line="240" w:lineRule="auto"/>
        <w:jc w:val="both"/>
        <w:rPr>
          <w:rFonts w:ascii="Times New Roman" w:hAnsi="Times New Roman" w:cs="Times New Roman"/>
          <w:sz w:val="24"/>
          <w:szCs w:val="24"/>
        </w:rPr>
      </w:pPr>
    </w:p>
    <w:p w14:paraId="56FF70FF" w14:textId="165A82A8" w:rsidR="00405C32" w:rsidRPr="00565C41" w:rsidRDefault="00405C32"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Za § 52zzh sa vkladajú § 52zzi a 52zzj, ktoré vrátane nadpisov znejú:</w:t>
      </w:r>
    </w:p>
    <w:p w14:paraId="5AF8DC4F" w14:textId="77777777" w:rsidR="00094077" w:rsidRPr="00565C41" w:rsidRDefault="00094077" w:rsidP="00094077">
      <w:pPr>
        <w:pStyle w:val="Odsekzoznamu"/>
        <w:spacing w:after="0" w:line="240" w:lineRule="auto"/>
        <w:ind w:left="426"/>
        <w:jc w:val="both"/>
        <w:rPr>
          <w:rFonts w:ascii="Times New Roman" w:hAnsi="Times New Roman" w:cs="Times New Roman"/>
          <w:sz w:val="24"/>
          <w:szCs w:val="24"/>
        </w:rPr>
      </w:pPr>
    </w:p>
    <w:p w14:paraId="209ED65B" w14:textId="77777777" w:rsidR="00405C32" w:rsidRPr="00565C41" w:rsidRDefault="00405C32" w:rsidP="0004769A">
      <w:pPr>
        <w:pStyle w:val="Normlnywebov"/>
        <w:spacing w:before="0" w:beforeAutospacing="0" w:after="0" w:afterAutospacing="0"/>
        <w:ind w:left="720"/>
        <w:contextualSpacing/>
        <w:jc w:val="center"/>
      </w:pPr>
      <w:r w:rsidRPr="00565C41">
        <w:t>„§ 52zzi</w:t>
      </w:r>
    </w:p>
    <w:p w14:paraId="0892343C" w14:textId="1828968C" w:rsidR="00405C32" w:rsidRPr="00565C41" w:rsidRDefault="00405C32" w:rsidP="0004769A">
      <w:pPr>
        <w:pStyle w:val="Normlnywebov"/>
        <w:spacing w:before="0" w:beforeAutospacing="0" w:after="0" w:afterAutospacing="0"/>
        <w:ind w:left="720"/>
        <w:contextualSpacing/>
        <w:jc w:val="center"/>
      </w:pPr>
      <w:r w:rsidRPr="00565C41">
        <w:t>Prechodné ustanovenia k úpravám účinným od 1. januára 2021</w:t>
      </w:r>
    </w:p>
    <w:p w14:paraId="68243626" w14:textId="77777777" w:rsidR="00094077" w:rsidRPr="00565C41" w:rsidRDefault="00094077" w:rsidP="0004769A">
      <w:pPr>
        <w:pStyle w:val="Normlnywebov"/>
        <w:spacing w:before="0" w:beforeAutospacing="0" w:after="0" w:afterAutospacing="0"/>
        <w:ind w:left="720"/>
        <w:contextualSpacing/>
        <w:jc w:val="center"/>
      </w:pPr>
    </w:p>
    <w:p w14:paraId="6BEA86BC" w14:textId="5BFACF99" w:rsidR="00834D2A" w:rsidRPr="00565C41" w:rsidRDefault="00834D2A" w:rsidP="0004769A">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Ustanovenia § 3 ods. 1 písm. h),  § 15 písm. a) piateho</w:t>
      </w:r>
      <w:r w:rsidR="00611247">
        <w:rPr>
          <w:rFonts w:ascii="Times New Roman" w:hAnsi="Times New Roman"/>
          <w:sz w:val="24"/>
          <w:szCs w:val="24"/>
        </w:rPr>
        <w:t xml:space="preserve"> bodu</w:t>
      </w:r>
      <w:r w:rsidRPr="00565C41">
        <w:rPr>
          <w:rFonts w:ascii="Times New Roman" w:hAnsi="Times New Roman"/>
          <w:sz w:val="24"/>
          <w:szCs w:val="24"/>
        </w:rPr>
        <w:t xml:space="preserve"> a šies</w:t>
      </w:r>
      <w:r w:rsidR="00611247">
        <w:rPr>
          <w:rFonts w:ascii="Times New Roman" w:hAnsi="Times New Roman"/>
          <w:sz w:val="24"/>
          <w:szCs w:val="24"/>
        </w:rPr>
        <w:t>teho bodu, § 49 ods. 3 písm. b)</w:t>
      </w:r>
      <w:r w:rsidR="000D7699">
        <w:rPr>
          <w:rFonts w:ascii="Times New Roman" w:hAnsi="Times New Roman"/>
          <w:sz w:val="24"/>
          <w:szCs w:val="24"/>
        </w:rPr>
        <w:t>,</w:t>
      </w:r>
      <w:r w:rsidRPr="00565C41">
        <w:rPr>
          <w:rFonts w:ascii="Times New Roman" w:hAnsi="Times New Roman"/>
          <w:sz w:val="24"/>
          <w:szCs w:val="24"/>
        </w:rPr>
        <w:t xml:space="preserve"> § 51</w:t>
      </w:r>
      <w:r w:rsidR="00D67F87" w:rsidRPr="00565C41">
        <w:rPr>
          <w:rFonts w:ascii="Times New Roman" w:hAnsi="Times New Roman"/>
          <w:sz w:val="24"/>
          <w:szCs w:val="24"/>
        </w:rPr>
        <w:t>h</w:t>
      </w:r>
      <w:r w:rsidRPr="00565C41">
        <w:rPr>
          <w:rFonts w:ascii="Times New Roman" w:hAnsi="Times New Roman"/>
          <w:sz w:val="24"/>
          <w:szCs w:val="24"/>
        </w:rPr>
        <w:t xml:space="preserve"> a</w:t>
      </w:r>
      <w:r w:rsidR="00D67F87" w:rsidRPr="00565C41">
        <w:rPr>
          <w:rFonts w:ascii="Times New Roman" w:hAnsi="Times New Roman"/>
          <w:sz w:val="24"/>
          <w:szCs w:val="24"/>
        </w:rPr>
        <w:t> </w:t>
      </w:r>
      <w:r w:rsidRPr="00565C41">
        <w:rPr>
          <w:rFonts w:ascii="Times New Roman" w:hAnsi="Times New Roman"/>
          <w:sz w:val="24"/>
          <w:szCs w:val="24"/>
        </w:rPr>
        <w:t>51</w:t>
      </w:r>
      <w:r w:rsidR="00D67F87" w:rsidRPr="00565C41">
        <w:rPr>
          <w:rFonts w:ascii="Times New Roman" w:hAnsi="Times New Roman"/>
          <w:sz w:val="24"/>
          <w:szCs w:val="24"/>
        </w:rPr>
        <w:t>i</w:t>
      </w:r>
      <w:r w:rsidR="00A82E55" w:rsidRPr="00565C41">
        <w:rPr>
          <w:rFonts w:ascii="Times New Roman" w:hAnsi="Times New Roman"/>
          <w:sz w:val="24"/>
          <w:szCs w:val="24"/>
        </w:rPr>
        <w:t xml:space="preserve"> v znení účinnom od 1. januára 2021</w:t>
      </w:r>
      <w:r w:rsidRPr="00565C41">
        <w:rPr>
          <w:rFonts w:ascii="Times New Roman" w:hAnsi="Times New Roman"/>
          <w:sz w:val="24"/>
          <w:szCs w:val="24"/>
        </w:rPr>
        <w:t xml:space="preserve"> sa prvýkrát použijú na sumu príjmu priraditeľného daňovníkovi z výsledku hospodárenia kontrolovanej zahraničnej spoločnos</w:t>
      </w:r>
      <w:r w:rsidR="00A82E55" w:rsidRPr="00565C41">
        <w:rPr>
          <w:rFonts w:ascii="Times New Roman" w:hAnsi="Times New Roman"/>
          <w:sz w:val="24"/>
          <w:szCs w:val="24"/>
        </w:rPr>
        <w:t>ti</w:t>
      </w:r>
      <w:r w:rsidRPr="00565C41">
        <w:rPr>
          <w:rFonts w:ascii="Times New Roman" w:hAnsi="Times New Roman"/>
          <w:sz w:val="24"/>
          <w:szCs w:val="24"/>
        </w:rPr>
        <w:t xml:space="preserve"> vykázaného za zdaňovacie obdobie končiace počas roka 2021.</w:t>
      </w:r>
    </w:p>
    <w:p w14:paraId="1F3FC931" w14:textId="2C46ABE2" w:rsidR="00956FFB" w:rsidRPr="00565C41" w:rsidRDefault="00956FFB" w:rsidP="0004769A">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Ustanovenia § 9 ods. 2 písm. d)</w:t>
      </w:r>
      <w:r w:rsidR="00A82E55" w:rsidRPr="00565C41">
        <w:rPr>
          <w:rFonts w:ascii="Times New Roman" w:hAnsi="Times New Roman"/>
          <w:sz w:val="24"/>
          <w:szCs w:val="24"/>
        </w:rPr>
        <w:t>,</w:t>
      </w:r>
      <w:r w:rsidRPr="00565C41">
        <w:rPr>
          <w:rFonts w:ascii="Times New Roman" w:hAnsi="Times New Roman"/>
          <w:sz w:val="24"/>
          <w:szCs w:val="24"/>
        </w:rPr>
        <w:t xml:space="preserve"> § 13 ods. 2 písm. k)</w:t>
      </w:r>
      <w:r w:rsidR="009F37A1" w:rsidRPr="00565C41">
        <w:rPr>
          <w:rFonts w:ascii="Times New Roman" w:hAnsi="Times New Roman"/>
          <w:sz w:val="24"/>
          <w:szCs w:val="24"/>
        </w:rPr>
        <w:t>,</w:t>
      </w:r>
      <w:r w:rsidR="00A82E55" w:rsidRPr="00565C41">
        <w:rPr>
          <w:rFonts w:ascii="Times New Roman" w:hAnsi="Times New Roman"/>
          <w:sz w:val="24"/>
          <w:szCs w:val="24"/>
        </w:rPr>
        <w:t xml:space="preserve"> § 15 písm. a) druhého </w:t>
      </w:r>
      <w:r w:rsidR="00611247">
        <w:rPr>
          <w:rFonts w:ascii="Times New Roman" w:hAnsi="Times New Roman"/>
          <w:sz w:val="24"/>
          <w:szCs w:val="24"/>
        </w:rPr>
        <w:t xml:space="preserve">bodu </w:t>
      </w:r>
      <w:r w:rsidR="00A82E55" w:rsidRPr="00565C41">
        <w:rPr>
          <w:rFonts w:ascii="Times New Roman" w:hAnsi="Times New Roman"/>
          <w:sz w:val="24"/>
          <w:szCs w:val="24"/>
        </w:rPr>
        <w:t>a tretieho bodu a písm. b) prvého bodu podbodu 1a</w:t>
      </w:r>
      <w:r w:rsidR="009F37A1" w:rsidRPr="00565C41">
        <w:rPr>
          <w:rFonts w:ascii="Times New Roman" w:hAnsi="Times New Roman"/>
          <w:sz w:val="24"/>
          <w:szCs w:val="24"/>
        </w:rPr>
        <w:t>.</w:t>
      </w:r>
      <w:r w:rsidR="00EA4457" w:rsidRPr="00565C41">
        <w:rPr>
          <w:rFonts w:ascii="Times New Roman" w:hAnsi="Times New Roman"/>
          <w:sz w:val="24"/>
          <w:szCs w:val="24"/>
        </w:rPr>
        <w:t xml:space="preserve"> a § 50 ods. 1 písm. b)</w:t>
      </w:r>
      <w:r w:rsidRPr="00565C41">
        <w:rPr>
          <w:rFonts w:ascii="Times New Roman" w:hAnsi="Times New Roman"/>
          <w:sz w:val="24"/>
          <w:szCs w:val="24"/>
        </w:rPr>
        <w:t xml:space="preserve"> v znení účinnom od 1. januára 2021 sa prvýkrát použijú pri podaní daňového priznania po 31. decembri 202</w:t>
      </w:r>
      <w:r w:rsidR="0041609F" w:rsidRPr="00565C41">
        <w:rPr>
          <w:rFonts w:ascii="Times New Roman" w:hAnsi="Times New Roman"/>
          <w:sz w:val="24"/>
          <w:szCs w:val="24"/>
        </w:rPr>
        <w:t>0</w:t>
      </w:r>
      <w:r w:rsidRPr="00565C41">
        <w:rPr>
          <w:rFonts w:ascii="Times New Roman" w:hAnsi="Times New Roman"/>
          <w:sz w:val="24"/>
          <w:szCs w:val="24"/>
        </w:rPr>
        <w:t>.</w:t>
      </w:r>
    </w:p>
    <w:p w14:paraId="1E464EE0" w14:textId="23DB238D" w:rsidR="00C723AF" w:rsidRPr="00565C41" w:rsidRDefault="00993924" w:rsidP="00C723AF">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 xml:space="preserve">Ustanovenie § 19 ods. 2 písm. r) v znení účinnom od 1. januára 2021 sa prvýkrát použije na odpis pohľadávky alebo príslušenstva k pohľadávke, ku ktorému došlo </w:t>
      </w:r>
      <w:r w:rsidR="0030617C" w:rsidRPr="00565C41">
        <w:rPr>
          <w:rFonts w:ascii="Times New Roman" w:hAnsi="Times New Roman"/>
          <w:sz w:val="24"/>
          <w:szCs w:val="24"/>
        </w:rPr>
        <w:t>v</w:t>
      </w:r>
      <w:r w:rsidRPr="00565C41">
        <w:rPr>
          <w:rFonts w:ascii="Times New Roman" w:hAnsi="Times New Roman"/>
          <w:sz w:val="24"/>
          <w:szCs w:val="24"/>
        </w:rPr>
        <w:t xml:space="preserve"> zdaňovacom období, v ktorom je daňovník považovaný za mikrodaňovníka a ide o odpis pohľadávky alebo príslušenstva k pohľadávke zahrnutých do zdaniteľných príjmov v zdaňovacom období, v ktorom je daňovník považovaný za mikrodaňovníka. </w:t>
      </w:r>
      <w:r w:rsidR="00C723AF" w:rsidRPr="00565C41">
        <w:rPr>
          <w:rFonts w:ascii="Times New Roman" w:hAnsi="Times New Roman"/>
          <w:sz w:val="24"/>
          <w:szCs w:val="24"/>
        </w:rPr>
        <w:t xml:space="preserve"> </w:t>
      </w:r>
    </w:p>
    <w:p w14:paraId="37D80E27" w14:textId="76A3BA5E" w:rsidR="008B5DFB" w:rsidRPr="00565C41" w:rsidRDefault="008B5DFB" w:rsidP="00C723AF">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Ustanovenie § 52zzb ods. 6 sa od 1. januára 2021 nepoužije.</w:t>
      </w:r>
    </w:p>
    <w:p w14:paraId="715A2A30" w14:textId="0197DF27" w:rsidR="00A56E97" w:rsidRPr="00565C41" w:rsidRDefault="00A56E97" w:rsidP="00C723AF">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338/2018 Z. z.)  v znení opatrenia  z 22. augusta 2019 č. MF/013624/2019-721 (oznámenie č. 344/2019 Z. z.) sa použijú pri podávaní daňových priznaní u daňovníkov, ktorým posledný deň lehoty na podanie daňového priznania uplynul najneskôr 31. decembra 2020.</w:t>
      </w:r>
    </w:p>
    <w:p w14:paraId="073E0EA2" w14:textId="77777777" w:rsidR="00993924" w:rsidRPr="00565C41" w:rsidRDefault="00993924" w:rsidP="0004769A">
      <w:pPr>
        <w:pStyle w:val="Odsekzoznamu"/>
        <w:spacing w:after="0" w:line="240" w:lineRule="auto"/>
        <w:ind w:left="426"/>
        <w:jc w:val="both"/>
        <w:rPr>
          <w:rFonts w:ascii="Times New Roman" w:hAnsi="Times New Roman"/>
          <w:sz w:val="24"/>
          <w:szCs w:val="24"/>
        </w:rPr>
      </w:pPr>
    </w:p>
    <w:p w14:paraId="72C42168" w14:textId="77777777" w:rsidR="00405C32" w:rsidRPr="00565C41" w:rsidRDefault="00405C32" w:rsidP="0004769A">
      <w:pPr>
        <w:spacing w:after="0" w:line="240" w:lineRule="auto"/>
        <w:jc w:val="both"/>
        <w:rPr>
          <w:rFonts w:ascii="Times New Roman" w:hAnsi="Times New Roman" w:cs="Times New Roman"/>
          <w:sz w:val="24"/>
          <w:szCs w:val="24"/>
        </w:rPr>
      </w:pPr>
    </w:p>
    <w:p w14:paraId="69429AB3" w14:textId="77777777" w:rsidR="00405C32" w:rsidRPr="00565C41" w:rsidRDefault="00405C32" w:rsidP="0004769A">
      <w:pPr>
        <w:pStyle w:val="Normlnywebov"/>
        <w:spacing w:before="0" w:beforeAutospacing="0" w:after="0" w:afterAutospacing="0"/>
        <w:ind w:left="720"/>
        <w:contextualSpacing/>
        <w:jc w:val="center"/>
      </w:pPr>
      <w:r w:rsidRPr="00565C41">
        <w:t>§ 52zzj</w:t>
      </w:r>
    </w:p>
    <w:p w14:paraId="3B35B20C" w14:textId="503E3FF9" w:rsidR="00405C32" w:rsidRPr="00565C41" w:rsidRDefault="00405C32" w:rsidP="0004769A">
      <w:pPr>
        <w:pStyle w:val="Normlnywebov"/>
        <w:spacing w:before="0" w:beforeAutospacing="0" w:after="0" w:afterAutospacing="0"/>
        <w:ind w:left="720"/>
        <w:contextualSpacing/>
        <w:jc w:val="center"/>
      </w:pPr>
      <w:r w:rsidRPr="00565C41">
        <w:t>Prechodné ustanovenia k úpravám účinným od 1. januára 2022</w:t>
      </w:r>
    </w:p>
    <w:p w14:paraId="7F290A12" w14:textId="77777777" w:rsidR="00094077" w:rsidRPr="00565C41" w:rsidRDefault="00094077" w:rsidP="0004769A">
      <w:pPr>
        <w:pStyle w:val="Normlnywebov"/>
        <w:spacing w:before="0" w:beforeAutospacing="0" w:after="0" w:afterAutospacing="0"/>
        <w:ind w:left="720"/>
        <w:contextualSpacing/>
        <w:jc w:val="center"/>
      </w:pPr>
    </w:p>
    <w:p w14:paraId="15FC5B37" w14:textId="6ADDABC2" w:rsidR="00405C32" w:rsidRPr="00565C41" w:rsidRDefault="00405C32" w:rsidP="00DB792C">
      <w:pPr>
        <w:pStyle w:val="Odsekzoznamu"/>
        <w:numPr>
          <w:ilvl w:val="0"/>
          <w:numId w:val="9"/>
        </w:numPr>
        <w:spacing w:after="0" w:line="240" w:lineRule="auto"/>
        <w:ind w:left="426" w:hanging="426"/>
        <w:jc w:val="both"/>
        <w:rPr>
          <w:rFonts w:ascii="Times New Roman" w:hAnsi="Times New Roman" w:cs="Times New Roman"/>
          <w:b/>
          <w:sz w:val="24"/>
          <w:szCs w:val="24"/>
        </w:rPr>
      </w:pPr>
      <w:r w:rsidRPr="00565C41">
        <w:rPr>
          <w:rFonts w:ascii="Times New Roman" w:hAnsi="Times New Roman" w:cs="Times New Roman"/>
          <w:sz w:val="24"/>
          <w:szCs w:val="24"/>
        </w:rPr>
        <w:t>Ustanovenia § 3 ods. 1 písm. e) a f), § 6 ods. 1 písm. d)</w:t>
      </w:r>
      <w:r w:rsidR="0044048B" w:rsidRPr="00565C41">
        <w:rPr>
          <w:rFonts w:ascii="Times New Roman" w:hAnsi="Times New Roman" w:cs="Times New Roman"/>
          <w:sz w:val="24"/>
          <w:szCs w:val="24"/>
        </w:rPr>
        <w:t xml:space="preserve"> a</w:t>
      </w:r>
      <w:r w:rsidRPr="00565C41">
        <w:rPr>
          <w:rFonts w:ascii="Times New Roman" w:hAnsi="Times New Roman" w:cs="Times New Roman"/>
          <w:sz w:val="24"/>
          <w:szCs w:val="24"/>
        </w:rPr>
        <w:t xml:space="preserve"> </w:t>
      </w:r>
      <w:r w:rsidR="0044048B" w:rsidRPr="00565C41">
        <w:rPr>
          <w:rFonts w:ascii="Times New Roman" w:hAnsi="Times New Roman" w:cs="Times New Roman"/>
          <w:sz w:val="24"/>
          <w:szCs w:val="24"/>
        </w:rPr>
        <w:t>ods. 7 a 8,  § 12 ods. 4 až 6 a</w:t>
      </w:r>
      <w:r w:rsidRPr="00565C41">
        <w:rPr>
          <w:rFonts w:ascii="Times New Roman" w:hAnsi="Times New Roman" w:cs="Times New Roman"/>
          <w:sz w:val="24"/>
          <w:szCs w:val="24"/>
        </w:rPr>
        <w:t xml:space="preserve"> ods. 7 písm. c), § 14 ods. 4 a 5, § 16 ods. 1 písm. e) deviateho bodu, § 17j, § 30 ods. 3 a</w:t>
      </w:r>
      <w:r w:rsidR="000D7699">
        <w:rPr>
          <w:rFonts w:ascii="Times New Roman" w:hAnsi="Times New Roman" w:cs="Times New Roman"/>
          <w:sz w:val="24"/>
          <w:szCs w:val="24"/>
        </w:rPr>
        <w:t> </w:t>
      </w:r>
      <w:r w:rsidRPr="00565C41">
        <w:rPr>
          <w:rFonts w:ascii="Times New Roman" w:hAnsi="Times New Roman" w:cs="Times New Roman"/>
          <w:sz w:val="24"/>
          <w:szCs w:val="24"/>
        </w:rPr>
        <w:t>4</w:t>
      </w:r>
      <w:r w:rsidR="000D7699">
        <w:rPr>
          <w:rFonts w:ascii="Times New Roman" w:hAnsi="Times New Roman" w:cs="Times New Roman"/>
          <w:sz w:val="24"/>
          <w:szCs w:val="24"/>
        </w:rPr>
        <w:t>,</w:t>
      </w:r>
      <w:r w:rsidRPr="00565C41">
        <w:rPr>
          <w:rFonts w:ascii="Times New Roman" w:hAnsi="Times New Roman" w:cs="Times New Roman"/>
          <w:sz w:val="24"/>
          <w:szCs w:val="24"/>
        </w:rPr>
        <w:t xml:space="preserve"> § 44 ods. 2</w:t>
      </w:r>
      <w:r w:rsidR="0044048B" w:rsidRPr="00565C41">
        <w:rPr>
          <w:rFonts w:ascii="Times New Roman" w:hAnsi="Times New Roman" w:cs="Times New Roman"/>
          <w:sz w:val="24"/>
          <w:szCs w:val="24"/>
        </w:rPr>
        <w:t xml:space="preserve"> a</w:t>
      </w:r>
      <w:r w:rsidRPr="00565C41">
        <w:rPr>
          <w:rFonts w:ascii="Times New Roman" w:hAnsi="Times New Roman" w:cs="Times New Roman"/>
          <w:sz w:val="24"/>
          <w:szCs w:val="24"/>
        </w:rPr>
        <w:t xml:space="preserve"> § 49a v znení účinnom od 1. januára 2022 sa prvýkrát uplatnia v zdaňovacom období, ktoré sa začína najskôr 1. januára 2022.</w:t>
      </w:r>
    </w:p>
    <w:p w14:paraId="0D441331" w14:textId="0832D800" w:rsidR="00405C32" w:rsidRPr="00565C41" w:rsidRDefault="00405C32" w:rsidP="00DB792C">
      <w:pPr>
        <w:pStyle w:val="Odsekzoznamu"/>
        <w:numPr>
          <w:ilvl w:val="0"/>
          <w:numId w:val="9"/>
        </w:numPr>
        <w:spacing w:after="0" w:line="240" w:lineRule="auto"/>
        <w:ind w:left="426" w:hanging="426"/>
        <w:jc w:val="both"/>
        <w:rPr>
          <w:rFonts w:ascii="Times New Roman" w:hAnsi="Times New Roman" w:cs="Times New Roman"/>
          <w:b/>
          <w:sz w:val="24"/>
          <w:szCs w:val="24"/>
        </w:rPr>
      </w:pPr>
      <w:r w:rsidRPr="00565C41">
        <w:rPr>
          <w:rFonts w:ascii="Times New Roman" w:hAnsi="Times New Roman" w:cs="Times New Roman"/>
          <w:sz w:val="24"/>
          <w:szCs w:val="24"/>
        </w:rPr>
        <w:t xml:space="preserve">Oznámenie podľa § 49a ods. </w:t>
      </w:r>
      <w:r w:rsidR="00ED4173" w:rsidRPr="00565C41">
        <w:rPr>
          <w:rFonts w:ascii="Times New Roman" w:hAnsi="Times New Roman" w:cs="Times New Roman"/>
          <w:sz w:val="24"/>
          <w:szCs w:val="24"/>
        </w:rPr>
        <w:t>9</w:t>
      </w:r>
      <w:r w:rsidRPr="00565C41">
        <w:rPr>
          <w:rFonts w:ascii="Times New Roman" w:hAnsi="Times New Roman" w:cs="Times New Roman"/>
          <w:sz w:val="24"/>
          <w:szCs w:val="24"/>
        </w:rPr>
        <w:t xml:space="preserve"> v rozsahu údajov podľa § 49a ods. </w:t>
      </w:r>
      <w:r w:rsidR="00ED4173" w:rsidRPr="00565C41">
        <w:rPr>
          <w:rFonts w:ascii="Times New Roman" w:hAnsi="Times New Roman" w:cs="Times New Roman"/>
          <w:sz w:val="24"/>
          <w:szCs w:val="24"/>
        </w:rPr>
        <w:t>9</w:t>
      </w:r>
      <w:r w:rsidRPr="00565C41">
        <w:rPr>
          <w:rFonts w:ascii="Times New Roman" w:hAnsi="Times New Roman" w:cs="Times New Roman"/>
          <w:sz w:val="24"/>
          <w:szCs w:val="24"/>
        </w:rPr>
        <w:t xml:space="preserve"> </w:t>
      </w:r>
      <w:r w:rsidR="0044048B" w:rsidRPr="00565C41">
        <w:rPr>
          <w:rFonts w:ascii="Times New Roman" w:hAnsi="Times New Roman" w:cs="Times New Roman"/>
          <w:sz w:val="24"/>
          <w:szCs w:val="24"/>
        </w:rPr>
        <w:t xml:space="preserve">v znení účinnom od 1. januára 2022 </w:t>
      </w:r>
      <w:r w:rsidRPr="00565C41">
        <w:rPr>
          <w:rFonts w:ascii="Times New Roman" w:hAnsi="Times New Roman" w:cs="Times New Roman"/>
          <w:sz w:val="24"/>
          <w:szCs w:val="24"/>
        </w:rPr>
        <w:t>je povinný podať aj spoločník verejnej obchodnej spoločnosti, komplementár komanditnej spoločnosti</w:t>
      </w:r>
      <w:r w:rsidR="0044048B" w:rsidRPr="00565C41">
        <w:rPr>
          <w:rFonts w:ascii="Times New Roman" w:hAnsi="Times New Roman" w:cs="Times New Roman"/>
          <w:sz w:val="24"/>
          <w:szCs w:val="24"/>
        </w:rPr>
        <w:t xml:space="preserve">, </w:t>
      </w:r>
      <w:r w:rsidRPr="00565C41">
        <w:rPr>
          <w:rFonts w:ascii="Times New Roman" w:hAnsi="Times New Roman" w:cs="Times New Roman"/>
          <w:sz w:val="24"/>
          <w:szCs w:val="24"/>
        </w:rPr>
        <w:t>príjemca príjmu (výnosu) plynúceho od subjektu s právnou subjektivitou alebo príjemca príjmu (výnosu) plynúceho od subjektu bez právnej subjektivity, ktorý spĺňa podmienky podľa § 17j ods. 3, ak je spoločníkom verejnej obchodnej spoločnosti, komplementárom komanditnej spoločnosti</w:t>
      </w:r>
      <w:r w:rsidR="0044048B" w:rsidRPr="00565C41">
        <w:rPr>
          <w:rFonts w:ascii="Times New Roman" w:hAnsi="Times New Roman" w:cs="Times New Roman"/>
          <w:sz w:val="24"/>
          <w:szCs w:val="24"/>
        </w:rPr>
        <w:t>,</w:t>
      </w:r>
      <w:r w:rsidRPr="00565C41">
        <w:rPr>
          <w:rFonts w:ascii="Times New Roman" w:hAnsi="Times New Roman" w:cs="Times New Roman"/>
          <w:sz w:val="24"/>
          <w:szCs w:val="24"/>
        </w:rPr>
        <w:t xml:space="preserve"> príjemcom príjmu (výnosu) plynúceho od subjektu s právnou subjektivitou alebo príjemcom príjmu (výnosu) plynúceho od subjektu bez právnej subjektivity</w:t>
      </w:r>
      <w:r w:rsidR="00747C44" w:rsidRPr="00565C41">
        <w:rPr>
          <w:rFonts w:ascii="Times New Roman" w:hAnsi="Times New Roman" w:cs="Times New Roman"/>
          <w:sz w:val="24"/>
          <w:szCs w:val="24"/>
        </w:rPr>
        <w:t xml:space="preserve"> k</w:t>
      </w:r>
      <w:r w:rsidRPr="00565C41">
        <w:rPr>
          <w:rFonts w:ascii="Times New Roman" w:hAnsi="Times New Roman" w:cs="Times New Roman"/>
          <w:sz w:val="24"/>
          <w:szCs w:val="24"/>
        </w:rPr>
        <w:t xml:space="preserve"> 31. decembr</w:t>
      </w:r>
      <w:r w:rsidR="00747C44" w:rsidRPr="00565C41">
        <w:rPr>
          <w:rFonts w:ascii="Times New Roman" w:hAnsi="Times New Roman" w:cs="Times New Roman"/>
          <w:sz w:val="24"/>
          <w:szCs w:val="24"/>
        </w:rPr>
        <w:t>u</w:t>
      </w:r>
      <w:r w:rsidRPr="00565C41">
        <w:rPr>
          <w:rFonts w:ascii="Times New Roman" w:hAnsi="Times New Roman" w:cs="Times New Roman"/>
          <w:sz w:val="24"/>
          <w:szCs w:val="24"/>
        </w:rPr>
        <w:t xml:space="preserve"> 2021</w:t>
      </w:r>
      <w:r w:rsidR="00747C44" w:rsidRPr="00565C41">
        <w:rPr>
          <w:rFonts w:ascii="Times New Roman" w:hAnsi="Times New Roman" w:cs="Times New Roman"/>
          <w:sz w:val="24"/>
          <w:szCs w:val="24"/>
        </w:rPr>
        <w:t xml:space="preserve"> a aj po 31. decembri 2021</w:t>
      </w:r>
      <w:r w:rsidRPr="00565C41">
        <w:rPr>
          <w:rFonts w:ascii="Times New Roman" w:hAnsi="Times New Roman" w:cs="Times New Roman"/>
          <w:sz w:val="24"/>
          <w:szCs w:val="24"/>
        </w:rPr>
        <w:t>, a to najneskôr do 31. januára  2022. Ak toto oznámenie nepodá</w:t>
      </w:r>
      <w:r w:rsidR="0044048B" w:rsidRPr="00565C41">
        <w:rPr>
          <w:rFonts w:ascii="Times New Roman" w:hAnsi="Times New Roman" w:cs="Times New Roman"/>
          <w:sz w:val="24"/>
          <w:szCs w:val="24"/>
        </w:rPr>
        <w:t>,</w:t>
      </w:r>
      <w:r w:rsidRPr="00565C41">
        <w:rPr>
          <w:rFonts w:ascii="Times New Roman" w:hAnsi="Times New Roman" w:cs="Times New Roman"/>
          <w:sz w:val="24"/>
          <w:szCs w:val="24"/>
        </w:rPr>
        <w:t xml:space="preserve"> uplatní sa postup podľa § 49a ods. </w:t>
      </w:r>
      <w:r w:rsidR="00ED4173" w:rsidRPr="00565C41">
        <w:rPr>
          <w:rFonts w:ascii="Times New Roman" w:hAnsi="Times New Roman" w:cs="Times New Roman"/>
          <w:sz w:val="24"/>
          <w:szCs w:val="24"/>
        </w:rPr>
        <w:t>10</w:t>
      </w:r>
      <w:r w:rsidR="0044048B" w:rsidRPr="00565C41">
        <w:rPr>
          <w:rFonts w:ascii="Times New Roman" w:hAnsi="Times New Roman" w:cs="Times New Roman"/>
          <w:sz w:val="24"/>
          <w:szCs w:val="24"/>
        </w:rPr>
        <w:t xml:space="preserve"> v znení účinnom od 1. januára 2022</w:t>
      </w:r>
      <w:r w:rsidRPr="00565C41">
        <w:rPr>
          <w:rFonts w:ascii="Times New Roman" w:hAnsi="Times New Roman" w:cs="Times New Roman"/>
          <w:sz w:val="24"/>
          <w:szCs w:val="24"/>
        </w:rPr>
        <w:t>.</w:t>
      </w:r>
      <w:r w:rsidR="00AE32C4" w:rsidRPr="00565C41">
        <w:rPr>
          <w:rFonts w:ascii="Times New Roman" w:hAnsi="Times New Roman" w:cs="Times New Roman"/>
          <w:sz w:val="24"/>
          <w:szCs w:val="24"/>
        </w:rPr>
        <w:t>“.</w:t>
      </w:r>
    </w:p>
    <w:p w14:paraId="0910108C" w14:textId="77777777" w:rsidR="00A56E97" w:rsidRPr="00565C41" w:rsidRDefault="00A56E97" w:rsidP="00A56E97">
      <w:pPr>
        <w:spacing w:after="0" w:line="240" w:lineRule="auto"/>
        <w:jc w:val="both"/>
        <w:rPr>
          <w:rFonts w:ascii="Times New Roman" w:hAnsi="Times New Roman" w:cs="Times New Roman"/>
          <w:b/>
          <w:sz w:val="24"/>
          <w:szCs w:val="24"/>
        </w:rPr>
      </w:pPr>
    </w:p>
    <w:p w14:paraId="65E3AF38" w14:textId="77777777" w:rsidR="00A56E97" w:rsidRPr="00565C41" w:rsidRDefault="00A56E97" w:rsidP="00A56E97">
      <w:pPr>
        <w:spacing w:after="0" w:line="240" w:lineRule="auto"/>
        <w:jc w:val="both"/>
        <w:rPr>
          <w:rFonts w:ascii="Times New Roman" w:hAnsi="Times New Roman" w:cs="Times New Roman"/>
          <w:b/>
          <w:sz w:val="24"/>
          <w:szCs w:val="24"/>
        </w:rPr>
      </w:pPr>
    </w:p>
    <w:p w14:paraId="37583A9E" w14:textId="77777777" w:rsidR="00A56E97" w:rsidRPr="00565C41" w:rsidRDefault="00A56E97" w:rsidP="00A56E97">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Za § 53a sa vkladá § 53b, ktorý vrátane nadpisu znie:</w:t>
      </w:r>
    </w:p>
    <w:p w14:paraId="4ECD8FCC" w14:textId="77777777" w:rsidR="00A56E97" w:rsidRPr="00565C41" w:rsidRDefault="00A56E97" w:rsidP="00A56E97">
      <w:pPr>
        <w:jc w:val="center"/>
        <w:rPr>
          <w:rFonts w:ascii="Times New Roman" w:hAnsi="Times New Roman" w:cs="Times New Roman"/>
          <w:sz w:val="24"/>
          <w:szCs w:val="24"/>
        </w:rPr>
      </w:pPr>
      <w:r w:rsidRPr="00565C41">
        <w:rPr>
          <w:rFonts w:ascii="Times New Roman" w:hAnsi="Times New Roman" w:cs="Times New Roman"/>
          <w:sz w:val="24"/>
          <w:szCs w:val="24"/>
        </w:rPr>
        <w:t>„§ 53b</w:t>
      </w:r>
    </w:p>
    <w:p w14:paraId="3F125B21" w14:textId="77777777" w:rsidR="00A56E97" w:rsidRPr="00565C41" w:rsidRDefault="00A56E97" w:rsidP="00A56E97">
      <w:pPr>
        <w:jc w:val="center"/>
        <w:rPr>
          <w:rFonts w:ascii="Times New Roman" w:hAnsi="Times New Roman" w:cs="Times New Roman"/>
          <w:sz w:val="24"/>
          <w:szCs w:val="24"/>
        </w:rPr>
      </w:pPr>
      <w:r w:rsidRPr="00565C41">
        <w:rPr>
          <w:rFonts w:ascii="Times New Roman" w:hAnsi="Times New Roman" w:cs="Times New Roman"/>
          <w:sz w:val="24"/>
          <w:szCs w:val="24"/>
        </w:rPr>
        <w:t>Zrušovacie ustanovenie účinné od 1. januára 2021</w:t>
      </w:r>
    </w:p>
    <w:p w14:paraId="3E3EC88C" w14:textId="16D1BDAA" w:rsidR="00A56E97" w:rsidRPr="00565C41" w:rsidRDefault="00A56E97" w:rsidP="00A56E97">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lastRenderedPageBreak/>
        <w:t>Zrušuje sa opatrenie Ministerstva financií Slovenskej republiky z 8. novembra 2018 č. MF/010685/2018-721, ktorým sa ustanovujú vzory tlačív daňových priznaní k dani z príjmov (oznámenie č. 338/2018 Z. z.) v znení opatrenia  z 22. augusta 2019 č. MF/013624/2019-721 (oznámenie č. 344/2019 Z. z.).“.</w:t>
      </w:r>
    </w:p>
    <w:p w14:paraId="6AC5DB5F" w14:textId="77777777" w:rsidR="00A56E97" w:rsidRPr="00565C41" w:rsidRDefault="00A56E97" w:rsidP="00A56E97">
      <w:pPr>
        <w:spacing w:after="0" w:line="240" w:lineRule="auto"/>
        <w:jc w:val="both"/>
        <w:rPr>
          <w:rFonts w:ascii="Times New Roman" w:hAnsi="Times New Roman" w:cs="Times New Roman"/>
          <w:b/>
          <w:sz w:val="24"/>
          <w:szCs w:val="24"/>
        </w:rPr>
      </w:pPr>
    </w:p>
    <w:p w14:paraId="07A0F9D9" w14:textId="77777777" w:rsidR="00405C32" w:rsidRPr="00565C41" w:rsidRDefault="00405C32" w:rsidP="0004769A">
      <w:pPr>
        <w:spacing w:after="0" w:line="240" w:lineRule="auto"/>
        <w:jc w:val="both"/>
        <w:rPr>
          <w:rFonts w:ascii="Times New Roman" w:hAnsi="Times New Roman" w:cs="Times New Roman"/>
          <w:sz w:val="24"/>
          <w:szCs w:val="24"/>
        </w:rPr>
      </w:pPr>
    </w:p>
    <w:p w14:paraId="223C9C07" w14:textId="77777777" w:rsidR="008F6DB9" w:rsidRPr="00565C41" w:rsidRDefault="008F6DB9"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Čl. II</w:t>
      </w:r>
    </w:p>
    <w:p w14:paraId="7D0B5CC7" w14:textId="77777777" w:rsidR="00DB3E57" w:rsidRPr="00565C41" w:rsidRDefault="00DB3E57" w:rsidP="0004769A">
      <w:pPr>
        <w:spacing w:after="0" w:line="240" w:lineRule="auto"/>
        <w:jc w:val="center"/>
        <w:rPr>
          <w:rFonts w:ascii="Times New Roman" w:hAnsi="Times New Roman" w:cs="Times New Roman"/>
          <w:b/>
          <w:sz w:val="24"/>
          <w:szCs w:val="24"/>
        </w:rPr>
      </w:pPr>
    </w:p>
    <w:p w14:paraId="6C2DFAD8" w14:textId="4EB51175" w:rsidR="004A161C" w:rsidRPr="00565C41" w:rsidRDefault="004A161C" w:rsidP="004A161C">
      <w:pPr>
        <w:pStyle w:val="Zarkazkladnhotextu"/>
      </w:pPr>
      <w:r w:rsidRPr="00565C41">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w:t>
      </w:r>
      <w:r w:rsidRPr="00565C41">
        <w:br/>
        <w:t xml:space="preserve">Z. z., zákona č. 246/2012 Z. z., zákona č. 440/2012 Z. z., zákona č. 218/2013 Z. z., zákona </w:t>
      </w:r>
      <w:r w:rsidRPr="00565C41">
        <w:br/>
        <w:t xml:space="preserve">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a zákona č. </w:t>
      </w:r>
      <w:r w:rsidR="005A0719" w:rsidRPr="00565C41">
        <w:t>198</w:t>
      </w:r>
      <w:r w:rsidRPr="00565C41">
        <w:t xml:space="preserve">/2020 Z. z. sa mení a dopĺňa takto: </w:t>
      </w:r>
    </w:p>
    <w:p w14:paraId="1CE25803"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p>
    <w:p w14:paraId="32572922"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1. V § 165j ods. 2 sa slová „februára 2021“ nahrádzajú slovami „februára 2022“ a číslo „2020“ sa nahrádza číslom „2021“. </w:t>
      </w:r>
    </w:p>
    <w:p w14:paraId="54D1C01D"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p>
    <w:p w14:paraId="0DC3EC4F"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2. § 165j sa dopĺňa odsekom 3, ktorý znie:</w:t>
      </w:r>
    </w:p>
    <w:p w14:paraId="304D4906"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„(3) Podľa § 67 ods. 12 v znení účinnom od 1. januára 2021 postupuje správca dane od </w:t>
      </w:r>
      <w:r w:rsidRPr="00565C41">
        <w:rPr>
          <w:rFonts w:ascii="Times New Roman" w:eastAsia="Times New Roman" w:hAnsi="Times New Roman" w:cs="Times New Roman"/>
          <w:sz w:val="24"/>
          <w:szCs w:val="24"/>
          <w:lang w:eastAsia="sk-SK"/>
        </w:rPr>
        <w:br/>
        <w:t xml:space="preserve">1. januára 2022.“. </w:t>
      </w:r>
    </w:p>
    <w:p w14:paraId="7AAA23D7" w14:textId="77777777" w:rsidR="004A161C" w:rsidRPr="00565C41" w:rsidRDefault="004A161C" w:rsidP="0004769A">
      <w:pPr>
        <w:spacing w:after="0" w:line="240" w:lineRule="auto"/>
        <w:jc w:val="center"/>
        <w:rPr>
          <w:rFonts w:ascii="Times New Roman" w:hAnsi="Times New Roman" w:cs="Times New Roman"/>
          <w:b/>
          <w:sz w:val="24"/>
          <w:szCs w:val="24"/>
        </w:rPr>
      </w:pPr>
    </w:p>
    <w:p w14:paraId="49BE6073" w14:textId="2786E4FC" w:rsidR="00DB3E57" w:rsidRPr="00565C41" w:rsidRDefault="00DB3E57" w:rsidP="00DB3E57">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Čl. III</w:t>
      </w:r>
    </w:p>
    <w:p w14:paraId="4EB325CF" w14:textId="77777777" w:rsidR="00DB3E57" w:rsidRPr="00565C41" w:rsidRDefault="00DB3E57" w:rsidP="0004769A">
      <w:pPr>
        <w:spacing w:after="0" w:line="240" w:lineRule="auto"/>
        <w:jc w:val="center"/>
        <w:rPr>
          <w:rFonts w:ascii="Times New Roman" w:hAnsi="Times New Roman" w:cs="Times New Roman"/>
          <w:b/>
          <w:sz w:val="24"/>
          <w:szCs w:val="24"/>
        </w:rPr>
      </w:pPr>
    </w:p>
    <w:p w14:paraId="0A3A7936" w14:textId="0AAAB177"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Zákon č. 359/2015 Z. z. o automatickej výmene informácií o finančných účtoch na účely správy daní a o zmene a doplnení niektorých zákonov v znení zákona č. 300/2016 Z. z. a zákona č. 305/2019 Z. z. sa </w:t>
      </w:r>
      <w:r w:rsidR="0044048B" w:rsidRPr="00565C41">
        <w:rPr>
          <w:rFonts w:ascii="Times New Roman" w:hAnsi="Times New Roman" w:cs="Times New Roman"/>
          <w:sz w:val="24"/>
          <w:szCs w:val="24"/>
        </w:rPr>
        <w:t xml:space="preserve">mení a </w:t>
      </w:r>
      <w:r w:rsidRPr="00565C41">
        <w:rPr>
          <w:rFonts w:ascii="Times New Roman" w:hAnsi="Times New Roman" w:cs="Times New Roman"/>
          <w:sz w:val="24"/>
          <w:szCs w:val="24"/>
        </w:rPr>
        <w:t>dopĺňa takto:</w:t>
      </w:r>
    </w:p>
    <w:p w14:paraId="0048B6BB" w14:textId="77777777" w:rsidR="00571EDC" w:rsidRPr="00565C41" w:rsidRDefault="00571EDC" w:rsidP="0004769A">
      <w:pPr>
        <w:spacing w:after="0" w:line="240" w:lineRule="auto"/>
        <w:jc w:val="both"/>
        <w:rPr>
          <w:rFonts w:ascii="Times New Roman" w:hAnsi="Times New Roman" w:cs="Times New Roman"/>
          <w:sz w:val="24"/>
          <w:szCs w:val="24"/>
        </w:rPr>
      </w:pPr>
    </w:p>
    <w:p w14:paraId="3CFBDF74" w14:textId="3DB74BAE" w:rsidR="00AE32C4" w:rsidRPr="00565C41" w:rsidRDefault="00AE32C4" w:rsidP="0004769A">
      <w:pPr>
        <w:spacing w:after="0" w:line="240" w:lineRule="auto"/>
        <w:rPr>
          <w:rFonts w:ascii="Times New Roman" w:hAnsi="Times New Roman" w:cs="Times New Roman"/>
          <w:sz w:val="24"/>
          <w:szCs w:val="24"/>
        </w:rPr>
      </w:pPr>
      <w:r w:rsidRPr="00565C41">
        <w:rPr>
          <w:rFonts w:ascii="Times New Roman" w:hAnsi="Times New Roman" w:cs="Times New Roman"/>
          <w:sz w:val="24"/>
          <w:szCs w:val="24"/>
        </w:rPr>
        <w:t>Doterajší text § 23 sa označuje ako odsek 1 a dopĺňa sa odsekom 2, ktorý znie:</w:t>
      </w:r>
    </w:p>
    <w:p w14:paraId="364B6363" w14:textId="6ADCB149"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„(2) Ak príslušný orgán Slovenskej republiky na základe informácie od </w:t>
      </w:r>
      <w:r w:rsidR="00044AE2" w:rsidRPr="00565C41">
        <w:rPr>
          <w:rFonts w:ascii="Times New Roman" w:hAnsi="Times New Roman"/>
          <w:sz w:val="24"/>
          <w:szCs w:val="24"/>
        </w:rPr>
        <w:t xml:space="preserve">príslušného orgánu zmluvného štátu </w:t>
      </w:r>
      <w:r w:rsidRPr="00565C41">
        <w:rPr>
          <w:rFonts w:ascii="Times New Roman" w:hAnsi="Times New Roman" w:cs="Times New Roman"/>
          <w:sz w:val="24"/>
          <w:szCs w:val="24"/>
        </w:rPr>
        <w:t xml:space="preserve">zistí, že držiteľ finančného účtu alebo ovládajúca osoba uviedla v čestnom vyhlásení nepravdivé údaje, daňový úrad uloží držiteľovi finančného účtu alebo ovládajúcej osobe pokutu </w:t>
      </w:r>
      <w:r w:rsidR="00E277E7" w:rsidRPr="00565C41">
        <w:rPr>
          <w:rFonts w:ascii="Times New Roman" w:hAnsi="Times New Roman" w:cs="Times New Roman"/>
          <w:sz w:val="24"/>
          <w:szCs w:val="24"/>
        </w:rPr>
        <w:t>d</w:t>
      </w:r>
      <w:r w:rsidRPr="00565C41">
        <w:rPr>
          <w:rFonts w:ascii="Times New Roman" w:hAnsi="Times New Roman" w:cs="Times New Roman"/>
          <w:sz w:val="24"/>
          <w:szCs w:val="24"/>
        </w:rPr>
        <w:t>o výšk</w:t>
      </w:r>
      <w:r w:rsidR="007A6075" w:rsidRPr="00565C41">
        <w:rPr>
          <w:rFonts w:ascii="Times New Roman" w:hAnsi="Times New Roman" w:cs="Times New Roman"/>
          <w:sz w:val="24"/>
          <w:szCs w:val="24"/>
        </w:rPr>
        <w:t>y</w:t>
      </w:r>
      <w:r w:rsidRPr="00565C41">
        <w:rPr>
          <w:rFonts w:ascii="Times New Roman" w:hAnsi="Times New Roman" w:cs="Times New Roman"/>
          <w:sz w:val="24"/>
          <w:szCs w:val="24"/>
        </w:rPr>
        <w:t xml:space="preserve"> 3 000 eur, a to aj opakovane.“.</w:t>
      </w:r>
    </w:p>
    <w:p w14:paraId="0530A11A" w14:textId="77777777" w:rsidR="008F6DB9" w:rsidRPr="00565C41" w:rsidRDefault="008F6DB9" w:rsidP="0004769A">
      <w:pPr>
        <w:spacing w:after="0" w:line="240" w:lineRule="auto"/>
        <w:jc w:val="both"/>
        <w:rPr>
          <w:rFonts w:ascii="Times New Roman" w:hAnsi="Times New Roman" w:cs="Times New Roman"/>
          <w:sz w:val="24"/>
          <w:szCs w:val="24"/>
        </w:rPr>
      </w:pPr>
    </w:p>
    <w:p w14:paraId="7D168B76" w14:textId="77777777" w:rsidR="0047441E" w:rsidRPr="00565C41" w:rsidRDefault="0047441E" w:rsidP="00A67D63">
      <w:pPr>
        <w:spacing w:after="0" w:line="240" w:lineRule="auto"/>
        <w:jc w:val="center"/>
        <w:rPr>
          <w:rFonts w:ascii="Times New Roman" w:hAnsi="Times New Roman" w:cs="Times New Roman"/>
          <w:b/>
          <w:sz w:val="24"/>
          <w:szCs w:val="24"/>
        </w:rPr>
      </w:pPr>
    </w:p>
    <w:p w14:paraId="7E040539" w14:textId="459D82A5" w:rsidR="00A67D63" w:rsidRPr="00565C41" w:rsidRDefault="00A67D63" w:rsidP="00A67D63">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Čl. I</w:t>
      </w:r>
      <w:r w:rsidR="00DB3E57" w:rsidRPr="00565C41">
        <w:rPr>
          <w:rFonts w:ascii="Times New Roman" w:hAnsi="Times New Roman" w:cs="Times New Roman"/>
          <w:b/>
          <w:sz w:val="24"/>
          <w:szCs w:val="24"/>
        </w:rPr>
        <w:t>V</w:t>
      </w:r>
    </w:p>
    <w:p w14:paraId="1E66B582" w14:textId="654E013C" w:rsidR="00DE7DE4" w:rsidRPr="00565C41" w:rsidRDefault="00DE7DE4" w:rsidP="00DE7DE4">
      <w:pPr>
        <w:pStyle w:val="Zkladntext"/>
        <w:jc w:val="both"/>
        <w:rPr>
          <w:rFonts w:eastAsiaTheme="minorHAnsi"/>
          <w:color w:val="auto"/>
          <w:szCs w:val="24"/>
          <w:lang w:eastAsia="en-US"/>
        </w:rPr>
      </w:pPr>
      <w:r w:rsidRPr="00565C41">
        <w:rPr>
          <w:rFonts w:eastAsiaTheme="minorHAnsi"/>
          <w:color w:val="auto"/>
          <w:szCs w:val="24"/>
          <w:lang w:eastAsia="en-US"/>
        </w:rPr>
        <w:t>Tento zákon nadobúda účinnosť 1. januára 2021 okrem čl. I bodov 5, 6, 9, 13, 18, 21, 25, 26, 28, 37, 40 a 45, ktoré nadobúdajú účinnosť 1. januára 2022.</w:t>
      </w:r>
    </w:p>
    <w:p w14:paraId="49F89890" w14:textId="77777777" w:rsidR="00A67D63" w:rsidRPr="00565C41" w:rsidRDefault="00A67D63" w:rsidP="00A67D63">
      <w:pPr>
        <w:spacing w:after="0" w:line="240" w:lineRule="auto"/>
        <w:jc w:val="center"/>
        <w:rPr>
          <w:rFonts w:ascii="Times New Roman" w:hAnsi="Times New Roman" w:cs="Times New Roman"/>
          <w:b/>
          <w:sz w:val="24"/>
          <w:szCs w:val="24"/>
        </w:rPr>
      </w:pPr>
    </w:p>
    <w:p w14:paraId="6101B609" w14:textId="77777777" w:rsidR="008C706A" w:rsidRPr="00565C41" w:rsidRDefault="008C706A" w:rsidP="0004769A">
      <w:pPr>
        <w:spacing w:after="0" w:line="240" w:lineRule="auto"/>
      </w:pPr>
    </w:p>
    <w:p w14:paraId="7492805A" w14:textId="77777777" w:rsidR="00565C41" w:rsidRPr="00565C41" w:rsidRDefault="00565C41">
      <w:pPr>
        <w:spacing w:after="0" w:line="240" w:lineRule="auto"/>
      </w:pPr>
    </w:p>
    <w:sectPr w:rsidR="00565C41" w:rsidRPr="00565C4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58FC0" w14:textId="77777777" w:rsidR="00AE4C74" w:rsidRDefault="00AE4C74" w:rsidP="00765074">
      <w:pPr>
        <w:spacing w:after="0" w:line="240" w:lineRule="auto"/>
      </w:pPr>
      <w:r>
        <w:separator/>
      </w:r>
    </w:p>
  </w:endnote>
  <w:endnote w:type="continuationSeparator" w:id="0">
    <w:p w14:paraId="1ABFA2DE" w14:textId="77777777" w:rsidR="00AE4C74" w:rsidRDefault="00AE4C74" w:rsidP="0076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9337"/>
      <w:docPartObj>
        <w:docPartGallery w:val="Page Numbers (Bottom of Page)"/>
        <w:docPartUnique/>
      </w:docPartObj>
    </w:sdtPr>
    <w:sdtEndPr>
      <w:rPr>
        <w:noProof/>
      </w:rPr>
    </w:sdtEndPr>
    <w:sdtContent>
      <w:p w14:paraId="0FB996F0" w14:textId="7E537318" w:rsidR="00765074" w:rsidRDefault="00765074">
        <w:pPr>
          <w:pStyle w:val="Pta"/>
          <w:jc w:val="center"/>
        </w:pPr>
        <w:r>
          <w:fldChar w:fldCharType="begin"/>
        </w:r>
        <w:r>
          <w:instrText xml:space="preserve"> PAGE   \* MERGEFORMAT </w:instrText>
        </w:r>
        <w:r>
          <w:fldChar w:fldCharType="separate"/>
        </w:r>
        <w:r w:rsidR="00147C2E">
          <w:rPr>
            <w:noProof/>
          </w:rPr>
          <w:t>15</w:t>
        </w:r>
        <w:r>
          <w:rPr>
            <w:noProof/>
          </w:rPr>
          <w:fldChar w:fldCharType="end"/>
        </w:r>
      </w:p>
    </w:sdtContent>
  </w:sdt>
  <w:p w14:paraId="6F205AA7" w14:textId="77777777" w:rsidR="00765074" w:rsidRDefault="007650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720E" w14:textId="77777777" w:rsidR="00AE4C74" w:rsidRDefault="00AE4C74" w:rsidP="00765074">
      <w:pPr>
        <w:spacing w:after="0" w:line="240" w:lineRule="auto"/>
      </w:pPr>
      <w:r>
        <w:separator/>
      </w:r>
    </w:p>
  </w:footnote>
  <w:footnote w:type="continuationSeparator" w:id="0">
    <w:p w14:paraId="20496ED5" w14:textId="77777777" w:rsidR="00AE4C74" w:rsidRDefault="00AE4C74" w:rsidP="00765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7E2"/>
    <w:multiLevelType w:val="hybridMultilevel"/>
    <w:tmpl w:val="5A26E896"/>
    <w:lvl w:ilvl="0" w:tplc="C528238C">
      <w:start w:val="1"/>
      <w:numFmt w:val="decimal"/>
      <w:lvlText w:val="%1."/>
      <w:lvlJc w:val="left"/>
      <w:pPr>
        <w:ind w:left="644" w:hanging="360"/>
      </w:pPr>
      <w:rPr>
        <w:rFonts w:ascii="Times New Roman" w:eastAsia="Times New Roman" w:hAnsi="Times New Roman" w:cs="Times New Roman"/>
        <w:color w:val="auto"/>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73F4EADE">
      <w:start w:val="1"/>
      <w:numFmt w:val="decimal"/>
      <w:lvlText w:val="%4."/>
      <w:lvlJc w:val="left"/>
      <w:pPr>
        <w:ind w:left="2877" w:hanging="360"/>
      </w:pPr>
      <w:rPr>
        <w:rFonts w:ascii="Times New Roman" w:eastAsia="Times New Roman" w:hAnsi="Times New Roman"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1" w15:restartNumberingAfterBreak="0">
    <w:nsid w:val="088F13A7"/>
    <w:multiLevelType w:val="hybridMultilevel"/>
    <w:tmpl w:val="53508D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9F0884"/>
    <w:multiLevelType w:val="hybridMultilevel"/>
    <w:tmpl w:val="08305516"/>
    <w:lvl w:ilvl="0" w:tplc="84AC418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1256196"/>
    <w:multiLevelType w:val="hybridMultilevel"/>
    <w:tmpl w:val="0D502E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151BA"/>
    <w:multiLevelType w:val="hybridMultilevel"/>
    <w:tmpl w:val="428C887E"/>
    <w:lvl w:ilvl="0" w:tplc="AFA4A370">
      <w:start w:val="1"/>
      <w:numFmt w:val="decimal"/>
      <w:lvlText w:val="%1."/>
      <w:lvlJc w:val="left"/>
      <w:pPr>
        <w:ind w:left="720" w:hanging="360"/>
      </w:pPr>
      <w:rPr>
        <w:rFonts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84657"/>
    <w:multiLevelType w:val="hybridMultilevel"/>
    <w:tmpl w:val="55D67128"/>
    <w:lvl w:ilvl="0" w:tplc="F7F63FF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4354BA"/>
    <w:multiLevelType w:val="hybridMultilevel"/>
    <w:tmpl w:val="6B8EB8BE"/>
    <w:lvl w:ilvl="0" w:tplc="E3CA7704">
      <w:start w:val="13"/>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9C5C3C"/>
    <w:multiLevelType w:val="hybridMultilevel"/>
    <w:tmpl w:val="4F921F30"/>
    <w:lvl w:ilvl="0" w:tplc="FEEE93E6">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 w15:restartNumberingAfterBreak="0">
    <w:nsid w:val="277D1F36"/>
    <w:multiLevelType w:val="hybridMultilevel"/>
    <w:tmpl w:val="FE3281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5F59A4"/>
    <w:multiLevelType w:val="hybridMultilevel"/>
    <w:tmpl w:val="2BA22F26"/>
    <w:lvl w:ilvl="0" w:tplc="EEBA0D00">
      <w:start w:val="1"/>
      <w:numFmt w:val="lowerLetter"/>
      <w:lvlText w:val="%1)"/>
      <w:lvlJc w:val="left"/>
      <w:pPr>
        <w:ind w:left="1137" w:hanging="360"/>
      </w:pPr>
      <w:rPr>
        <w:rFonts w:cs="Times New Roman" w:hint="default"/>
      </w:rPr>
    </w:lvl>
    <w:lvl w:ilvl="1" w:tplc="041B0019" w:tentative="1">
      <w:start w:val="1"/>
      <w:numFmt w:val="lowerLetter"/>
      <w:lvlText w:val="%2."/>
      <w:lvlJc w:val="left"/>
      <w:pPr>
        <w:ind w:left="1857" w:hanging="360"/>
      </w:pPr>
      <w:rPr>
        <w:rFonts w:cs="Times New Roman"/>
      </w:rPr>
    </w:lvl>
    <w:lvl w:ilvl="2" w:tplc="041B001B" w:tentative="1">
      <w:start w:val="1"/>
      <w:numFmt w:val="lowerRoman"/>
      <w:lvlText w:val="%3."/>
      <w:lvlJc w:val="right"/>
      <w:pPr>
        <w:ind w:left="2577" w:hanging="180"/>
      </w:pPr>
      <w:rPr>
        <w:rFonts w:cs="Times New Roman"/>
      </w:rPr>
    </w:lvl>
    <w:lvl w:ilvl="3" w:tplc="041B000F" w:tentative="1">
      <w:start w:val="1"/>
      <w:numFmt w:val="decimal"/>
      <w:lvlText w:val="%4."/>
      <w:lvlJc w:val="left"/>
      <w:pPr>
        <w:ind w:left="3297" w:hanging="360"/>
      </w:pPr>
      <w:rPr>
        <w:rFonts w:cs="Times New Roman"/>
      </w:rPr>
    </w:lvl>
    <w:lvl w:ilvl="4" w:tplc="041B0019" w:tentative="1">
      <w:start w:val="1"/>
      <w:numFmt w:val="lowerLetter"/>
      <w:lvlText w:val="%5."/>
      <w:lvlJc w:val="left"/>
      <w:pPr>
        <w:ind w:left="4017" w:hanging="360"/>
      </w:pPr>
      <w:rPr>
        <w:rFonts w:cs="Times New Roman"/>
      </w:rPr>
    </w:lvl>
    <w:lvl w:ilvl="5" w:tplc="041B001B" w:tentative="1">
      <w:start w:val="1"/>
      <w:numFmt w:val="lowerRoman"/>
      <w:lvlText w:val="%6."/>
      <w:lvlJc w:val="right"/>
      <w:pPr>
        <w:ind w:left="4737" w:hanging="180"/>
      </w:pPr>
      <w:rPr>
        <w:rFonts w:cs="Times New Roman"/>
      </w:rPr>
    </w:lvl>
    <w:lvl w:ilvl="6" w:tplc="041B000F" w:tentative="1">
      <w:start w:val="1"/>
      <w:numFmt w:val="decimal"/>
      <w:lvlText w:val="%7."/>
      <w:lvlJc w:val="left"/>
      <w:pPr>
        <w:ind w:left="5457" w:hanging="360"/>
      </w:pPr>
      <w:rPr>
        <w:rFonts w:cs="Times New Roman"/>
      </w:rPr>
    </w:lvl>
    <w:lvl w:ilvl="7" w:tplc="041B0019" w:tentative="1">
      <w:start w:val="1"/>
      <w:numFmt w:val="lowerLetter"/>
      <w:lvlText w:val="%8."/>
      <w:lvlJc w:val="left"/>
      <w:pPr>
        <w:ind w:left="6177" w:hanging="360"/>
      </w:pPr>
      <w:rPr>
        <w:rFonts w:cs="Times New Roman"/>
      </w:rPr>
    </w:lvl>
    <w:lvl w:ilvl="8" w:tplc="041B001B" w:tentative="1">
      <w:start w:val="1"/>
      <w:numFmt w:val="lowerRoman"/>
      <w:lvlText w:val="%9."/>
      <w:lvlJc w:val="right"/>
      <w:pPr>
        <w:ind w:left="6897" w:hanging="180"/>
      </w:pPr>
      <w:rPr>
        <w:rFonts w:cs="Times New Roman"/>
      </w:rPr>
    </w:lvl>
  </w:abstractNum>
  <w:abstractNum w:abstractNumId="10" w15:restartNumberingAfterBreak="0">
    <w:nsid w:val="2D0718D9"/>
    <w:multiLevelType w:val="hybridMultilevel"/>
    <w:tmpl w:val="D43A3FDC"/>
    <w:lvl w:ilvl="0" w:tplc="62E44FD8">
      <w:start w:val="1"/>
      <w:numFmt w:val="decimal"/>
      <w:lvlText w:val="(%1)"/>
      <w:lvlJc w:val="left"/>
      <w:pPr>
        <w:ind w:left="785" w:hanging="360"/>
      </w:pPr>
      <w:rPr>
        <w:rFonts w:ascii="Times New Roman" w:eastAsia="Times New Roman" w:hAnsi="Times New Roman" w:cs="Times New Roman"/>
        <w:color w:val="auto"/>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11" w15:restartNumberingAfterBreak="0">
    <w:nsid w:val="34751B42"/>
    <w:multiLevelType w:val="hybridMultilevel"/>
    <w:tmpl w:val="AE5478B8"/>
    <w:lvl w:ilvl="0" w:tplc="55700AF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60361BC"/>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4D2188"/>
    <w:multiLevelType w:val="hybridMultilevel"/>
    <w:tmpl w:val="53508D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987F8B"/>
    <w:multiLevelType w:val="hybridMultilevel"/>
    <w:tmpl w:val="8676C5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BE7ACF"/>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2933FF9"/>
    <w:multiLevelType w:val="hybridMultilevel"/>
    <w:tmpl w:val="1FA2D4F4"/>
    <w:lvl w:ilvl="0" w:tplc="56C6755C">
      <w:start w:val="1"/>
      <w:numFmt w:val="decimal"/>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B14979"/>
    <w:multiLevelType w:val="hybridMultilevel"/>
    <w:tmpl w:val="EDD23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196290"/>
    <w:multiLevelType w:val="hybridMultilevel"/>
    <w:tmpl w:val="FB163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D77186"/>
    <w:multiLevelType w:val="hybridMultilevel"/>
    <w:tmpl w:val="B2CA973C"/>
    <w:lvl w:ilvl="0" w:tplc="5628C8EE">
      <w:start w:val="1"/>
      <w:numFmt w:val="decimal"/>
      <w:lvlText w:val="%1."/>
      <w:lvlJc w:val="left"/>
      <w:pPr>
        <w:ind w:left="420" w:hanging="360"/>
      </w:pPr>
      <w:rPr>
        <w:rFonts w:ascii="Times New Roman" w:hAnsi="Times New Roman" w:cs="Times New Roman" w:hint="default"/>
        <w:b/>
        <w:sz w:val="24"/>
        <w:szCs w:val="24"/>
      </w:rPr>
    </w:lvl>
    <w:lvl w:ilvl="1" w:tplc="5932355A">
      <w:start w:val="2"/>
      <w:numFmt w:val="decimal"/>
      <w:lvlText w:val="%2."/>
      <w:lvlJc w:val="left"/>
      <w:pPr>
        <w:ind w:left="1140" w:hanging="360"/>
      </w:pPr>
      <w:rPr>
        <w:rFonts w:ascii="Times New Roman" w:hAnsi="Times New Roman" w:cs="Times New Roman" w:hint="default"/>
        <w:strike w:val="0"/>
        <w:sz w:val="24"/>
        <w:szCs w:val="24"/>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0" w15:restartNumberingAfterBreak="0">
    <w:nsid w:val="53A70409"/>
    <w:multiLevelType w:val="hybridMultilevel"/>
    <w:tmpl w:val="8148458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3CF7D6C"/>
    <w:multiLevelType w:val="hybridMultilevel"/>
    <w:tmpl w:val="1FB2450E"/>
    <w:lvl w:ilvl="0" w:tplc="8C10EC1A">
      <w:start w:val="1"/>
      <w:numFmt w:val="decimal"/>
      <w:lvlText w:val="(%1)"/>
      <w:lvlJc w:val="left"/>
      <w:pPr>
        <w:ind w:left="780" w:hanging="360"/>
      </w:pPr>
      <w:rPr>
        <w:rFonts w:ascii="Times New Roman" w:hAnsi="Times New Roman" w:cs="Times New Roman" w:hint="default"/>
        <w:sz w:val="24"/>
        <w:szCs w:val="24"/>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2" w15:restartNumberingAfterBreak="0">
    <w:nsid w:val="57005F20"/>
    <w:multiLevelType w:val="hybridMultilevel"/>
    <w:tmpl w:val="473AD208"/>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3" w15:restartNumberingAfterBreak="0">
    <w:nsid w:val="5C975A5D"/>
    <w:multiLevelType w:val="hybridMultilevel"/>
    <w:tmpl w:val="D43A3FDC"/>
    <w:lvl w:ilvl="0" w:tplc="62E44FD8">
      <w:start w:val="1"/>
      <w:numFmt w:val="decimal"/>
      <w:lvlText w:val="(%1)"/>
      <w:lvlJc w:val="left"/>
      <w:pPr>
        <w:ind w:left="785" w:hanging="360"/>
      </w:pPr>
      <w:rPr>
        <w:rFonts w:ascii="Times New Roman" w:eastAsia="Times New Roman" w:hAnsi="Times New Roman" w:cs="Times New Roman"/>
        <w:color w:val="auto"/>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24" w15:restartNumberingAfterBreak="0">
    <w:nsid w:val="5CBE2313"/>
    <w:multiLevelType w:val="hybridMultilevel"/>
    <w:tmpl w:val="3D1815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0D251D"/>
    <w:multiLevelType w:val="hybridMultilevel"/>
    <w:tmpl w:val="29E20A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FA2AE4"/>
    <w:multiLevelType w:val="hybridMultilevel"/>
    <w:tmpl w:val="35CA0FFE"/>
    <w:lvl w:ilvl="0" w:tplc="DC7AD686">
      <w:start w:val="1"/>
      <w:numFmt w:val="decimal"/>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88B70CC"/>
    <w:multiLevelType w:val="hybridMultilevel"/>
    <w:tmpl w:val="C4A6BC42"/>
    <w:lvl w:ilvl="0" w:tplc="5D9EDBC6">
      <w:start w:val="1"/>
      <w:numFmt w:val="decimal"/>
      <w:lvlText w:val="%1."/>
      <w:lvlJc w:val="left"/>
      <w:pPr>
        <w:ind w:left="1773" w:hanging="360"/>
      </w:pPr>
      <w:rPr>
        <w:rFonts w:hint="default"/>
      </w:rPr>
    </w:lvl>
    <w:lvl w:ilvl="1" w:tplc="041B0019" w:tentative="1">
      <w:start w:val="1"/>
      <w:numFmt w:val="lowerLetter"/>
      <w:lvlText w:val="%2."/>
      <w:lvlJc w:val="left"/>
      <w:pPr>
        <w:ind w:left="2493" w:hanging="360"/>
      </w:pPr>
    </w:lvl>
    <w:lvl w:ilvl="2" w:tplc="041B001B" w:tentative="1">
      <w:start w:val="1"/>
      <w:numFmt w:val="lowerRoman"/>
      <w:lvlText w:val="%3."/>
      <w:lvlJc w:val="right"/>
      <w:pPr>
        <w:ind w:left="3213" w:hanging="180"/>
      </w:pPr>
    </w:lvl>
    <w:lvl w:ilvl="3" w:tplc="041B000F" w:tentative="1">
      <w:start w:val="1"/>
      <w:numFmt w:val="decimal"/>
      <w:lvlText w:val="%4."/>
      <w:lvlJc w:val="left"/>
      <w:pPr>
        <w:ind w:left="3933" w:hanging="360"/>
      </w:pPr>
    </w:lvl>
    <w:lvl w:ilvl="4" w:tplc="041B0019" w:tentative="1">
      <w:start w:val="1"/>
      <w:numFmt w:val="lowerLetter"/>
      <w:lvlText w:val="%5."/>
      <w:lvlJc w:val="left"/>
      <w:pPr>
        <w:ind w:left="4653" w:hanging="360"/>
      </w:pPr>
    </w:lvl>
    <w:lvl w:ilvl="5" w:tplc="041B001B" w:tentative="1">
      <w:start w:val="1"/>
      <w:numFmt w:val="lowerRoman"/>
      <w:lvlText w:val="%6."/>
      <w:lvlJc w:val="right"/>
      <w:pPr>
        <w:ind w:left="5373" w:hanging="180"/>
      </w:pPr>
    </w:lvl>
    <w:lvl w:ilvl="6" w:tplc="041B000F" w:tentative="1">
      <w:start w:val="1"/>
      <w:numFmt w:val="decimal"/>
      <w:lvlText w:val="%7."/>
      <w:lvlJc w:val="left"/>
      <w:pPr>
        <w:ind w:left="6093" w:hanging="360"/>
      </w:pPr>
    </w:lvl>
    <w:lvl w:ilvl="7" w:tplc="041B0019" w:tentative="1">
      <w:start w:val="1"/>
      <w:numFmt w:val="lowerLetter"/>
      <w:lvlText w:val="%8."/>
      <w:lvlJc w:val="left"/>
      <w:pPr>
        <w:ind w:left="6813" w:hanging="360"/>
      </w:pPr>
    </w:lvl>
    <w:lvl w:ilvl="8" w:tplc="041B001B" w:tentative="1">
      <w:start w:val="1"/>
      <w:numFmt w:val="lowerRoman"/>
      <w:lvlText w:val="%9."/>
      <w:lvlJc w:val="right"/>
      <w:pPr>
        <w:ind w:left="7533" w:hanging="180"/>
      </w:pPr>
    </w:lvl>
  </w:abstractNum>
  <w:abstractNum w:abstractNumId="28" w15:restartNumberingAfterBreak="0">
    <w:nsid w:val="79B737AC"/>
    <w:multiLevelType w:val="hybridMultilevel"/>
    <w:tmpl w:val="12A239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6"/>
  </w:num>
  <w:num w:numId="5">
    <w:abstractNumId w:val="15"/>
  </w:num>
  <w:num w:numId="6">
    <w:abstractNumId w:val="7"/>
  </w:num>
  <w:num w:numId="7">
    <w:abstractNumId w:val="27"/>
  </w:num>
  <w:num w:numId="8">
    <w:abstractNumId w:val="12"/>
  </w:num>
  <w:num w:numId="9">
    <w:abstractNumId w:val="26"/>
  </w:num>
  <w:num w:numId="10">
    <w:abstractNumId w:val="0"/>
  </w:num>
  <w:num w:numId="11">
    <w:abstractNumId w:val="19"/>
  </w:num>
  <w:num w:numId="12">
    <w:abstractNumId w:val="11"/>
  </w:num>
  <w:num w:numId="13">
    <w:abstractNumId w:val="21"/>
  </w:num>
  <w:num w:numId="14">
    <w:abstractNumId w:val="20"/>
  </w:num>
  <w:num w:numId="15">
    <w:abstractNumId w:val="23"/>
  </w:num>
  <w:num w:numId="16">
    <w:abstractNumId w:val="22"/>
  </w:num>
  <w:num w:numId="17">
    <w:abstractNumId w:val="9"/>
  </w:num>
  <w:num w:numId="18">
    <w:abstractNumId w:val="5"/>
  </w:num>
  <w:num w:numId="19">
    <w:abstractNumId w:val="18"/>
  </w:num>
  <w:num w:numId="20">
    <w:abstractNumId w:val="24"/>
  </w:num>
  <w:num w:numId="21">
    <w:abstractNumId w:val="4"/>
  </w:num>
  <w:num w:numId="22">
    <w:abstractNumId w:val="10"/>
  </w:num>
  <w:num w:numId="23">
    <w:abstractNumId w:val="8"/>
  </w:num>
  <w:num w:numId="24">
    <w:abstractNumId w:val="25"/>
  </w:num>
  <w:num w:numId="25">
    <w:abstractNumId w:val="28"/>
  </w:num>
  <w:num w:numId="26">
    <w:abstractNumId w:val="17"/>
  </w:num>
  <w:num w:numId="27">
    <w:abstractNumId w:val="14"/>
  </w:num>
  <w:num w:numId="28">
    <w:abstractNumId w:val="13"/>
  </w:num>
  <w:num w:numId="29">
    <w:abstractNumId w:val="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8F"/>
    <w:rsid w:val="000138FE"/>
    <w:rsid w:val="00024F8F"/>
    <w:rsid w:val="00044AE2"/>
    <w:rsid w:val="0004769A"/>
    <w:rsid w:val="0009088A"/>
    <w:rsid w:val="00094077"/>
    <w:rsid w:val="000C2061"/>
    <w:rsid w:val="000D7699"/>
    <w:rsid w:val="000F3FB0"/>
    <w:rsid w:val="00125952"/>
    <w:rsid w:val="00146FED"/>
    <w:rsid w:val="00147C2E"/>
    <w:rsid w:val="00152458"/>
    <w:rsid w:val="00175C99"/>
    <w:rsid w:val="00197A86"/>
    <w:rsid w:val="001E1173"/>
    <w:rsid w:val="001F145B"/>
    <w:rsid w:val="00227150"/>
    <w:rsid w:val="002355D0"/>
    <w:rsid w:val="0024680B"/>
    <w:rsid w:val="00294310"/>
    <w:rsid w:val="002A4A59"/>
    <w:rsid w:val="002C0AE0"/>
    <w:rsid w:val="002F0AC5"/>
    <w:rsid w:val="002F4C8C"/>
    <w:rsid w:val="00303B2A"/>
    <w:rsid w:val="0030617C"/>
    <w:rsid w:val="00331884"/>
    <w:rsid w:val="00331EE9"/>
    <w:rsid w:val="00351906"/>
    <w:rsid w:val="00357F59"/>
    <w:rsid w:val="003964EF"/>
    <w:rsid w:val="003A193E"/>
    <w:rsid w:val="003A32C1"/>
    <w:rsid w:val="003A3782"/>
    <w:rsid w:val="004053B1"/>
    <w:rsid w:val="00405C32"/>
    <w:rsid w:val="0041609F"/>
    <w:rsid w:val="00416B99"/>
    <w:rsid w:val="0044048B"/>
    <w:rsid w:val="004638DA"/>
    <w:rsid w:val="004731CD"/>
    <w:rsid w:val="0047441E"/>
    <w:rsid w:val="00485069"/>
    <w:rsid w:val="004A161C"/>
    <w:rsid w:val="004A4D16"/>
    <w:rsid w:val="004C1864"/>
    <w:rsid w:val="004D0E6F"/>
    <w:rsid w:val="00506DA7"/>
    <w:rsid w:val="00533DBA"/>
    <w:rsid w:val="00536C85"/>
    <w:rsid w:val="00560F3F"/>
    <w:rsid w:val="00565C41"/>
    <w:rsid w:val="00571EDC"/>
    <w:rsid w:val="005A0719"/>
    <w:rsid w:val="005A6F06"/>
    <w:rsid w:val="005B1237"/>
    <w:rsid w:val="005C2A93"/>
    <w:rsid w:val="005D3DE6"/>
    <w:rsid w:val="005F7193"/>
    <w:rsid w:val="00602408"/>
    <w:rsid w:val="00611247"/>
    <w:rsid w:val="00613F60"/>
    <w:rsid w:val="006C3561"/>
    <w:rsid w:val="007112AA"/>
    <w:rsid w:val="0071246C"/>
    <w:rsid w:val="00747C44"/>
    <w:rsid w:val="00765074"/>
    <w:rsid w:val="007A6075"/>
    <w:rsid w:val="007F06F0"/>
    <w:rsid w:val="00815EE3"/>
    <w:rsid w:val="00834D2A"/>
    <w:rsid w:val="0086221D"/>
    <w:rsid w:val="00876B5E"/>
    <w:rsid w:val="008921DD"/>
    <w:rsid w:val="008A51C3"/>
    <w:rsid w:val="008B5DFB"/>
    <w:rsid w:val="008C706A"/>
    <w:rsid w:val="008F394E"/>
    <w:rsid w:val="008F6DB9"/>
    <w:rsid w:val="00915696"/>
    <w:rsid w:val="009228B8"/>
    <w:rsid w:val="009234FC"/>
    <w:rsid w:val="00956FFB"/>
    <w:rsid w:val="00993924"/>
    <w:rsid w:val="0099434B"/>
    <w:rsid w:val="009F37A1"/>
    <w:rsid w:val="00A03831"/>
    <w:rsid w:val="00A03BC5"/>
    <w:rsid w:val="00A15D44"/>
    <w:rsid w:val="00A271E5"/>
    <w:rsid w:val="00A56E97"/>
    <w:rsid w:val="00A67D63"/>
    <w:rsid w:val="00A72215"/>
    <w:rsid w:val="00A746C7"/>
    <w:rsid w:val="00A82E55"/>
    <w:rsid w:val="00A91717"/>
    <w:rsid w:val="00AB0860"/>
    <w:rsid w:val="00AE32C4"/>
    <w:rsid w:val="00AE4C74"/>
    <w:rsid w:val="00BB20EF"/>
    <w:rsid w:val="00BE1CA7"/>
    <w:rsid w:val="00BF4C53"/>
    <w:rsid w:val="00C2613A"/>
    <w:rsid w:val="00C42EB1"/>
    <w:rsid w:val="00C614A8"/>
    <w:rsid w:val="00C723AF"/>
    <w:rsid w:val="00C85E86"/>
    <w:rsid w:val="00C94AA9"/>
    <w:rsid w:val="00CA07AD"/>
    <w:rsid w:val="00CA2D02"/>
    <w:rsid w:val="00CB3BC0"/>
    <w:rsid w:val="00D67F87"/>
    <w:rsid w:val="00D80191"/>
    <w:rsid w:val="00DB3BCC"/>
    <w:rsid w:val="00DB3E57"/>
    <w:rsid w:val="00DB792C"/>
    <w:rsid w:val="00DE7DE4"/>
    <w:rsid w:val="00DF6DF3"/>
    <w:rsid w:val="00E15244"/>
    <w:rsid w:val="00E258E1"/>
    <w:rsid w:val="00E277E7"/>
    <w:rsid w:val="00E53769"/>
    <w:rsid w:val="00E81926"/>
    <w:rsid w:val="00E917A2"/>
    <w:rsid w:val="00EA4457"/>
    <w:rsid w:val="00EC731E"/>
    <w:rsid w:val="00ED4173"/>
    <w:rsid w:val="00F030B6"/>
    <w:rsid w:val="00F21077"/>
    <w:rsid w:val="00F43870"/>
    <w:rsid w:val="00F51DB7"/>
    <w:rsid w:val="00FF6E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7D51"/>
  <w15:chartTrackingRefBased/>
  <w15:docId w15:val="{9BCF353B-0F4C-4420-BEC4-33E5CB81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4F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8F6DB9"/>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8F6DB9"/>
    <w:pPr>
      <w:spacing w:line="256" w:lineRule="auto"/>
      <w:ind w:left="720"/>
      <w:contextualSpacing/>
    </w:pPr>
  </w:style>
  <w:style w:type="paragraph" w:styleId="Normlnywebov">
    <w:name w:val="Normal (Web)"/>
    <w:basedOn w:val="Normlny"/>
    <w:uiPriority w:val="99"/>
    <w:unhideWhenUsed/>
    <w:rsid w:val="00405C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1">
    <w:name w:val="awspan1"/>
    <w:basedOn w:val="Predvolenpsmoodseku"/>
    <w:rsid w:val="0004769A"/>
    <w:rPr>
      <w:color w:val="000000"/>
      <w:sz w:val="24"/>
      <w:szCs w:val="24"/>
    </w:rPr>
  </w:style>
  <w:style w:type="table" w:styleId="Mriekatabuky">
    <w:name w:val="Table Grid"/>
    <w:basedOn w:val="Normlnatabuka"/>
    <w:uiPriority w:val="39"/>
    <w:rsid w:val="0004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aliases w:val="Základný text Char Char"/>
    <w:rsid w:val="00A67D63"/>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bubliny">
    <w:name w:val="Balloon Text"/>
    <w:basedOn w:val="Normlny"/>
    <w:link w:val="TextbublinyChar"/>
    <w:uiPriority w:val="99"/>
    <w:semiHidden/>
    <w:unhideWhenUsed/>
    <w:rsid w:val="00536C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6C85"/>
    <w:rPr>
      <w:rFonts w:ascii="Segoe UI" w:hAnsi="Segoe UI" w:cs="Segoe UI"/>
      <w:sz w:val="18"/>
      <w:szCs w:val="18"/>
    </w:rPr>
  </w:style>
  <w:style w:type="paragraph" w:styleId="Hlavika">
    <w:name w:val="header"/>
    <w:basedOn w:val="Normlny"/>
    <w:link w:val="HlavikaChar"/>
    <w:uiPriority w:val="99"/>
    <w:unhideWhenUsed/>
    <w:rsid w:val="00765074"/>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765074"/>
  </w:style>
  <w:style w:type="paragraph" w:styleId="Pta">
    <w:name w:val="footer"/>
    <w:basedOn w:val="Normlny"/>
    <w:link w:val="PtaChar"/>
    <w:uiPriority w:val="99"/>
    <w:unhideWhenUsed/>
    <w:rsid w:val="00765074"/>
    <w:pPr>
      <w:tabs>
        <w:tab w:val="center" w:pos="4680"/>
        <w:tab w:val="right" w:pos="9360"/>
      </w:tabs>
      <w:spacing w:after="0" w:line="240" w:lineRule="auto"/>
    </w:pPr>
  </w:style>
  <w:style w:type="character" w:customStyle="1" w:styleId="PtaChar">
    <w:name w:val="Päta Char"/>
    <w:basedOn w:val="Predvolenpsmoodseku"/>
    <w:link w:val="Pta"/>
    <w:uiPriority w:val="99"/>
    <w:rsid w:val="00765074"/>
  </w:style>
  <w:style w:type="paragraph" w:styleId="Zarkazkladnhotextu">
    <w:name w:val="Body Text Indent"/>
    <w:basedOn w:val="Normlny"/>
    <w:link w:val="ZarkazkladnhotextuChar"/>
    <w:uiPriority w:val="99"/>
    <w:unhideWhenUsed/>
    <w:rsid w:val="004A161C"/>
    <w:pPr>
      <w:spacing w:after="0" w:line="240" w:lineRule="auto"/>
      <w:jc w:val="both"/>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uiPriority w:val="99"/>
    <w:rsid w:val="004A16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249">
      <w:bodyDiv w:val="1"/>
      <w:marLeft w:val="0"/>
      <w:marRight w:val="0"/>
      <w:marTop w:val="0"/>
      <w:marBottom w:val="0"/>
      <w:divBdr>
        <w:top w:val="none" w:sz="0" w:space="0" w:color="auto"/>
        <w:left w:val="none" w:sz="0" w:space="0" w:color="auto"/>
        <w:bottom w:val="none" w:sz="0" w:space="0" w:color="auto"/>
        <w:right w:val="none" w:sz="0" w:space="0" w:color="auto"/>
      </w:divBdr>
    </w:div>
    <w:div w:id="352339136">
      <w:bodyDiv w:val="1"/>
      <w:marLeft w:val="0"/>
      <w:marRight w:val="0"/>
      <w:marTop w:val="0"/>
      <w:marBottom w:val="0"/>
      <w:divBdr>
        <w:top w:val="none" w:sz="0" w:space="0" w:color="auto"/>
        <w:left w:val="none" w:sz="0" w:space="0" w:color="auto"/>
        <w:bottom w:val="none" w:sz="0" w:space="0" w:color="auto"/>
        <w:right w:val="none" w:sz="0" w:space="0" w:color="auto"/>
      </w:divBdr>
    </w:div>
    <w:div w:id="697438494">
      <w:bodyDiv w:val="1"/>
      <w:marLeft w:val="0"/>
      <w:marRight w:val="0"/>
      <w:marTop w:val="0"/>
      <w:marBottom w:val="0"/>
      <w:divBdr>
        <w:top w:val="none" w:sz="0" w:space="0" w:color="auto"/>
        <w:left w:val="none" w:sz="0" w:space="0" w:color="auto"/>
        <w:bottom w:val="none" w:sz="0" w:space="0" w:color="auto"/>
        <w:right w:val="none" w:sz="0" w:space="0" w:color="auto"/>
      </w:divBdr>
    </w:div>
    <w:div w:id="720519347">
      <w:bodyDiv w:val="1"/>
      <w:marLeft w:val="0"/>
      <w:marRight w:val="0"/>
      <w:marTop w:val="0"/>
      <w:marBottom w:val="0"/>
      <w:divBdr>
        <w:top w:val="none" w:sz="0" w:space="0" w:color="auto"/>
        <w:left w:val="none" w:sz="0" w:space="0" w:color="auto"/>
        <w:bottom w:val="none" w:sz="0" w:space="0" w:color="auto"/>
        <w:right w:val="none" w:sz="0" w:space="0" w:color="auto"/>
      </w:divBdr>
    </w:div>
    <w:div w:id="17362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60102" TargetMode="External"/><Relationship Id="rId13" Type="http://schemas.openxmlformats.org/officeDocument/2006/relationships/hyperlink" Target="https://www.slov-lex.sk/pravne-predpisy/SK/ZZ/2003/595/202004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3/595/20160102" TargetMode="External"/><Relationship Id="rId12" Type="http://schemas.openxmlformats.org/officeDocument/2006/relationships/hyperlink" Target="https://www.slov-lex.sk/pravne-predpisy/SK/ZZ/2003/595/202004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ov-lex.sk/pravne-predpisy/SK/ZZ/2003/595/20200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3/595/20200401" TargetMode="External"/><Relationship Id="rId5" Type="http://schemas.openxmlformats.org/officeDocument/2006/relationships/footnotes" Target="footnotes.xml"/><Relationship Id="rId15" Type="http://schemas.openxmlformats.org/officeDocument/2006/relationships/hyperlink" Target="https://www.slov-lex.sk/pravne-predpisy/SK/ZZ/2003/595/20200401" TargetMode="External"/><Relationship Id="rId10" Type="http://schemas.openxmlformats.org/officeDocument/2006/relationships/hyperlink" Target="https://www.slov-lex.sk/pravne-predpisy/SK/ZZ/2003/595/202004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ov-lex.sk/pravne-predpisy/SK/ZZ/2003/595/20200401" TargetMode="External"/><Relationship Id="rId14" Type="http://schemas.openxmlformats.org/officeDocument/2006/relationships/hyperlink" Target="https://www.slov-lex.sk/pravne-predpisy/SK/ZZ/2003/595/2020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7141</Words>
  <Characters>40705</Characters>
  <Application>Microsoft Office Word</Application>
  <DocSecurity>0</DocSecurity>
  <Lines>339</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47751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8</cp:revision>
  <cp:lastPrinted>2020-08-13T13:10:00Z</cp:lastPrinted>
  <dcterms:created xsi:type="dcterms:W3CDTF">2020-08-13T12:43:00Z</dcterms:created>
  <dcterms:modified xsi:type="dcterms:W3CDTF">2020-08-14T06:48:00Z</dcterms:modified>
</cp:coreProperties>
</file>