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96373D" w:rsidRDefault="00AA7EBF" w:rsidP="00CC1C2F">
            <w:pPr>
              <w:jc w:val="both"/>
            </w:pPr>
            <w:r w:rsidRPr="0096373D">
              <w:t xml:space="preserve">Číslo: </w:t>
            </w:r>
            <w:r w:rsidR="0082572F" w:rsidRPr="0082572F">
              <w:t>MF/</w:t>
            </w:r>
            <w:r w:rsidR="00CC1C2F">
              <w:t>007288/</w:t>
            </w:r>
            <w:r w:rsidR="0082572F" w:rsidRPr="0082572F">
              <w:t>20</w:t>
            </w:r>
            <w:r w:rsidR="00CC1C2F">
              <w:t>20</w:t>
            </w:r>
            <w:r w:rsidR="0082572F" w:rsidRPr="0082572F">
              <w:t>-721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3875E8">
            <w:pPr>
              <w:jc w:val="both"/>
            </w:pPr>
            <w:r w:rsidRPr="0096373D">
              <w:t xml:space="preserve">Materiál na </w:t>
            </w:r>
            <w:r w:rsidR="00CE48B6">
              <w:t>rokovanie</w:t>
            </w:r>
          </w:p>
          <w:p w:rsidR="003875E8" w:rsidRPr="0096373D" w:rsidRDefault="00A43549" w:rsidP="00A43549">
            <w:pPr>
              <w:jc w:val="both"/>
            </w:pPr>
            <w:r>
              <w:t xml:space="preserve">Legislatívnej </w:t>
            </w:r>
            <w:r w:rsidR="00CE48B6">
              <w:t xml:space="preserve">rady </w:t>
            </w:r>
            <w:r>
              <w:t xml:space="preserve">vlády </w:t>
            </w:r>
            <w:bookmarkStart w:id="0" w:name="_GoBack"/>
            <w:bookmarkEnd w:id="0"/>
            <w:r w:rsidR="00CE48B6">
              <w:t>SR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F65354" w:rsidRPr="00F65354" w:rsidRDefault="00CA4FB2" w:rsidP="00F65354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65D42">
              <w:rPr>
                <w:b/>
                <w:bCs/>
              </w:rPr>
              <w:t xml:space="preserve">zákona, ktorým sa </w:t>
            </w:r>
            <w:r w:rsidRPr="003473E5">
              <w:rPr>
                <w:b/>
                <w:bCs/>
              </w:rPr>
              <w:t>mení a dopĺňa zákon č. 595/2003 Z. z. o dani z príjm</w:t>
            </w:r>
            <w:r w:rsidR="00F65354">
              <w:rPr>
                <w:b/>
                <w:bCs/>
              </w:rPr>
              <w:t>ov v znení neskorších predpisov</w:t>
            </w:r>
            <w:r w:rsidR="00F65354" w:rsidRPr="00F65354">
              <w:rPr>
                <w:b/>
                <w:bCs/>
              </w:rPr>
              <w:t xml:space="preserve"> a ktorým sa </w:t>
            </w:r>
            <w:r w:rsidR="00704295">
              <w:rPr>
                <w:b/>
                <w:bCs/>
              </w:rPr>
              <w:t>ktorým sa menia a dopĺňajú niektoré zákony</w:t>
            </w:r>
          </w:p>
          <w:p w:rsidR="00CA4BB2" w:rsidRDefault="00CA4BB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7A6BE1" w:rsidRPr="003473E5" w:rsidRDefault="007A6BE1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82572F" w:rsidRPr="00E64D65" w:rsidRDefault="00277981" w:rsidP="00277981">
            <w:pPr>
              <w:jc w:val="both"/>
            </w:pPr>
            <w:r>
              <w:rPr>
                <w:rStyle w:val="Zstupntext"/>
                <w:color w:val="000000"/>
              </w:rPr>
              <w:t xml:space="preserve">Transpozícia čl. 9a </w:t>
            </w:r>
            <w:r w:rsidRPr="00702CC5">
              <w:t>Smernice Rady (EU) 2017/952 z 29. mája 2017, ktorou sa mení smernica (EÚ) 2016/1164, pokiaľ ide o hybridné nesúlady s tretími krajinami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9028C7" w:rsidRDefault="009028C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82572F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35159F" w:rsidRDefault="0035159F" w:rsidP="0035159F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35159F" w:rsidRPr="008B2361" w:rsidRDefault="0035159F" w:rsidP="0035159F">
            <w:pPr>
              <w:rPr>
                <w:u w:val="single"/>
              </w:rPr>
            </w:pPr>
            <w:r>
              <w:t xml:space="preserve">podpredseda vlády a </w:t>
            </w:r>
            <w:r w:rsidRPr="003A11FD">
              <w:t xml:space="preserve">minister </w:t>
            </w:r>
            <w:r>
              <w:t xml:space="preserve">financií </w:t>
            </w:r>
          </w:p>
          <w:p w:rsidR="0035159F" w:rsidRDefault="0035159F" w:rsidP="0035159F">
            <w:pPr>
              <w:jc w:val="both"/>
            </w:pPr>
            <w:r w:rsidRPr="003A11FD">
              <w:t>Slovenskej republiky</w:t>
            </w:r>
          </w:p>
          <w:p w:rsidR="009028C7" w:rsidRPr="0096373D" w:rsidRDefault="009028C7" w:rsidP="0096373D"/>
          <w:p w:rsidR="00DE0C6B" w:rsidRDefault="00DE0C6B" w:rsidP="00DE0C6B"/>
          <w:p w:rsidR="009028C7" w:rsidRPr="0096373D" w:rsidRDefault="009028C7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1. </w:t>
            </w:r>
            <w:r w:rsidR="003875E8" w:rsidRPr="0096373D">
              <w:t>N</w:t>
            </w:r>
            <w:r w:rsidRPr="0096373D">
              <w:t>ávrh uznesenia</w:t>
            </w:r>
            <w:r w:rsidR="00907178" w:rsidRPr="0096373D">
              <w:t xml:space="preserve"> vlády SR</w:t>
            </w:r>
          </w:p>
          <w:p w:rsidR="00943597" w:rsidRPr="0096373D" w:rsidRDefault="00943597">
            <w:pPr>
              <w:jc w:val="both"/>
            </w:pPr>
            <w:r w:rsidRPr="0096373D">
              <w:t xml:space="preserve">              2. </w:t>
            </w:r>
            <w:r w:rsidR="003875E8" w:rsidRPr="0096373D">
              <w:t>P</w:t>
            </w:r>
            <w:r w:rsidRPr="0096373D">
              <w:t>redkladacia správa</w:t>
            </w:r>
          </w:p>
          <w:p w:rsidR="00943597" w:rsidRPr="0096373D" w:rsidRDefault="00943597">
            <w:pPr>
              <w:jc w:val="both"/>
            </w:pPr>
            <w:r w:rsidRPr="0096373D">
              <w:t xml:space="preserve">              3. </w:t>
            </w:r>
            <w:r w:rsidR="008076CE" w:rsidRPr="0096373D">
              <w:t>Vlastný materiál</w:t>
            </w:r>
          </w:p>
          <w:p w:rsidR="00943597" w:rsidRPr="0096373D" w:rsidRDefault="00943597">
            <w:pPr>
              <w:jc w:val="both"/>
            </w:pPr>
            <w:r w:rsidRPr="0096373D">
              <w:t xml:space="preserve">              4. </w:t>
            </w:r>
            <w:r w:rsidR="003875E8" w:rsidRPr="0096373D">
              <w:t>D</w:t>
            </w:r>
            <w:r w:rsidRPr="0096373D">
              <w:t>ôvodová správa</w:t>
            </w:r>
            <w:r w:rsidR="008076CE" w:rsidRPr="0096373D">
              <w:t xml:space="preserve"> – všeobecná časť</w:t>
            </w:r>
          </w:p>
          <w:p w:rsidR="008076CE" w:rsidRPr="0096373D" w:rsidRDefault="00AA7EBF" w:rsidP="002A51EE">
            <w:pPr>
              <w:jc w:val="both"/>
            </w:pPr>
            <w:r w:rsidRPr="0096373D">
              <w:t xml:space="preserve">              5.</w:t>
            </w:r>
            <w:r w:rsidR="008122E8" w:rsidRPr="0096373D">
              <w:t xml:space="preserve"> </w:t>
            </w:r>
            <w:r w:rsidR="008076CE" w:rsidRPr="0096373D">
              <w:t>Dôvodová správa – osobitná časť</w:t>
            </w:r>
          </w:p>
          <w:p w:rsidR="008076CE" w:rsidRPr="0096373D" w:rsidRDefault="008076CE" w:rsidP="0096373D">
            <w:pPr>
              <w:ind w:left="806"/>
              <w:jc w:val="both"/>
            </w:pPr>
            <w:r w:rsidRPr="0096373D">
              <w:t xml:space="preserve"> 6. Doložka zlučiteľnosti</w:t>
            </w:r>
          </w:p>
          <w:p w:rsidR="008076CE" w:rsidRPr="0096373D" w:rsidRDefault="008076CE" w:rsidP="0096373D">
            <w:pPr>
              <w:ind w:left="806"/>
              <w:jc w:val="both"/>
            </w:pPr>
            <w:r w:rsidRPr="0096373D">
              <w:t xml:space="preserve"> 7. Tabuľka zhody</w:t>
            </w:r>
          </w:p>
          <w:p w:rsidR="008076CE" w:rsidRPr="0096373D" w:rsidRDefault="008076CE" w:rsidP="0096373D">
            <w:pPr>
              <w:ind w:left="806"/>
              <w:jc w:val="both"/>
            </w:pPr>
            <w:r w:rsidRPr="0096373D">
              <w:t xml:space="preserve"> 8. Doložka vplyvov</w:t>
            </w:r>
          </w:p>
          <w:p w:rsidR="00CE48B6" w:rsidRDefault="009028C7" w:rsidP="009028C7">
            <w:pPr>
              <w:ind w:left="806"/>
              <w:jc w:val="both"/>
            </w:pPr>
            <w:r>
              <w:t xml:space="preserve"> 9. </w:t>
            </w:r>
            <w:r w:rsidR="00CE48B6">
              <w:t>Vyhodnotenie pripomienkového konania</w:t>
            </w:r>
          </w:p>
          <w:p w:rsidR="007E788E" w:rsidRDefault="00CE48B6" w:rsidP="009028C7">
            <w:pPr>
              <w:ind w:left="806"/>
              <w:jc w:val="both"/>
            </w:pPr>
            <w:r>
              <w:t xml:space="preserve">10. </w:t>
            </w:r>
            <w:r w:rsidR="007A6BE1" w:rsidRPr="0096373D">
              <w:t>Správa o účasti verejnosti</w:t>
            </w:r>
          </w:p>
          <w:p w:rsidR="00CE48B6" w:rsidRDefault="00CE48B6" w:rsidP="009028C7">
            <w:pPr>
              <w:ind w:left="806"/>
              <w:jc w:val="both"/>
            </w:pPr>
            <w:r>
              <w:t>11. Vyhlásenie predkladateľa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A6766E">
            <w:r>
              <w:t xml:space="preserve">            </w:t>
            </w:r>
          </w:p>
          <w:p w:rsidR="00943597" w:rsidRDefault="00FA182C" w:rsidP="00D91AE9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CE48B6">
              <w:t xml:space="preserve">august </w:t>
            </w:r>
            <w:r w:rsidR="009028C7">
              <w:t>2020</w:t>
            </w:r>
          </w:p>
          <w:p w:rsidR="0096373D" w:rsidRPr="0096373D" w:rsidRDefault="0096373D" w:rsidP="00D91AE9">
            <w:pPr>
              <w:jc w:val="center"/>
            </w:pPr>
          </w:p>
        </w:tc>
      </w:tr>
    </w:tbl>
    <w:p w:rsidR="00943597" w:rsidRPr="00BC04C8" w:rsidRDefault="00943597" w:rsidP="00BC04C8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BC04C8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B1B"/>
    <w:rsid w:val="000C3FA0"/>
    <w:rsid w:val="000C78EE"/>
    <w:rsid w:val="001216FB"/>
    <w:rsid w:val="00160F79"/>
    <w:rsid w:val="00161862"/>
    <w:rsid w:val="00191D66"/>
    <w:rsid w:val="0019501A"/>
    <w:rsid w:val="001B5936"/>
    <w:rsid w:val="001F083A"/>
    <w:rsid w:val="00205633"/>
    <w:rsid w:val="00277981"/>
    <w:rsid w:val="002A51EE"/>
    <w:rsid w:val="002C4C94"/>
    <w:rsid w:val="002D5B92"/>
    <w:rsid w:val="002E5930"/>
    <w:rsid w:val="00306001"/>
    <w:rsid w:val="003353ED"/>
    <w:rsid w:val="003473E5"/>
    <w:rsid w:val="0035159F"/>
    <w:rsid w:val="003875E8"/>
    <w:rsid w:val="003A11FD"/>
    <w:rsid w:val="004041A7"/>
    <w:rsid w:val="00435800"/>
    <w:rsid w:val="00460FD9"/>
    <w:rsid w:val="004865B7"/>
    <w:rsid w:val="004C6BE5"/>
    <w:rsid w:val="00561A9F"/>
    <w:rsid w:val="00567F5C"/>
    <w:rsid w:val="00583677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2CC5"/>
    <w:rsid w:val="00704295"/>
    <w:rsid w:val="007930E0"/>
    <w:rsid w:val="007A3C4D"/>
    <w:rsid w:val="007A6BE1"/>
    <w:rsid w:val="007C01CB"/>
    <w:rsid w:val="007C39C0"/>
    <w:rsid w:val="007E788E"/>
    <w:rsid w:val="008076CE"/>
    <w:rsid w:val="008122E8"/>
    <w:rsid w:val="0082572F"/>
    <w:rsid w:val="008320A2"/>
    <w:rsid w:val="00894A20"/>
    <w:rsid w:val="008B2361"/>
    <w:rsid w:val="008F0E86"/>
    <w:rsid w:val="009028C7"/>
    <w:rsid w:val="00907178"/>
    <w:rsid w:val="00943597"/>
    <w:rsid w:val="00962184"/>
    <w:rsid w:val="0096373D"/>
    <w:rsid w:val="00977DDA"/>
    <w:rsid w:val="009872E5"/>
    <w:rsid w:val="009A3995"/>
    <w:rsid w:val="00A244E7"/>
    <w:rsid w:val="00A24879"/>
    <w:rsid w:val="00A4230D"/>
    <w:rsid w:val="00A43549"/>
    <w:rsid w:val="00A6766E"/>
    <w:rsid w:val="00AA7EBF"/>
    <w:rsid w:val="00AF3454"/>
    <w:rsid w:val="00B312DC"/>
    <w:rsid w:val="00B74F4B"/>
    <w:rsid w:val="00B83670"/>
    <w:rsid w:val="00BC04C8"/>
    <w:rsid w:val="00C82117"/>
    <w:rsid w:val="00C87933"/>
    <w:rsid w:val="00C97785"/>
    <w:rsid w:val="00CA4BB2"/>
    <w:rsid w:val="00CA4FB2"/>
    <w:rsid w:val="00CC1C2F"/>
    <w:rsid w:val="00CE48B6"/>
    <w:rsid w:val="00D02C60"/>
    <w:rsid w:val="00D636AE"/>
    <w:rsid w:val="00D91AE9"/>
    <w:rsid w:val="00DA2856"/>
    <w:rsid w:val="00DE0C6B"/>
    <w:rsid w:val="00E0612F"/>
    <w:rsid w:val="00E151B2"/>
    <w:rsid w:val="00E37673"/>
    <w:rsid w:val="00E64D65"/>
    <w:rsid w:val="00E74FC1"/>
    <w:rsid w:val="00E87339"/>
    <w:rsid w:val="00ED787D"/>
    <w:rsid w:val="00F06AFE"/>
    <w:rsid w:val="00F4180F"/>
    <w:rsid w:val="00F45C93"/>
    <w:rsid w:val="00F65354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875BB-80AB-4089-AF4B-2C9B934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Abelova Monika</cp:lastModifiedBy>
  <cp:revision>2</cp:revision>
  <cp:lastPrinted>2017-08-15T10:20:00Z</cp:lastPrinted>
  <dcterms:created xsi:type="dcterms:W3CDTF">2020-08-14T11:23:00Z</dcterms:created>
  <dcterms:modified xsi:type="dcterms:W3CDTF">2020-08-14T11:23:00Z</dcterms:modified>
</cp:coreProperties>
</file>