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Pr="00B21E14" w:rsidRDefault="0081708C" w:rsidP="00B21E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B21E14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:rsidRPr="00B21E14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Pr="00B21E14" w:rsidRDefault="0081708C" w:rsidP="00B2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sz w:val="28"/>
                <w:szCs w:val="28"/>
              </w:rPr>
              <w:t>NÁVRH</w:t>
            </w:r>
          </w:p>
        </w:tc>
      </w:tr>
      <w:tr w:rsidR="0081708C" w:rsidRPr="00B21E14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Pr="00B21E14" w:rsidRDefault="0081708C" w:rsidP="00B2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sz w:val="28"/>
                <w:szCs w:val="28"/>
              </w:rPr>
              <w:t>UZNESENIE VLÁDY SLOVENSKEJ REPUBLIKY</w:t>
            </w:r>
          </w:p>
        </w:tc>
      </w:tr>
      <w:tr w:rsidR="0081708C" w:rsidRPr="00B21E14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81708C" w:rsidRPr="00B21E14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B21E14" w:rsidRDefault="0081708C" w:rsidP="00B21E1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1E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č. ...</w:t>
                  </w:r>
                </w:p>
              </w:tc>
            </w:tr>
            <w:tr w:rsidR="0081708C" w:rsidRPr="00B21E14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B21E14" w:rsidRDefault="0081708C" w:rsidP="00B21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E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14:paraId="1BF40919" w14:textId="77777777" w:rsidR="0081708C" w:rsidRPr="00B21E14" w:rsidRDefault="0081708C" w:rsidP="00B21E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708C" w:rsidRPr="00B21E14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B21E14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5788850B" w:rsidR="0081708C" w:rsidRPr="00B21E14" w:rsidRDefault="00C0662A" w:rsidP="00B21E1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21E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BD6076" w:rsidRPr="00B21E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návrhu nariadenia vlády Slovenskej republiky, ktorým sa</w:t>
                  </w:r>
                  <w:r w:rsidR="003F2583" w:rsidRPr="00B21E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vyhlasuje chránený areál </w:t>
                  </w:r>
                  <w:r w:rsidR="005165E0" w:rsidRPr="00B21E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Panské lúky</w:t>
                  </w:r>
                </w:p>
              </w:tc>
            </w:tr>
          </w:tbl>
          <w:p w14:paraId="79032FD8" w14:textId="77777777" w:rsidR="0081708C" w:rsidRPr="00B21E14" w:rsidRDefault="0081708C" w:rsidP="00B21E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EBD1B9" w14:textId="77777777" w:rsidR="0081708C" w:rsidRPr="00B21E14" w:rsidRDefault="0081708C" w:rsidP="00B21E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1D95E68" w14:textId="77777777" w:rsidR="0081708C" w:rsidRPr="00B21E14" w:rsidRDefault="0081708C" w:rsidP="00B21E14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B21E14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8B2879" w:rsidRDefault="0081708C" w:rsidP="00B21E1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2879">
              <w:rPr>
                <w:rFonts w:ascii="Times New Roman" w:hAnsi="Times New Roman" w:cs="Times New Roman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8B2879" w:rsidRDefault="0081708C" w:rsidP="00B21E1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:rsidRPr="00B21E14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8B2879" w:rsidRDefault="0081708C" w:rsidP="00B21E1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2879">
              <w:rPr>
                <w:rFonts w:ascii="Times New Roman" w:hAnsi="Times New Roman" w:cs="Times New Roman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4586FE64" w:rsidR="0081708C" w:rsidRPr="008B2879" w:rsidRDefault="00537870" w:rsidP="00B21E1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287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D412E" w:rsidRPr="008B2879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="00ED412E" w:rsidRPr="008B2879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ED412E" w:rsidRPr="008B2879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3F2583" w:rsidRPr="008B2879">
              <w:rPr>
                <w:rFonts w:ascii="Times New Roman" w:hAnsi="Times New Roman" w:cs="Times New Roman"/>
                <w:sz w:val="25"/>
                <w:szCs w:val="25"/>
              </w:rPr>
              <w:t>minister životného prostredia</w:t>
            </w:r>
            <w:r w:rsidR="00ED412E" w:rsidRPr="008B2879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8B2879" w:rsidRPr="008B2879">
              <w:rPr>
                <w:rFonts w:ascii="Times New Roman" w:hAnsi="Times New Roman" w:cs="Times New Roman"/>
                <w:sz w:val="25"/>
                <w:szCs w:val="25"/>
              </w:rPr>
              <w:t xml:space="preserve"> Slovenskej republiky</w:t>
            </w:r>
          </w:p>
        </w:tc>
      </w:tr>
    </w:tbl>
    <w:p w14:paraId="1759EBB3" w14:textId="77777777" w:rsidR="0081708C" w:rsidRPr="00B21E14" w:rsidRDefault="005D4ADB" w:rsidP="00B21E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B21E14" w:rsidRDefault="0081708C" w:rsidP="00B21E14">
      <w:pPr>
        <w:rPr>
          <w:rFonts w:ascii="Times New Roman" w:hAnsi="Times New Roman" w:cs="Times New Roman"/>
        </w:rPr>
      </w:pPr>
    </w:p>
    <w:p w14:paraId="28C3DD38" w14:textId="4A583F05" w:rsidR="009C4F6D" w:rsidRPr="00B21E14" w:rsidRDefault="009C4F6D" w:rsidP="00B21E14">
      <w:pPr>
        <w:rPr>
          <w:rFonts w:ascii="Times New Roman" w:hAnsi="Times New Roman" w:cs="Times New Roman"/>
          <w:b/>
          <w:sz w:val="32"/>
          <w:szCs w:val="32"/>
        </w:rPr>
      </w:pPr>
      <w:r w:rsidRPr="00B21E14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Pr="00B21E14" w:rsidRDefault="009C4F6D" w:rsidP="00B21E14">
      <w:pPr>
        <w:rPr>
          <w:rFonts w:ascii="Times New Roman" w:hAnsi="Times New Roman" w:cs="Times New Roman"/>
        </w:rPr>
      </w:pPr>
    </w:p>
    <w:p w14:paraId="64FDA05E" w14:textId="109A1B15" w:rsidR="00BD6076" w:rsidRPr="00B21E14" w:rsidRDefault="00BD6076" w:rsidP="00B21E14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BD6076" w:rsidRPr="00B21E14" w14:paraId="00B91473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7D16CE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E0A8CF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schvaľuje</w:t>
            </w:r>
          </w:p>
        </w:tc>
      </w:tr>
      <w:tr w:rsidR="00BD6076" w:rsidRPr="00B21E14" w14:paraId="283FE1E4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522E02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BBDF58" w14:textId="77777777" w:rsidR="00BD6076" w:rsidRPr="008B2879" w:rsidRDefault="00BD6076" w:rsidP="00B21E1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2879">
              <w:rPr>
                <w:rFonts w:ascii="Times New Roman" w:hAnsi="Times New Roman" w:cs="Times New Roman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73DF06" w14:textId="548180DD" w:rsidR="00BD6076" w:rsidRPr="008B2879" w:rsidRDefault="00BD6076" w:rsidP="00B21E1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2879">
              <w:rPr>
                <w:rFonts w:ascii="Times New Roman" w:hAnsi="Times New Roman" w:cs="Times New Roman"/>
                <w:sz w:val="25"/>
                <w:szCs w:val="25"/>
              </w:rPr>
              <w:t>návrh nariadenia vlády Slovenskej republiky, ktorým sa</w:t>
            </w:r>
            <w:r w:rsidR="003F2583" w:rsidRPr="008B2879">
              <w:rPr>
                <w:rFonts w:ascii="Times New Roman" w:hAnsi="Times New Roman" w:cs="Times New Roman"/>
                <w:sz w:val="25"/>
                <w:szCs w:val="25"/>
              </w:rPr>
              <w:t xml:space="preserve"> vyhlasuje chránený areál </w:t>
            </w:r>
            <w:r w:rsidR="005165E0" w:rsidRPr="008B2879">
              <w:rPr>
                <w:rFonts w:ascii="Times New Roman" w:hAnsi="Times New Roman" w:cs="Times New Roman"/>
                <w:sz w:val="25"/>
                <w:szCs w:val="25"/>
              </w:rPr>
              <w:t>Panské lúky</w:t>
            </w:r>
            <w:r w:rsidRPr="008B2879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</w:tc>
      </w:tr>
      <w:tr w:rsidR="00BD6076" w:rsidRPr="00B21E14" w14:paraId="15EFA7A0" w14:textId="77777777">
        <w:trPr>
          <w:divId w:val="13563489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9B348" w14:textId="77777777" w:rsidR="00BD6076" w:rsidRPr="00B21E14" w:rsidRDefault="00BD6076" w:rsidP="00B21E1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6076" w:rsidRPr="00B21E14" w14:paraId="5135B175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FE7021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207503" w14:textId="15FBD4FB" w:rsidR="00BD6076" w:rsidRPr="00B21E14" w:rsidRDefault="00D20D6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ukladá</w:t>
            </w:r>
          </w:p>
        </w:tc>
      </w:tr>
      <w:tr w:rsidR="00BD6076" w:rsidRPr="00B21E14" w14:paraId="72FF2432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E5A648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28C449" w14:textId="4D5ACD3A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predsedu vlády</w:t>
            </w:r>
          </w:p>
        </w:tc>
      </w:tr>
      <w:tr w:rsidR="00BD6076" w:rsidRPr="00B21E14" w14:paraId="35E83F31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1C7FC9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5F11F7" w14:textId="77777777" w:rsidR="00BD6076" w:rsidRPr="008B2879" w:rsidRDefault="00BD6076" w:rsidP="00B21E1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2879">
              <w:rPr>
                <w:rFonts w:ascii="Times New Roman" w:hAnsi="Times New Roman" w:cs="Times New Roman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4129AA" w14:textId="737275DA" w:rsidR="00BD6076" w:rsidRPr="008B2879" w:rsidRDefault="00BD6076" w:rsidP="00B21E1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2879">
              <w:rPr>
                <w:rFonts w:ascii="Times New Roman" w:hAnsi="Times New Roman" w:cs="Times New Roman"/>
                <w:sz w:val="25"/>
                <w:szCs w:val="25"/>
              </w:rPr>
              <w:t>zabezpečiť uverejnenie nariadenia vlády Slovenskej republiky</w:t>
            </w:r>
            <w:r w:rsidR="00D20D66" w:rsidRPr="008B287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B2879">
              <w:rPr>
                <w:rFonts w:ascii="Times New Roman" w:hAnsi="Times New Roman" w:cs="Times New Roman"/>
                <w:sz w:val="25"/>
                <w:szCs w:val="25"/>
              </w:rPr>
              <w:t>v Zbierke zákonov Slovenskej republiky.</w:t>
            </w:r>
          </w:p>
        </w:tc>
      </w:tr>
      <w:tr w:rsidR="00BD6076" w:rsidRPr="00B21E14" w14:paraId="3A4D5862" w14:textId="77777777">
        <w:trPr>
          <w:divId w:val="13563489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D0BE0" w14:textId="77777777" w:rsidR="00BD6076" w:rsidRPr="00B21E14" w:rsidRDefault="00BD6076" w:rsidP="00B21E1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58EF137F" w14:textId="030DB66C" w:rsidR="00596D02" w:rsidRPr="00B21E14" w:rsidRDefault="00596D02" w:rsidP="00B21E14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7748"/>
      </w:tblGrid>
      <w:tr w:rsidR="00557779" w:rsidRPr="00B21E14" w14:paraId="76EC7E75" w14:textId="77777777" w:rsidTr="00A74A13">
        <w:trPr>
          <w:cantSplit/>
          <w:trHeight w:val="357"/>
        </w:trPr>
        <w:tc>
          <w:tcPr>
            <w:tcW w:w="1668" w:type="dxa"/>
          </w:tcPr>
          <w:p w14:paraId="545FD5E8" w14:textId="4FEE8958" w:rsidR="00557779" w:rsidRPr="008B2879" w:rsidRDefault="00557779" w:rsidP="00B21E14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B2879">
              <w:rPr>
                <w:rFonts w:ascii="Times New Roman" w:hAnsi="Times New Roman" w:cs="Times New Roman"/>
                <w:b/>
                <w:sz w:val="25"/>
                <w:szCs w:val="25"/>
              </w:rPr>
              <w:t>Vykon</w:t>
            </w:r>
            <w:r w:rsidR="00D20D66" w:rsidRPr="008B2879">
              <w:rPr>
                <w:rFonts w:ascii="Times New Roman" w:hAnsi="Times New Roman" w:cs="Times New Roman"/>
                <w:b/>
                <w:sz w:val="25"/>
                <w:szCs w:val="25"/>
              </w:rPr>
              <w:t>á</w:t>
            </w:r>
            <w:r w:rsidRPr="008B2879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878" w:type="dxa"/>
          </w:tcPr>
          <w:p w14:paraId="7B9DFC7F" w14:textId="3BF377C9" w:rsidR="00F26FE7" w:rsidRPr="008B2879" w:rsidRDefault="00BD6076" w:rsidP="00B21E1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2879">
              <w:rPr>
                <w:rFonts w:ascii="Times New Roman" w:hAnsi="Times New Roman" w:cs="Times New Roman"/>
                <w:sz w:val="25"/>
                <w:szCs w:val="25"/>
              </w:rPr>
              <w:t xml:space="preserve">predseda vlády </w:t>
            </w:r>
          </w:p>
        </w:tc>
      </w:tr>
      <w:tr w:rsidR="00557779" w:rsidRPr="00B21E14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B21E14" w:rsidRDefault="00557779" w:rsidP="00B2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6B4580D" w14:textId="77777777" w:rsidR="00557779" w:rsidRPr="00B21E14" w:rsidRDefault="00557779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79" w:rsidRPr="00B21E14" w14:paraId="2E92D592" w14:textId="77777777" w:rsidTr="005E1E88">
        <w:trPr>
          <w:cantSplit/>
        </w:trPr>
        <w:tc>
          <w:tcPr>
            <w:tcW w:w="1668" w:type="dxa"/>
          </w:tcPr>
          <w:p w14:paraId="27A57D39" w14:textId="33C4EEA2" w:rsidR="00557779" w:rsidRPr="00B21E14" w:rsidRDefault="00557779" w:rsidP="00B21E1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58F789DC" w:rsidR="00557779" w:rsidRPr="00B21E14" w:rsidRDefault="00557779" w:rsidP="00B21E14">
            <w:pPr>
              <w:rPr>
                <w:rFonts w:ascii="Times New Roman" w:hAnsi="Times New Roman" w:cs="Times New Roman"/>
              </w:rPr>
            </w:pPr>
          </w:p>
        </w:tc>
      </w:tr>
    </w:tbl>
    <w:p w14:paraId="4FF3A38B" w14:textId="77777777" w:rsidR="00557779" w:rsidRPr="00B21E14" w:rsidRDefault="00557779" w:rsidP="00B21E14">
      <w:pPr>
        <w:rPr>
          <w:rFonts w:ascii="Times New Roman" w:hAnsi="Times New Roman" w:cs="Times New Roman"/>
        </w:rPr>
      </w:pPr>
    </w:p>
    <w:sectPr w:rsidR="00557779" w:rsidRPr="00B21E14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66F51"/>
    <w:rsid w:val="00074658"/>
    <w:rsid w:val="0010780A"/>
    <w:rsid w:val="00175B8A"/>
    <w:rsid w:val="00195E23"/>
    <w:rsid w:val="001D495F"/>
    <w:rsid w:val="00266B00"/>
    <w:rsid w:val="002B0D08"/>
    <w:rsid w:val="00356199"/>
    <w:rsid w:val="00372BCE"/>
    <w:rsid w:val="00376D2B"/>
    <w:rsid w:val="003F2583"/>
    <w:rsid w:val="00402F32"/>
    <w:rsid w:val="00456D57"/>
    <w:rsid w:val="005151A4"/>
    <w:rsid w:val="005165E0"/>
    <w:rsid w:val="00537870"/>
    <w:rsid w:val="00557779"/>
    <w:rsid w:val="005922D7"/>
    <w:rsid w:val="00596D02"/>
    <w:rsid w:val="005D4ADB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344C3"/>
    <w:rsid w:val="008462F5"/>
    <w:rsid w:val="008B2879"/>
    <w:rsid w:val="008B33DE"/>
    <w:rsid w:val="008C3A96"/>
    <w:rsid w:val="0092640A"/>
    <w:rsid w:val="00976A51"/>
    <w:rsid w:val="009964F3"/>
    <w:rsid w:val="009C4F6D"/>
    <w:rsid w:val="00A3474E"/>
    <w:rsid w:val="00A74A13"/>
    <w:rsid w:val="00B07CB6"/>
    <w:rsid w:val="00B21E14"/>
    <w:rsid w:val="00BC1F82"/>
    <w:rsid w:val="00BD2459"/>
    <w:rsid w:val="00BD562D"/>
    <w:rsid w:val="00BD6076"/>
    <w:rsid w:val="00BE47B1"/>
    <w:rsid w:val="00C0662A"/>
    <w:rsid w:val="00C604FB"/>
    <w:rsid w:val="00C82652"/>
    <w:rsid w:val="00C858E5"/>
    <w:rsid w:val="00CC3A18"/>
    <w:rsid w:val="00D20D66"/>
    <w:rsid w:val="00D26F72"/>
    <w:rsid w:val="00D30B43"/>
    <w:rsid w:val="00D912E3"/>
    <w:rsid w:val="00E22B67"/>
    <w:rsid w:val="00EA65D1"/>
    <w:rsid w:val="00EB7696"/>
    <w:rsid w:val="00ED412E"/>
    <w:rsid w:val="00F166FF"/>
    <w:rsid w:val="00F26FE7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B31C0CCE-9A57-4B52-9292-C292D01F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25.7.2017 14:30:22"/>
    <f:field ref="objchangedby" par="" text="Administrator, System"/>
    <f:field ref="objmodifiedat" par="" text="25.7.2017 14:30:25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8747CC9-3905-4A7F-B8A4-7449BBFA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Lojková Silvia</cp:lastModifiedBy>
  <cp:revision>2</cp:revision>
  <cp:lastPrinted>2020-05-14T13:05:00Z</cp:lastPrinted>
  <dcterms:created xsi:type="dcterms:W3CDTF">2020-08-13T10:28:00Z</dcterms:created>
  <dcterms:modified xsi:type="dcterms:W3CDTF">2020-08-13T10:28:00Z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COO.2145.1000.3.2094411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prostredie_x000d_
Príroda a krajina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chránený areál Bradlo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27 ods. 9 zákona č. 543/2002 Z. z. o ochrane prírody a krajiny v znení neskorších predpisov </vt:lpwstr>
  </property>
  <property fmtid="{D5CDD505-2E9C-101B-9397-08002B2CF9AE}" pid="18" name="FSC#SKEDITIONSLOVLEX@103.510:plnynazovpredpis">
    <vt:lpwstr> Nariadenie vlády  Slovenskej republiky, ktorým sa vyhlasuje chránený areál Bradlo </vt:lpwstr>
  </property>
  <property fmtid="{D5CDD505-2E9C-101B-9397-08002B2CF9AE}" pid="19" name="FSC#SKEDITIONSLOVLEX@103.510:rezortcislopredpis">
    <vt:lpwstr>7149/2017-9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LP/2017/573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17. 7. 2017</vt:lpwstr>
  </property>
  <property fmtid="{D5CDD505-2E9C-101B-9397-08002B2CF9AE}" pid="51" name="FSC#SKEDITIONSLOVLEX@103.510:AttrDateDocPropUkonceniePKK">
    <vt:lpwstr>19. 7. 2017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58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59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životného prostredia Slovenskej republiky</vt:lpwstr>
  </property>
  <property fmtid="{D5CDD505-2E9C-101B-9397-08002B2CF9AE}" pid="137" name="FSC#SKEDITIONSLOVLEX@103.510:funkciaZodpPredAkuzativ">
    <vt:lpwstr>ministerovi životného prostredia Slovenskej republiky</vt:lpwstr>
  </property>
  <property fmtid="{D5CDD505-2E9C-101B-9397-08002B2CF9AE}" pid="138" name="FSC#SKEDITIONSLOVLEX@103.510:funkciaZodpPredDativ">
    <vt:lpwstr>ministera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minister životného prostredia Slovenskej republiky</vt:lpwstr>
  </property>
  <property fmtid="{D5CDD505-2E9C-101B-9397-08002B2CF9AE}" pid="143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25. 7. 2017</vt:lpwstr>
  </property>
</Properties>
</file>