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878E" w14:textId="77777777" w:rsidR="003501A1" w:rsidRPr="00665D01" w:rsidRDefault="003501A1" w:rsidP="003501A1">
      <w:pPr>
        <w:jc w:val="center"/>
        <w:rPr>
          <w:b/>
          <w:bCs/>
          <w:sz w:val="22"/>
          <w:szCs w:val="22"/>
        </w:rPr>
      </w:pPr>
      <w:r w:rsidRPr="00665D01">
        <w:rPr>
          <w:b/>
          <w:bCs/>
          <w:sz w:val="22"/>
          <w:szCs w:val="22"/>
        </w:rPr>
        <w:t>Doložka vybraných vplyvov</w:t>
      </w:r>
    </w:p>
    <w:p w14:paraId="790F2228" w14:textId="77777777" w:rsidR="003501A1" w:rsidRPr="00665D01" w:rsidRDefault="003501A1" w:rsidP="008D1160">
      <w:pPr>
        <w:pStyle w:val="Odsekzoznamu"/>
        <w:ind w:left="426"/>
        <w:jc w:val="center"/>
        <w:rPr>
          <w:rFonts w:ascii="Times New Roman" w:hAnsi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B6742E" w:rsidRPr="00665D01" w14:paraId="592F3C8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49E54FC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B6742E" w:rsidRPr="00665D01" w14:paraId="6EEA9706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43135D3" w14:textId="77777777" w:rsidR="003501A1" w:rsidRPr="00665D01" w:rsidRDefault="003501A1" w:rsidP="005C0D1C">
            <w:pPr>
              <w:pStyle w:val="Odsekzoznamu"/>
              <w:spacing w:after="0"/>
              <w:ind w:left="142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B6742E" w:rsidRPr="00665D01" w14:paraId="6B8DF13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14:paraId="38B0A3F0" w14:textId="77777777" w:rsidR="003501A1" w:rsidRPr="00665D01" w:rsidRDefault="00AF638B" w:rsidP="00DE5EA7">
            <w:pPr>
              <w:jc w:val="both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Návrh nariadenia vlády Slovenskej republiky, ktorým sa dopĺňa nariadenie vlády Slovenskej republiky č. 140/2009 Z. z., ktorým sa ustanovujú podrobnosti o typovom schvaľovaní motorových vozidiel a ich prípojných vozidiel, systémov, komponentov a samostatných technických jednotiek určených pre</w:t>
            </w:r>
            <w:r w:rsidR="000D1BB0" w:rsidRPr="00665D01">
              <w:rPr>
                <w:sz w:val="22"/>
                <w:szCs w:val="22"/>
              </w:rPr>
              <w:t> </w:t>
            </w:r>
            <w:r w:rsidRPr="00665D01">
              <w:rPr>
                <w:sz w:val="22"/>
                <w:szCs w:val="22"/>
              </w:rPr>
              <w:t>tieto vozidlá v znení neskorších predpisov</w:t>
            </w:r>
          </w:p>
        </w:tc>
      </w:tr>
      <w:tr w:rsidR="00B6742E" w:rsidRPr="00665D01" w14:paraId="50E146C2" w14:textId="77777777" w:rsidTr="005C0D1C">
        <w:trPr>
          <w:trHeight w:val="344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F6CED88" w14:textId="77777777" w:rsidR="003501A1" w:rsidRPr="00665D01" w:rsidRDefault="003501A1" w:rsidP="005C0D1C">
            <w:pPr>
              <w:pStyle w:val="Odsekzoznamu"/>
              <w:spacing w:after="0"/>
              <w:ind w:left="142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B6742E" w:rsidRPr="00665D01" w14:paraId="3E70C105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6D645DD6" w14:textId="77777777" w:rsidR="003501A1" w:rsidRPr="00665D01" w:rsidRDefault="00E1479A" w:rsidP="007B71A4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Ministerstvo dopravy a výstavby</w:t>
            </w:r>
            <w:r w:rsidR="003B2BAD" w:rsidRPr="00665D01">
              <w:rPr>
                <w:sz w:val="22"/>
                <w:szCs w:val="22"/>
              </w:rPr>
              <w:t xml:space="preserve"> Slovenskej republiky </w:t>
            </w:r>
          </w:p>
        </w:tc>
      </w:tr>
      <w:tr w:rsidR="00B6742E" w:rsidRPr="00665D01" w14:paraId="17B7A6CD" w14:textId="77777777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06A9B469" w14:textId="77777777" w:rsidR="003501A1" w:rsidRPr="00665D01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77AE095" w14:textId="77777777" w:rsidR="003501A1" w:rsidRPr="00665D01" w:rsidRDefault="005743A1" w:rsidP="007B71A4">
            <w:pPr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00069610" w14:textId="77777777" w:rsidR="003501A1" w:rsidRPr="00665D01" w:rsidRDefault="003501A1" w:rsidP="007B71A4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Materiál nelegislatívnej povahy</w:t>
            </w:r>
          </w:p>
        </w:tc>
      </w:tr>
      <w:tr w:rsidR="00B6742E" w:rsidRPr="00665D01" w14:paraId="3706C80C" w14:textId="77777777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14:paraId="7B86C8C8" w14:textId="77777777" w:rsidR="003501A1" w:rsidRPr="00665D01" w:rsidRDefault="003501A1" w:rsidP="007B71A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CD1A4FF" w14:textId="77777777" w:rsidR="003501A1" w:rsidRPr="00665D01" w:rsidRDefault="008D1160" w:rsidP="007B71A4">
            <w:pPr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11B3BA82" w14:textId="77777777" w:rsidR="003501A1" w:rsidRPr="00665D01" w:rsidRDefault="003501A1" w:rsidP="007B71A4">
            <w:pPr>
              <w:ind w:left="175" w:hanging="175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Materiál legislatívnej povahy</w:t>
            </w:r>
          </w:p>
        </w:tc>
      </w:tr>
      <w:tr w:rsidR="00B6742E" w:rsidRPr="00665D01" w14:paraId="1E727FD1" w14:textId="77777777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14:paraId="1A353E64" w14:textId="77777777" w:rsidR="003501A1" w:rsidRPr="00665D01" w:rsidRDefault="003501A1" w:rsidP="007B71A4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7A7477E" w14:textId="77777777" w:rsidR="003501A1" w:rsidRPr="00665D01" w:rsidRDefault="00023932" w:rsidP="007B71A4">
            <w:pPr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14:paraId="376E52FD" w14:textId="77777777" w:rsidR="003501A1" w:rsidRPr="00665D01" w:rsidRDefault="003501A1" w:rsidP="007B71A4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Transpozícia práva EÚ</w:t>
            </w:r>
          </w:p>
        </w:tc>
      </w:tr>
      <w:tr w:rsidR="00B6742E" w:rsidRPr="00665D01" w14:paraId="3383A8F6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299E287A" w14:textId="65E85BF0" w:rsidR="003501A1" w:rsidRPr="00665D01" w:rsidRDefault="003501A1" w:rsidP="004D20D1">
            <w:pPr>
              <w:jc w:val="both"/>
              <w:rPr>
                <w:sz w:val="22"/>
                <w:szCs w:val="22"/>
              </w:rPr>
            </w:pPr>
          </w:p>
        </w:tc>
      </w:tr>
      <w:tr w:rsidR="00B6742E" w:rsidRPr="00665D01" w14:paraId="2BB59329" w14:textId="77777777" w:rsidTr="005C0D1C">
        <w:trPr>
          <w:trHeight w:val="258"/>
        </w:trPr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14:paraId="5CF5BAA2" w14:textId="77777777" w:rsidR="003501A1" w:rsidRPr="00665D01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14:paraId="5A05CDD0" w14:textId="77777777" w:rsidR="003501A1" w:rsidRPr="00665D01" w:rsidRDefault="007532BF" w:rsidP="005C0D1C">
            <w:pPr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>-</w:t>
            </w:r>
          </w:p>
        </w:tc>
      </w:tr>
      <w:tr w:rsidR="00B6742E" w:rsidRPr="00665D01" w14:paraId="29CABABE" w14:textId="77777777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6FDB4344" w14:textId="77777777" w:rsidR="003501A1" w:rsidRPr="00665D01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Predpokladaný termín predloženia na MPK</w:t>
            </w:r>
            <w:r w:rsidR="00F62771" w:rsidRPr="00665D0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14:paraId="19A16E10" w14:textId="77777777" w:rsidR="00033115" w:rsidRDefault="00934ACA" w:rsidP="00033115">
            <w:pPr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26. máj</w:t>
            </w:r>
            <w:r w:rsidR="00C45A9B" w:rsidRPr="00665D01">
              <w:rPr>
                <w:i/>
                <w:iCs/>
                <w:sz w:val="22"/>
                <w:szCs w:val="22"/>
                <w:lang w:eastAsia="en-US"/>
              </w:rPr>
              <w:t xml:space="preserve"> 2020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až 15. jún 2020</w:t>
            </w:r>
          </w:p>
          <w:p w14:paraId="0FF0F3EE" w14:textId="7FD6ADD8" w:rsidR="00934ACA" w:rsidRPr="00665D01" w:rsidRDefault="00934ACA" w:rsidP="00033115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Slov-Lex: LP/2020/160</w:t>
            </w:r>
          </w:p>
        </w:tc>
      </w:tr>
      <w:tr w:rsidR="00B6742E" w:rsidRPr="00665D01" w14:paraId="698D1F4A" w14:textId="77777777" w:rsidTr="005C0D1C">
        <w:trPr>
          <w:trHeight w:val="541"/>
        </w:trPr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14:paraId="616AD739" w14:textId="77777777" w:rsidR="003501A1" w:rsidRPr="00665D01" w:rsidRDefault="003501A1" w:rsidP="005C0D1C">
            <w:pPr>
              <w:pStyle w:val="Odsekzoznamu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 w:rsidRPr="00665D0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14:paraId="5ACF9B7E" w14:textId="4D467AC3" w:rsidR="003501A1" w:rsidRPr="00665D01" w:rsidRDefault="005946FE" w:rsidP="00CE570D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19. august</w:t>
            </w:r>
            <w:r w:rsidR="00C45A9B" w:rsidRPr="00665D01">
              <w:rPr>
                <w:i/>
                <w:iCs/>
                <w:sz w:val="22"/>
                <w:szCs w:val="22"/>
                <w:lang w:eastAsia="en-US"/>
              </w:rPr>
              <w:t xml:space="preserve"> 2020</w:t>
            </w:r>
          </w:p>
        </w:tc>
      </w:tr>
      <w:tr w:rsidR="00B6742E" w:rsidRPr="00665D01" w14:paraId="3674F4F8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5F65703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Defin</w:t>
            </w:r>
            <w:r w:rsidR="00AC2477" w:rsidRPr="00665D01">
              <w:rPr>
                <w:rFonts w:ascii="Times New Roman" w:hAnsi="Times New Roman"/>
                <w:b/>
              </w:rPr>
              <w:t>ovanie</w:t>
            </w:r>
            <w:r w:rsidRPr="00665D01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B6742E" w:rsidRPr="00665D01" w14:paraId="0B4755B8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FE690A1" w14:textId="7BF3AAB9" w:rsidR="003A763E" w:rsidRPr="00665D01" w:rsidRDefault="00742870" w:rsidP="005946FE">
            <w:pPr>
              <w:ind w:firstLine="425"/>
              <w:jc w:val="both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Dôvod</w:t>
            </w:r>
            <w:r w:rsidR="00C45A9B" w:rsidRPr="00665D01">
              <w:rPr>
                <w:sz w:val="22"/>
                <w:szCs w:val="22"/>
              </w:rPr>
              <w:t>om</w:t>
            </w:r>
            <w:r w:rsidRPr="00665D01">
              <w:rPr>
                <w:sz w:val="22"/>
                <w:szCs w:val="22"/>
              </w:rPr>
              <w:t xml:space="preserve"> predloženi</w:t>
            </w:r>
            <w:r w:rsidR="00C45A9B" w:rsidRPr="00665D01">
              <w:rPr>
                <w:sz w:val="22"/>
                <w:szCs w:val="22"/>
              </w:rPr>
              <w:t>a</w:t>
            </w:r>
            <w:r w:rsidRPr="00665D01">
              <w:rPr>
                <w:sz w:val="22"/>
                <w:szCs w:val="22"/>
              </w:rPr>
              <w:t xml:space="preserve"> návrhu nariadenia vlády je</w:t>
            </w:r>
            <w:r w:rsidR="003C20DE" w:rsidRPr="00665D01">
              <w:rPr>
                <w:sz w:val="22"/>
                <w:szCs w:val="22"/>
              </w:rPr>
              <w:t xml:space="preserve"> </w:t>
            </w:r>
            <w:r w:rsidRPr="00665D01">
              <w:rPr>
                <w:sz w:val="22"/>
                <w:szCs w:val="22"/>
              </w:rPr>
              <w:t>prijat</w:t>
            </w:r>
            <w:r w:rsidR="00C45A9B" w:rsidRPr="00665D01">
              <w:rPr>
                <w:sz w:val="22"/>
                <w:szCs w:val="22"/>
              </w:rPr>
              <w:t>ie</w:t>
            </w:r>
            <w:r w:rsidRPr="00665D01">
              <w:rPr>
                <w:sz w:val="22"/>
                <w:szCs w:val="22"/>
              </w:rPr>
              <w:t xml:space="preserve"> nariadenie </w:t>
            </w:r>
            <w:r w:rsidR="005946FE" w:rsidRPr="005946FE">
              <w:rPr>
                <w:sz w:val="22"/>
                <w:szCs w:val="22"/>
              </w:rPr>
              <w:t>Komisie (EÚ) 2020/1181 zo 7. augusta 2020, ktorým sa opravujú niektoré jazykové znenia smernici Európskeho parlamentu a</w:t>
            </w:r>
            <w:r w:rsidR="005946FE">
              <w:rPr>
                <w:sz w:val="22"/>
                <w:szCs w:val="22"/>
              </w:rPr>
              <w:t> </w:t>
            </w:r>
            <w:r w:rsidR="005946FE" w:rsidRPr="005946FE">
              <w:rPr>
                <w:sz w:val="22"/>
                <w:szCs w:val="22"/>
              </w:rPr>
              <w:t>Rady</w:t>
            </w:r>
            <w:r w:rsidR="005946FE">
              <w:rPr>
                <w:sz w:val="22"/>
                <w:szCs w:val="22"/>
              </w:rPr>
              <w:t xml:space="preserve"> </w:t>
            </w:r>
            <w:r w:rsidR="005946FE" w:rsidRPr="005946FE">
              <w:rPr>
                <w:sz w:val="22"/>
                <w:szCs w:val="22"/>
              </w:rPr>
              <w:t>2007/46/ES, ktorou sa zriaďuje rámec pre typové schválenie motorových vozidiel a</w:t>
            </w:r>
            <w:r w:rsidR="005946FE">
              <w:rPr>
                <w:sz w:val="22"/>
                <w:szCs w:val="22"/>
              </w:rPr>
              <w:t> </w:t>
            </w:r>
            <w:r w:rsidR="005946FE" w:rsidRPr="005946FE">
              <w:rPr>
                <w:sz w:val="22"/>
                <w:szCs w:val="22"/>
              </w:rPr>
              <w:t>ich</w:t>
            </w:r>
            <w:r w:rsidR="005946FE">
              <w:rPr>
                <w:sz w:val="22"/>
                <w:szCs w:val="22"/>
              </w:rPr>
              <w:t> </w:t>
            </w:r>
            <w:r w:rsidR="005946FE" w:rsidRPr="005946FE">
              <w:rPr>
                <w:sz w:val="22"/>
                <w:szCs w:val="22"/>
              </w:rPr>
              <w:t>prípojných vozidiel, systémov, komponentov a samostatných technických jednotiek určených pre tieto vozidlá (rámcová smernica), opravujú niektoré jazykové znenia nariadenia Komisie (EÚ) č.</w:t>
            </w:r>
            <w:r w:rsidR="005946FE">
              <w:rPr>
                <w:sz w:val="22"/>
                <w:szCs w:val="22"/>
              </w:rPr>
              <w:t> </w:t>
            </w:r>
            <w:r w:rsidR="005946FE" w:rsidRPr="005946FE">
              <w:rPr>
                <w:sz w:val="22"/>
                <w:szCs w:val="22"/>
              </w:rPr>
              <w:t>582/2011, ktorým sa vykonáva, mení a dopĺňa nariadenie Európskeho parlamentu a Rady (ES) č.</w:t>
            </w:r>
            <w:r w:rsidR="005946FE">
              <w:rPr>
                <w:sz w:val="22"/>
                <w:szCs w:val="22"/>
              </w:rPr>
              <w:t> </w:t>
            </w:r>
            <w:r w:rsidR="005946FE" w:rsidRPr="005946FE">
              <w:rPr>
                <w:sz w:val="22"/>
                <w:szCs w:val="22"/>
              </w:rPr>
              <w:t>595/2009 vzhľadom na emisie z ťažkých úžitkových vozidiel (Euro VI) a ktorým sa menia a</w:t>
            </w:r>
            <w:r w:rsidR="005946FE">
              <w:rPr>
                <w:sz w:val="22"/>
                <w:szCs w:val="22"/>
              </w:rPr>
              <w:t> </w:t>
            </w:r>
            <w:r w:rsidR="005946FE" w:rsidRPr="005946FE">
              <w:rPr>
                <w:sz w:val="22"/>
                <w:szCs w:val="22"/>
              </w:rPr>
              <w:t>dopĺňajú prílohy I a III k smernici Európskeho parlamentu a Rady 2007/46/ES, a opravuje dánske znenie nariadenia Komisie (EÚ) 2017/2400, ktorým sa vykonáva nariadenie Európskeho parlamentu a Rady (ES) č. 595/2009, pokiaľ ide o určovanie emisií CO</w:t>
            </w:r>
            <w:r w:rsidR="005946FE" w:rsidRPr="005946FE">
              <w:rPr>
                <w:sz w:val="22"/>
                <w:szCs w:val="22"/>
                <w:vertAlign w:val="subscript"/>
              </w:rPr>
              <w:t>2</w:t>
            </w:r>
            <w:r w:rsidR="005946FE" w:rsidRPr="005946FE">
              <w:rPr>
                <w:sz w:val="22"/>
                <w:szCs w:val="22"/>
              </w:rPr>
              <w:t xml:space="preserve"> a spotreby paliva ťažkých úžitkových vozidiel a ktorým sa mení smernica Európskeho parlamentu a Rady 2007/46/ES a nariadenie Komisie (EÚ) č. 582/2011 (Ú. v. EÚ L 263, 12. 8. 2020)</w:t>
            </w:r>
            <w:r w:rsidR="005946FE">
              <w:rPr>
                <w:sz w:val="22"/>
                <w:szCs w:val="22"/>
              </w:rPr>
              <w:t xml:space="preserve">. </w:t>
            </w:r>
            <w:r w:rsidR="00C45A9B" w:rsidRPr="00665D01">
              <w:rPr>
                <w:sz w:val="22"/>
                <w:szCs w:val="22"/>
              </w:rPr>
              <w:t>Predmetné nariadenie</w:t>
            </w:r>
            <w:r w:rsidRPr="00665D01">
              <w:rPr>
                <w:sz w:val="22"/>
                <w:szCs w:val="22"/>
              </w:rPr>
              <w:t xml:space="preserve"> priamo novelizuje smernicu Európskeho parlamentu a Rady 2007/46/ES z 5. septembra 2007, ktorou sa zriaďuje rámec pre typové schválenie motorových vozidiel a ich prípojných vozidiel, systémov, komponentov a samostatných technických jednotiek určených pre tieto vozidlá (Ú. v. EÚ L 263, 9.10.2007) v platnom znení (ďalej len „smernica 2007/46/ES“), ktorá bola do slovenského právneho poriadku prebratá nariadením vlády Slovenskej republiky č. 140/2009 Z. z., ktorým sa ustanovujú podrobnosti o typovom schvaľovaní motorových vozidiel a ich prípojných vozidiel, systémov, komponentov a samostatných technických jednotiek určených pre tieto vozidlá v znení neskorších predpisov.</w:t>
            </w:r>
          </w:p>
        </w:tc>
      </w:tr>
      <w:tr w:rsidR="00B6742E" w:rsidRPr="00665D01" w14:paraId="6528CC35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4AB03688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lang w:eastAsia="sk-SK"/>
              </w:rPr>
            </w:pPr>
            <w:r w:rsidRPr="00665D01">
              <w:rPr>
                <w:rFonts w:ascii="Times New Roman" w:hAnsi="Times New Roman"/>
                <w:b/>
                <w:lang w:eastAsia="sk-SK"/>
              </w:rPr>
              <w:t>Ciele a výsledný stav</w:t>
            </w:r>
          </w:p>
        </w:tc>
      </w:tr>
      <w:tr w:rsidR="00B6742E" w:rsidRPr="00665D01" w14:paraId="486FA95D" w14:textId="77777777" w:rsidTr="005C0D1C">
        <w:trPr>
          <w:trHeight w:val="278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692EEE0F" w14:textId="5060ACC8" w:rsidR="00C81EAE" w:rsidRPr="00665D01" w:rsidRDefault="00765088" w:rsidP="005C0D1C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 xml:space="preserve">Zabezpečenie </w:t>
            </w:r>
            <w:r w:rsidR="0017587D" w:rsidRPr="00665D01">
              <w:rPr>
                <w:sz w:val="22"/>
                <w:szCs w:val="22"/>
              </w:rPr>
              <w:t xml:space="preserve">zosúladenia </w:t>
            </w:r>
            <w:r w:rsidR="00C45A9B" w:rsidRPr="00665D01">
              <w:rPr>
                <w:sz w:val="22"/>
                <w:szCs w:val="22"/>
              </w:rPr>
              <w:t>právneho poriadku Slovenskej republiky s právom Európskej únie.</w:t>
            </w:r>
          </w:p>
        </w:tc>
      </w:tr>
      <w:tr w:rsidR="00B6742E" w:rsidRPr="00665D01" w14:paraId="5423A1ED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7EC12E8C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B6742E" w:rsidRPr="00665D01" w14:paraId="26F6B465" w14:textId="77777777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7607DEAE" w14:textId="77777777" w:rsidR="008D1160" w:rsidRPr="00665D01" w:rsidRDefault="00974E7D" w:rsidP="004C4AD6">
            <w:pPr>
              <w:jc w:val="both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Nad rámec v sú</w:t>
            </w:r>
            <w:r w:rsidR="00322CFE" w:rsidRPr="00665D01">
              <w:rPr>
                <w:sz w:val="22"/>
                <w:szCs w:val="22"/>
              </w:rPr>
              <w:t>časnosti platnej právnej úpravy</w:t>
            </w:r>
            <w:r w:rsidRPr="00665D01">
              <w:rPr>
                <w:sz w:val="22"/>
                <w:szCs w:val="22"/>
              </w:rPr>
              <w:t xml:space="preserve"> tento materiál nemá vplyv na ďalšie subjekty</w:t>
            </w:r>
            <w:r w:rsidR="00E308B6" w:rsidRPr="00665D01">
              <w:rPr>
                <w:sz w:val="22"/>
                <w:szCs w:val="22"/>
              </w:rPr>
              <w:t>,</w:t>
            </w:r>
            <w:r w:rsidR="00080CEE" w:rsidRPr="00665D01">
              <w:rPr>
                <w:sz w:val="22"/>
                <w:szCs w:val="22"/>
              </w:rPr>
              <w:t xml:space="preserve"> ako sú výrobcovia a zástupcovia výrobcov vozidiel, ich systémov, komponentov a samostatných technických jednotiek</w:t>
            </w:r>
            <w:r w:rsidRPr="00665D01">
              <w:rPr>
                <w:sz w:val="22"/>
                <w:szCs w:val="22"/>
              </w:rPr>
              <w:t>.</w:t>
            </w:r>
          </w:p>
        </w:tc>
      </w:tr>
      <w:tr w:rsidR="00B6742E" w:rsidRPr="00665D01" w14:paraId="2017AC6E" w14:textId="77777777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14:paraId="617351D8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B6742E" w:rsidRPr="00665D01" w14:paraId="0634F941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473EAD16" w14:textId="77777777" w:rsidR="00791337" w:rsidRPr="00665D01" w:rsidRDefault="00791337" w:rsidP="00791337">
            <w:pPr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>Aké alternatívne riešenia boli posudzované?</w:t>
            </w:r>
          </w:p>
          <w:p w14:paraId="4A82F684" w14:textId="77777777" w:rsidR="00791337" w:rsidRPr="00665D01" w:rsidRDefault="00791337" w:rsidP="00791337">
            <w:pPr>
              <w:jc w:val="both"/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14:paraId="1D37F169" w14:textId="27D14D13" w:rsidR="008D1160" w:rsidRPr="00665D01" w:rsidRDefault="00974E7D" w:rsidP="005C0D1C">
            <w:pPr>
              <w:jc w:val="both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Alternatívne riešenia posudzované neboli</w:t>
            </w:r>
            <w:r w:rsidR="00193731" w:rsidRPr="00665D01">
              <w:rPr>
                <w:sz w:val="22"/>
                <w:szCs w:val="22"/>
              </w:rPr>
              <w:t>, pretože ide o nevyhnutn</w:t>
            </w:r>
            <w:r w:rsidR="004A0C33" w:rsidRPr="00665D01">
              <w:rPr>
                <w:sz w:val="22"/>
                <w:szCs w:val="22"/>
              </w:rPr>
              <w:t>ú</w:t>
            </w:r>
            <w:r w:rsidR="00193731" w:rsidRPr="00665D01">
              <w:rPr>
                <w:sz w:val="22"/>
                <w:szCs w:val="22"/>
              </w:rPr>
              <w:t xml:space="preserve"> transpozíciu</w:t>
            </w:r>
            <w:r w:rsidR="00C45A9B" w:rsidRPr="00665D01">
              <w:rPr>
                <w:sz w:val="22"/>
                <w:szCs w:val="22"/>
              </w:rPr>
              <w:t xml:space="preserve"> právneho aktu Európskej únie</w:t>
            </w:r>
            <w:r w:rsidR="00193731" w:rsidRPr="00665D01">
              <w:rPr>
                <w:sz w:val="22"/>
                <w:szCs w:val="22"/>
              </w:rPr>
              <w:t xml:space="preserve"> do</w:t>
            </w:r>
            <w:r w:rsidR="005C0D1C" w:rsidRPr="00665D01">
              <w:rPr>
                <w:sz w:val="22"/>
                <w:szCs w:val="22"/>
              </w:rPr>
              <w:t> </w:t>
            </w:r>
            <w:r w:rsidR="00193731" w:rsidRPr="00665D01">
              <w:rPr>
                <w:sz w:val="22"/>
                <w:szCs w:val="22"/>
              </w:rPr>
              <w:t>vnútroštátneho práva</w:t>
            </w:r>
            <w:r w:rsidRPr="00665D01">
              <w:rPr>
                <w:sz w:val="22"/>
                <w:szCs w:val="22"/>
              </w:rPr>
              <w:t>.</w:t>
            </w:r>
          </w:p>
        </w:tc>
      </w:tr>
      <w:tr w:rsidR="00B6742E" w:rsidRPr="00665D01" w14:paraId="0730ABA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94AD741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B6742E" w:rsidRPr="00665D01" w14:paraId="243BDC91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71354994" w14:textId="77777777" w:rsidR="003501A1" w:rsidRPr="00665D01" w:rsidRDefault="003501A1" w:rsidP="007B71A4">
            <w:pPr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54A9E7" w14:textId="77777777" w:rsidR="003501A1" w:rsidRPr="00665D01" w:rsidRDefault="00D13B6F" w:rsidP="007B71A4">
            <w:pPr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="003501A1" w:rsidRPr="00665D01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14:paraId="5F06D590" w14:textId="77777777" w:rsidR="003501A1" w:rsidRPr="00665D01" w:rsidRDefault="00765088" w:rsidP="007B71A4">
            <w:pPr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  <w:r w:rsidR="003501A1" w:rsidRPr="00665D01">
              <w:rPr>
                <w:sz w:val="22"/>
                <w:szCs w:val="22"/>
              </w:rPr>
              <w:t xml:space="preserve">  Nie</w:t>
            </w:r>
          </w:p>
        </w:tc>
      </w:tr>
      <w:tr w:rsidR="00B6742E" w:rsidRPr="00665D01" w14:paraId="24AFD3A9" w14:textId="77777777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14:paraId="278965B1" w14:textId="77777777" w:rsidR="00B144CC" w:rsidRPr="00665D01" w:rsidRDefault="00B144CC" w:rsidP="00B144CC">
            <w:pPr>
              <w:jc w:val="both"/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 xml:space="preserve">Ak áno, uveďte ktoré oblasti budú nimi upravené, resp. ktorých vykonávacích predpisov sa zmena </w:t>
            </w:r>
            <w:r w:rsidRPr="00665D01">
              <w:rPr>
                <w:i/>
                <w:sz w:val="22"/>
                <w:szCs w:val="22"/>
              </w:rPr>
              <w:lastRenderedPageBreak/>
              <w:t>dotkne:</w:t>
            </w:r>
          </w:p>
          <w:p w14:paraId="5D0F07EC" w14:textId="77777777" w:rsidR="003501A1" w:rsidRPr="00665D01" w:rsidRDefault="00AF638B" w:rsidP="004D20D1">
            <w:pPr>
              <w:jc w:val="both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-</w:t>
            </w:r>
          </w:p>
        </w:tc>
      </w:tr>
      <w:tr w:rsidR="00B6742E" w:rsidRPr="00665D01" w14:paraId="27DE285D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857B597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lastRenderedPageBreak/>
              <w:t xml:space="preserve">Transpozícia práva EÚ </w:t>
            </w:r>
          </w:p>
        </w:tc>
      </w:tr>
      <w:tr w:rsidR="00B6742E" w:rsidRPr="00665D01" w14:paraId="67EE9BD1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14:paraId="10BF4EB5" w14:textId="77777777" w:rsidR="003501A1" w:rsidRPr="00665D01" w:rsidRDefault="003501A1" w:rsidP="0017587D">
            <w:pPr>
              <w:jc w:val="both"/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  <w:p w14:paraId="163B1DD8" w14:textId="7CA615AA" w:rsidR="00193731" w:rsidRPr="00665D01" w:rsidRDefault="00193731" w:rsidP="00193731">
            <w:pPr>
              <w:jc w:val="both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 xml:space="preserve">Pôvodná smernica </w:t>
            </w:r>
            <w:r w:rsidR="00DE5EA7" w:rsidRPr="00665D01">
              <w:rPr>
                <w:sz w:val="22"/>
                <w:szCs w:val="22"/>
              </w:rPr>
              <w:t>2007/46/ES</w:t>
            </w:r>
            <w:r w:rsidRPr="00665D01">
              <w:rPr>
                <w:sz w:val="22"/>
                <w:szCs w:val="22"/>
              </w:rPr>
              <w:t>, ktorá bola do slovenského právneho poriadku prebratá nariadením vlády č. 140/2009 Z. z</w:t>
            </w:r>
            <w:r w:rsidR="00B6742E" w:rsidRPr="00665D01">
              <w:rPr>
                <w:sz w:val="22"/>
                <w:szCs w:val="22"/>
              </w:rPr>
              <w:t>.</w:t>
            </w:r>
            <w:r w:rsidR="004A0C33" w:rsidRPr="00665D01">
              <w:rPr>
                <w:sz w:val="22"/>
                <w:szCs w:val="22"/>
              </w:rPr>
              <w:t>,</w:t>
            </w:r>
            <w:r w:rsidRPr="00665D01">
              <w:rPr>
                <w:sz w:val="22"/>
                <w:szCs w:val="22"/>
              </w:rPr>
              <w:t xml:space="preserve"> bola novelizovaná priamo aplikovateľným nariaden</w:t>
            </w:r>
            <w:r w:rsidR="00DE5EA7" w:rsidRPr="00665D01">
              <w:rPr>
                <w:sz w:val="22"/>
                <w:szCs w:val="22"/>
              </w:rPr>
              <w:t>ím</w:t>
            </w:r>
            <w:r w:rsidRPr="00665D01">
              <w:rPr>
                <w:sz w:val="22"/>
                <w:szCs w:val="22"/>
              </w:rPr>
              <w:t xml:space="preserve"> </w:t>
            </w:r>
            <w:r w:rsidR="00C45A9B" w:rsidRPr="00665D01">
              <w:rPr>
                <w:sz w:val="22"/>
                <w:szCs w:val="22"/>
              </w:rPr>
              <w:t xml:space="preserve">Komisie </w:t>
            </w:r>
            <w:r w:rsidRPr="00665D01">
              <w:rPr>
                <w:sz w:val="22"/>
                <w:szCs w:val="22"/>
              </w:rPr>
              <w:t xml:space="preserve">(EÚ). Z tohto dôvodu je potrebné </w:t>
            </w:r>
            <w:r w:rsidR="00C45A9B" w:rsidRPr="00665D01">
              <w:rPr>
                <w:sz w:val="22"/>
                <w:szCs w:val="22"/>
              </w:rPr>
              <w:t>novelizovať</w:t>
            </w:r>
            <w:r w:rsidRPr="00665D01">
              <w:rPr>
                <w:sz w:val="22"/>
                <w:szCs w:val="22"/>
              </w:rPr>
              <w:t xml:space="preserve"> nariadeni</w:t>
            </w:r>
            <w:r w:rsidR="00C45A9B" w:rsidRPr="00665D01">
              <w:rPr>
                <w:sz w:val="22"/>
                <w:szCs w:val="22"/>
              </w:rPr>
              <w:t>e</w:t>
            </w:r>
            <w:r w:rsidRPr="00665D01">
              <w:rPr>
                <w:sz w:val="22"/>
                <w:szCs w:val="22"/>
              </w:rPr>
              <w:t xml:space="preserve"> vlády Slovenskej republiky č. 140/2009 Z. z.</w:t>
            </w:r>
          </w:p>
          <w:p w14:paraId="74F4A1C3" w14:textId="033EB7B3" w:rsidR="00193731" w:rsidRPr="00665D01" w:rsidRDefault="00193731" w:rsidP="005946FE">
            <w:pPr>
              <w:jc w:val="both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 xml:space="preserve">Národná úprava nejde nad rámec </w:t>
            </w:r>
            <w:r w:rsidR="00C45A9B" w:rsidRPr="00665D01">
              <w:rPr>
                <w:sz w:val="22"/>
                <w:szCs w:val="22"/>
              </w:rPr>
              <w:t>minimálnych požiadaviek vyplývajúcich z nariadenia Komisie (EÚ) 2020</w:t>
            </w:r>
            <w:r w:rsidR="005946FE">
              <w:rPr>
                <w:sz w:val="22"/>
                <w:szCs w:val="22"/>
              </w:rPr>
              <w:t>/</w:t>
            </w:r>
            <w:r w:rsidR="005946FE" w:rsidRPr="005946FE">
              <w:rPr>
                <w:sz w:val="22"/>
                <w:szCs w:val="22"/>
              </w:rPr>
              <w:t>1181</w:t>
            </w:r>
            <w:r w:rsidR="005946FE">
              <w:rPr>
                <w:sz w:val="22"/>
                <w:szCs w:val="22"/>
              </w:rPr>
              <w:t>.</w:t>
            </w:r>
          </w:p>
        </w:tc>
      </w:tr>
      <w:tr w:rsidR="00B6742E" w:rsidRPr="00665D01" w14:paraId="719AB4A5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7DC8302" w14:textId="77777777" w:rsidR="003501A1" w:rsidRPr="00665D01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Preskúmanie účelnosti</w:t>
            </w:r>
            <w:r w:rsidR="00F62771" w:rsidRPr="00665D01">
              <w:rPr>
                <w:rFonts w:ascii="Times New Roman" w:hAnsi="Times New Roman"/>
                <w:b/>
              </w:rPr>
              <w:t>**</w:t>
            </w:r>
          </w:p>
        </w:tc>
      </w:tr>
      <w:tr w:rsidR="00B6742E" w:rsidRPr="00665D01" w14:paraId="0E10B60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71124BC" w14:textId="77777777" w:rsidR="003501A1" w:rsidRPr="00665D01" w:rsidRDefault="003501A1" w:rsidP="007B71A4">
            <w:pPr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14:paraId="47BB37CF" w14:textId="77777777" w:rsidR="003501A1" w:rsidRPr="00665D01" w:rsidRDefault="003501A1" w:rsidP="007B71A4">
            <w:pPr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14:paraId="7458CF2C" w14:textId="77777777" w:rsidR="003501A1" w:rsidRPr="00665D01" w:rsidRDefault="008D1160" w:rsidP="007B71A4">
            <w:pPr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 xml:space="preserve">- </w:t>
            </w:r>
          </w:p>
        </w:tc>
      </w:tr>
      <w:tr w:rsidR="00B6742E" w:rsidRPr="00665D01" w14:paraId="4004C440" w14:textId="77777777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2526A8" w14:textId="77777777" w:rsidR="00F62771" w:rsidRPr="00665D01" w:rsidRDefault="00F62771" w:rsidP="00B60769">
            <w:pPr>
              <w:ind w:left="142" w:hanging="142"/>
              <w:jc w:val="both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 xml:space="preserve">* </w:t>
            </w:r>
            <w:r w:rsidR="004C60B8" w:rsidRPr="00665D01">
              <w:rPr>
                <w:sz w:val="22"/>
                <w:szCs w:val="22"/>
              </w:rPr>
              <w:t>vyplniť iba v prípade, ak</w:t>
            </w:r>
            <w:r w:rsidRPr="00665D01">
              <w:rPr>
                <w:sz w:val="22"/>
                <w:szCs w:val="22"/>
              </w:rPr>
              <w:t xml:space="preserve"> </w:t>
            </w:r>
            <w:r w:rsidR="004C60B8" w:rsidRPr="00665D01">
              <w:rPr>
                <w:sz w:val="22"/>
                <w:szCs w:val="22"/>
              </w:rPr>
              <w:t xml:space="preserve">materiál </w:t>
            </w:r>
            <w:r w:rsidRPr="00665D01">
              <w:rPr>
                <w:sz w:val="22"/>
                <w:szCs w:val="22"/>
              </w:rPr>
              <w:t xml:space="preserve">nie je </w:t>
            </w:r>
            <w:r w:rsidR="004C60B8" w:rsidRPr="00665D01">
              <w:rPr>
                <w:sz w:val="22"/>
                <w:szCs w:val="22"/>
              </w:rPr>
              <w:t>zahrnutý do Plánu práce vlády Slovenskej republiky alebo Plánu legislatívnych úloh vlády Slovenskej republiky.</w:t>
            </w:r>
            <w:r w:rsidRPr="00665D01">
              <w:rPr>
                <w:sz w:val="22"/>
                <w:szCs w:val="22"/>
              </w:rPr>
              <w:t xml:space="preserve"> </w:t>
            </w:r>
          </w:p>
          <w:p w14:paraId="5648C044" w14:textId="77777777" w:rsidR="003501A1" w:rsidRPr="00665D01" w:rsidRDefault="00F62771" w:rsidP="00F22831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*</w:t>
            </w:r>
            <w:r w:rsidR="00F22831" w:rsidRPr="00665D01">
              <w:rPr>
                <w:sz w:val="22"/>
                <w:szCs w:val="22"/>
              </w:rPr>
              <w:t>* nepovinné</w:t>
            </w:r>
          </w:p>
        </w:tc>
      </w:tr>
      <w:tr w:rsidR="00B6742E" w:rsidRPr="00665D01" w14:paraId="48BA7432" w14:textId="77777777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11E99309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B6742E" w:rsidRPr="00665D01" w14:paraId="6D8DFA47" w14:textId="77777777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14:paraId="34087749" w14:textId="77777777" w:rsidR="003501A1" w:rsidRPr="00665D01" w:rsidRDefault="003501A1" w:rsidP="007B71A4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43D4EC2F" w14:textId="77777777" w:rsidR="003501A1" w:rsidRPr="00665D01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5A75978C" w14:textId="77777777" w:rsidR="003501A1" w:rsidRPr="00665D01" w:rsidRDefault="003501A1" w:rsidP="007B71A4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6C43B2D8" w14:textId="77777777" w:rsidR="003501A1" w:rsidRPr="00665D01" w:rsidRDefault="00974E7D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C30F244" w14:textId="77777777" w:rsidR="003501A1" w:rsidRPr="00665D01" w:rsidRDefault="003501A1" w:rsidP="007B71A4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7CCB06D2" w14:textId="77777777" w:rsidR="003501A1" w:rsidRPr="00665D01" w:rsidRDefault="00974E7D" w:rsidP="007B71A4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13D1AAB1" w14:textId="77777777" w:rsidR="003501A1" w:rsidRPr="00665D01" w:rsidRDefault="003501A1" w:rsidP="007B71A4">
            <w:pPr>
              <w:ind w:left="34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Negatívne</w:t>
            </w:r>
          </w:p>
        </w:tc>
      </w:tr>
      <w:tr w:rsidR="00B6742E" w:rsidRPr="00665D01" w14:paraId="1FDB743E" w14:textId="77777777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14:paraId="7AC7558C" w14:textId="77777777" w:rsidR="003501A1" w:rsidRPr="00665D01" w:rsidRDefault="003501A1" w:rsidP="007B71A4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4C29E175" w14:textId="77777777" w:rsidR="003501A1" w:rsidRPr="00665D01" w:rsidRDefault="003501A1" w:rsidP="007B71A4">
            <w:pPr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DBB1A3F" w14:textId="77777777" w:rsidR="003501A1" w:rsidRPr="00665D01" w:rsidRDefault="003501A1" w:rsidP="007B71A4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0DEACD70" w14:textId="77777777" w:rsidR="003501A1" w:rsidRPr="00665D01" w:rsidRDefault="003A763E" w:rsidP="007B71A4">
            <w:pPr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3D8008E" w14:textId="77777777" w:rsidR="003501A1" w:rsidRPr="00665D01" w:rsidRDefault="003501A1" w:rsidP="007B71A4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109A0A46" w14:textId="77777777" w:rsidR="003501A1" w:rsidRPr="00665D01" w:rsidRDefault="003501A1" w:rsidP="007B71A4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0088EC3C" w14:textId="77777777" w:rsidR="003501A1" w:rsidRPr="00665D01" w:rsidRDefault="003501A1" w:rsidP="007B71A4">
            <w:pPr>
              <w:ind w:left="34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Čiastočne</w:t>
            </w:r>
          </w:p>
        </w:tc>
      </w:tr>
      <w:tr w:rsidR="00B6742E" w:rsidRPr="00665D01" w14:paraId="185D6F1B" w14:textId="77777777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14:paraId="41073C13" w14:textId="77777777" w:rsidR="003501A1" w:rsidRPr="00665D01" w:rsidRDefault="003501A1" w:rsidP="004C794A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4D988A2B" w14:textId="77777777" w:rsidR="003501A1" w:rsidRPr="00665D01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6FF96CEF" w14:textId="77777777" w:rsidR="003501A1" w:rsidRPr="00665D01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4ED4FA72" w14:textId="77777777" w:rsidR="003501A1" w:rsidRPr="00665D01" w:rsidRDefault="00974E7D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B98B75C" w14:textId="77777777" w:rsidR="003501A1" w:rsidRPr="00665D01" w:rsidRDefault="003501A1" w:rsidP="007B71A4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0CBF3D5C" w14:textId="77777777" w:rsidR="003501A1" w:rsidRPr="00665D01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1FA1AC58" w14:textId="77777777" w:rsidR="003501A1" w:rsidRPr="00665D01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Negatívne</w:t>
            </w:r>
          </w:p>
        </w:tc>
      </w:tr>
      <w:tr w:rsidR="00B6742E" w:rsidRPr="00665D01" w14:paraId="69CB569B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537C2F0E" w14:textId="77777777" w:rsidR="003501A1" w:rsidRPr="00665D01" w:rsidRDefault="003501A1" w:rsidP="007B71A4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14:paraId="5E261A87" w14:textId="77777777" w:rsidR="003501A1" w:rsidRPr="00665D01" w:rsidRDefault="003501A1" w:rsidP="007B71A4">
            <w:pPr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76D4A334" w14:textId="77777777" w:rsidR="003501A1" w:rsidRPr="00665D01" w:rsidRDefault="003501A1" w:rsidP="007B71A4">
            <w:pPr>
              <w:ind w:right="-108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5685ECE3" w14:textId="77777777" w:rsidR="003501A1" w:rsidRPr="00665D01" w:rsidRDefault="00974E7D" w:rsidP="007B71A4">
            <w:pPr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ADDA8FD" w14:textId="77777777" w:rsidR="003501A1" w:rsidRPr="00665D01" w:rsidRDefault="003501A1" w:rsidP="007B71A4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54A8DAA9" w14:textId="77777777" w:rsidR="003501A1" w:rsidRPr="00665D01" w:rsidRDefault="003501A1" w:rsidP="007B71A4">
            <w:pPr>
              <w:jc w:val="center"/>
              <w:rPr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6CD95CD5" w14:textId="77777777" w:rsidR="003501A1" w:rsidRPr="00665D01" w:rsidRDefault="003501A1" w:rsidP="007B71A4">
            <w:pPr>
              <w:ind w:left="54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Negatívne</w:t>
            </w:r>
          </w:p>
        </w:tc>
      </w:tr>
      <w:tr w:rsidR="00B6742E" w:rsidRPr="00665D01" w14:paraId="60073F9B" w14:textId="77777777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14:paraId="38C662A2" w14:textId="77777777" w:rsidR="003501A1" w:rsidRPr="00665D01" w:rsidRDefault="003501A1" w:rsidP="004C794A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2DC2B107" w14:textId="77777777" w:rsidR="003501A1" w:rsidRPr="00665D01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210E1AA8" w14:textId="77777777" w:rsidR="003501A1" w:rsidRPr="00665D01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352172F4" w14:textId="77777777" w:rsidR="003501A1" w:rsidRPr="00665D01" w:rsidRDefault="00974E7D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F43BEE6" w14:textId="77777777" w:rsidR="003501A1" w:rsidRPr="00665D01" w:rsidRDefault="003501A1" w:rsidP="007B71A4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44FF699A" w14:textId="77777777" w:rsidR="003501A1" w:rsidRPr="00665D01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15830FF1" w14:textId="77777777" w:rsidR="003501A1" w:rsidRPr="00665D01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Negatívne</w:t>
            </w:r>
          </w:p>
        </w:tc>
      </w:tr>
      <w:tr w:rsidR="00B6742E" w:rsidRPr="00665D01" w14:paraId="560E3E7F" w14:textId="77777777" w:rsidTr="004F6F1F">
        <w:tc>
          <w:tcPr>
            <w:tcW w:w="3812" w:type="dxa"/>
            <w:shd w:val="clear" w:color="auto" w:fill="E2E2E2"/>
          </w:tcPr>
          <w:p w14:paraId="111FF9D9" w14:textId="77777777" w:rsidR="003501A1" w:rsidRPr="00665D01" w:rsidRDefault="003501A1" w:rsidP="004C794A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12C0B9D3" w14:textId="77777777" w:rsidR="003501A1" w:rsidRPr="00665D01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06A58BC7" w14:textId="77777777" w:rsidR="003501A1" w:rsidRPr="00665D01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17F006A5" w14:textId="77777777" w:rsidR="003501A1" w:rsidRPr="00665D01" w:rsidRDefault="00974E7D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E3BA801" w14:textId="77777777" w:rsidR="003501A1" w:rsidRPr="00665D01" w:rsidRDefault="003501A1" w:rsidP="007B71A4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01A913D2" w14:textId="77777777" w:rsidR="003501A1" w:rsidRPr="00665D01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4E6A10AB" w14:textId="77777777" w:rsidR="003501A1" w:rsidRPr="00665D01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Negatívne</w:t>
            </w:r>
          </w:p>
        </w:tc>
      </w:tr>
      <w:tr w:rsidR="000D1BB0" w:rsidRPr="00665D01" w14:paraId="1F7A871A" w14:textId="77777777" w:rsidTr="0045465B">
        <w:tc>
          <w:tcPr>
            <w:tcW w:w="3812" w:type="dxa"/>
            <w:shd w:val="clear" w:color="auto" w:fill="E2E2E2"/>
          </w:tcPr>
          <w:p w14:paraId="7B807349" w14:textId="77777777" w:rsidR="003501A1" w:rsidRPr="00665D01" w:rsidRDefault="003501A1" w:rsidP="004C794A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14:paraId="09D3BFF8" w14:textId="77777777" w:rsidR="003501A1" w:rsidRPr="00665D01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14:paraId="1B7837BB" w14:textId="77777777" w:rsidR="003501A1" w:rsidRPr="00665D01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6DFEC1F8" w14:textId="77777777" w:rsidR="003501A1" w:rsidRPr="00665D01" w:rsidRDefault="00974E7D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61643A68" w14:textId="77777777" w:rsidR="003501A1" w:rsidRPr="00665D01" w:rsidRDefault="003501A1" w:rsidP="007B71A4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14:paraId="5D219699" w14:textId="77777777" w:rsidR="003501A1" w:rsidRPr="00665D01" w:rsidRDefault="003501A1" w:rsidP="007B71A4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14:paraId="6C9B5E38" w14:textId="77777777" w:rsidR="003501A1" w:rsidRPr="00665D01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26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"/>
        <w:gridCol w:w="3698"/>
        <w:gridCol w:w="114"/>
        <w:gridCol w:w="541"/>
        <w:gridCol w:w="1199"/>
        <w:gridCol w:w="82"/>
        <w:gridCol w:w="569"/>
        <w:gridCol w:w="1133"/>
        <w:gridCol w:w="34"/>
        <w:gridCol w:w="513"/>
        <w:gridCol w:w="1205"/>
        <w:gridCol w:w="92"/>
      </w:tblGrid>
      <w:tr w:rsidR="000D1BB0" w:rsidRPr="00665D01" w14:paraId="280C68B2" w14:textId="77777777" w:rsidTr="00A823F8">
        <w:trPr>
          <w:gridBefore w:val="1"/>
          <w:wBefore w:w="84" w:type="dxa"/>
        </w:trPr>
        <w:tc>
          <w:tcPr>
            <w:tcW w:w="3812" w:type="dxa"/>
            <w:gridSpan w:val="2"/>
            <w:tcBorders>
              <w:bottom w:val="nil"/>
            </w:tcBorders>
            <w:shd w:val="clear" w:color="auto" w:fill="E2E2E2"/>
          </w:tcPr>
          <w:p w14:paraId="3A9DB48E" w14:textId="7E3529B6" w:rsidR="0045465B" w:rsidRPr="00665D01" w:rsidRDefault="0045465B" w:rsidP="00A823F8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  <w:lang w:eastAsia="en-US"/>
              </w:rPr>
              <w:t>Vplyvy na služby verejnej správy pre</w:t>
            </w:r>
            <w:r w:rsidR="00A823F8" w:rsidRPr="00665D01">
              <w:rPr>
                <w:b/>
                <w:sz w:val="22"/>
                <w:szCs w:val="22"/>
                <w:lang w:eastAsia="en-US"/>
              </w:rPr>
              <w:t> </w:t>
            </w:r>
            <w:r w:rsidRPr="00665D01">
              <w:rPr>
                <w:b/>
                <w:sz w:val="22"/>
                <w:szCs w:val="22"/>
                <w:lang w:eastAsia="en-US"/>
              </w:rPr>
              <w:t>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14:paraId="4F2489B2" w14:textId="77777777" w:rsidR="0045465B" w:rsidRPr="00665D01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14:paraId="47C350E6" w14:textId="77777777" w:rsidR="0045465B" w:rsidRPr="00665D01" w:rsidRDefault="0045465B" w:rsidP="00B8340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14:paraId="2B035C3A" w14:textId="77777777" w:rsidR="0045465B" w:rsidRPr="00665D01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3AF5DA4A" w14:textId="77777777" w:rsidR="0045465B" w:rsidRPr="00665D01" w:rsidRDefault="0045465B" w:rsidP="00B8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14:paraId="04C40BB9" w14:textId="77777777" w:rsidR="0045465B" w:rsidRPr="00665D01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left w:val="nil"/>
              <w:bottom w:val="nil"/>
            </w:tcBorders>
          </w:tcPr>
          <w:p w14:paraId="70026C94" w14:textId="77777777" w:rsidR="0045465B" w:rsidRPr="00665D01" w:rsidRDefault="0045465B" w:rsidP="00B83402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0D1BB0" w:rsidRPr="00665D01" w14:paraId="05D3E6E6" w14:textId="77777777" w:rsidTr="00A823F8">
        <w:trPr>
          <w:gridBefore w:val="1"/>
          <w:wBefore w:w="84" w:type="dxa"/>
        </w:trPr>
        <w:tc>
          <w:tcPr>
            <w:tcW w:w="3812" w:type="dxa"/>
            <w:gridSpan w:val="2"/>
            <w:tcBorders>
              <w:top w:val="nil"/>
              <w:bottom w:val="nil"/>
            </w:tcBorders>
            <w:shd w:val="clear" w:color="auto" w:fill="E2E2E2"/>
          </w:tcPr>
          <w:p w14:paraId="7F19431C" w14:textId="18F3C570" w:rsidR="001A1559" w:rsidRPr="00665D01" w:rsidRDefault="001A1559" w:rsidP="00A823F8">
            <w:pPr>
              <w:ind w:left="196" w:hanging="196"/>
              <w:rPr>
                <w:b/>
                <w:sz w:val="22"/>
                <w:szCs w:val="22"/>
                <w:lang w:eastAsia="en-US"/>
              </w:rPr>
            </w:pPr>
            <w:r w:rsidRPr="00665D01">
              <w:rPr>
                <w:b/>
                <w:sz w:val="22"/>
                <w:szCs w:val="22"/>
                <w:lang w:eastAsia="en-US"/>
              </w:rPr>
              <w:t xml:space="preserve">   vplyvy služieb verejnej správy na</w:t>
            </w:r>
            <w:r w:rsidR="00A823F8" w:rsidRPr="00665D01">
              <w:rPr>
                <w:b/>
                <w:sz w:val="22"/>
                <w:szCs w:val="22"/>
                <w:lang w:eastAsia="en-US"/>
              </w:rPr>
              <w:t> </w:t>
            </w:r>
            <w:r w:rsidRPr="00665D01">
              <w:rPr>
                <w:b/>
                <w:sz w:val="22"/>
                <w:szCs w:val="22"/>
                <w:lang w:eastAsia="en-US"/>
              </w:rPr>
              <w:t>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14:paraId="07309032" w14:textId="77777777" w:rsidR="001A1559" w:rsidRPr="00665D01" w:rsidRDefault="001A1559" w:rsidP="00EB1608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88DED" w14:textId="77777777" w:rsidR="001A1559" w:rsidRPr="00665D01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209AD0A" w14:textId="77777777" w:rsidR="001A1559" w:rsidRPr="00665D01" w:rsidRDefault="00365EEF" w:rsidP="00EB1608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284040DC" w14:textId="77777777" w:rsidR="001A1559" w:rsidRPr="00665D01" w:rsidRDefault="001A1559" w:rsidP="00EB1608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504CC" w14:textId="77777777" w:rsidR="001A1559" w:rsidRPr="00665D01" w:rsidRDefault="001A1559" w:rsidP="00EB1608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</w:tcBorders>
          </w:tcPr>
          <w:p w14:paraId="0F95EDE3" w14:textId="77777777" w:rsidR="001A1559" w:rsidRPr="00665D01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Negatívne</w:t>
            </w:r>
          </w:p>
        </w:tc>
      </w:tr>
      <w:tr w:rsidR="000D1BB0" w:rsidRPr="00665D01" w14:paraId="05A886C2" w14:textId="77777777" w:rsidTr="00A823F8">
        <w:trPr>
          <w:gridBefore w:val="1"/>
          <w:wBefore w:w="84" w:type="dxa"/>
        </w:trPr>
        <w:tc>
          <w:tcPr>
            <w:tcW w:w="3812" w:type="dxa"/>
            <w:gridSpan w:val="2"/>
            <w:tcBorders>
              <w:top w:val="nil"/>
            </w:tcBorders>
            <w:shd w:val="clear" w:color="auto" w:fill="E2E2E2"/>
          </w:tcPr>
          <w:p w14:paraId="2D4DB955" w14:textId="5AEA1C26" w:rsidR="001A1559" w:rsidRPr="00665D01" w:rsidRDefault="001A1559" w:rsidP="00A823F8">
            <w:pPr>
              <w:ind w:left="168" w:hanging="168"/>
              <w:rPr>
                <w:b/>
                <w:sz w:val="22"/>
                <w:szCs w:val="22"/>
                <w:lang w:eastAsia="en-US"/>
              </w:rPr>
            </w:pPr>
            <w:r w:rsidRPr="00665D01">
              <w:rPr>
                <w:b/>
                <w:sz w:val="22"/>
                <w:szCs w:val="22"/>
                <w:lang w:eastAsia="en-US"/>
              </w:rPr>
              <w:t xml:space="preserve">   vplyvy na procesy služieb vo</w:t>
            </w:r>
            <w:r w:rsidR="00A823F8" w:rsidRPr="00665D01">
              <w:rPr>
                <w:b/>
                <w:sz w:val="22"/>
                <w:szCs w:val="22"/>
                <w:lang w:eastAsia="en-US"/>
              </w:rPr>
              <w:t> </w:t>
            </w:r>
            <w:r w:rsidRPr="00665D01">
              <w:rPr>
                <w:b/>
                <w:sz w:val="22"/>
                <w:szCs w:val="22"/>
                <w:lang w:eastAsia="en-US"/>
              </w:rPr>
              <w:t>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14:paraId="19CBB910" w14:textId="77777777" w:rsidR="001A1559" w:rsidRPr="00665D01" w:rsidRDefault="001A1559" w:rsidP="00EB1608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14:paraId="378763B8" w14:textId="77777777" w:rsidR="001A1559" w:rsidRPr="00665D01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60095991" w14:textId="77777777" w:rsidR="001A1559" w:rsidRPr="00665D01" w:rsidRDefault="00365EEF" w:rsidP="00EB1608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61BDF3B4" w14:textId="77777777" w:rsidR="001A1559" w:rsidRPr="00665D01" w:rsidRDefault="001A1559" w:rsidP="00EB1608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14:paraId="4F3B2D09" w14:textId="77777777" w:rsidR="001A1559" w:rsidRPr="00665D01" w:rsidRDefault="001A1559" w:rsidP="00EB1608">
            <w:pPr>
              <w:jc w:val="center"/>
              <w:rPr>
                <w:b/>
                <w:sz w:val="22"/>
                <w:szCs w:val="22"/>
              </w:rPr>
            </w:pP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</w:tcBorders>
          </w:tcPr>
          <w:p w14:paraId="2C3B9AA5" w14:textId="77777777" w:rsidR="001A1559" w:rsidRPr="00665D01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Negatívne</w:t>
            </w:r>
          </w:p>
        </w:tc>
      </w:tr>
      <w:tr w:rsidR="00A823F8" w:rsidRPr="00665D01" w14:paraId="073741AD" w14:textId="77777777" w:rsidTr="00A823F8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92" w:type="dxa"/>
          <w:trHeight w:val="270"/>
          <w:jc w:val="center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AAE557F" w14:textId="77777777" w:rsidR="00A823F8" w:rsidRPr="00665D01" w:rsidRDefault="00A823F8" w:rsidP="00D22BD9">
            <w:pPr>
              <w:ind w:left="90"/>
            </w:pPr>
            <w:r w:rsidRPr="00665D01">
              <w:rPr>
                <w:b/>
                <w:bCs/>
                <w:sz w:val="22"/>
              </w:rPr>
              <w:t xml:space="preserve">Vplyvy na manželstvo, rodičovstvo a rodinu 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12CB97" w14:textId="77777777" w:rsidR="00A823F8" w:rsidRPr="00665D01" w:rsidRDefault="00A823F8" w:rsidP="00D22BD9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 xml:space="preserve">  </w:t>
            </w: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  <w:r w:rsidRPr="00665D01">
              <w:rPr>
                <w:b/>
                <w:sz w:val="22"/>
                <w:szCs w:val="22"/>
              </w:rPr>
              <w:t xml:space="preserve">     Pozitívne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1953A0" w14:textId="77777777" w:rsidR="00A823F8" w:rsidRPr="00665D01" w:rsidRDefault="00A823F8" w:rsidP="00D22BD9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 xml:space="preserve">   </w:t>
            </w: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 xml:space="preserve">☒    </w:t>
            </w:r>
            <w:r w:rsidRPr="00665D01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C6AA" w14:textId="77777777" w:rsidR="00A823F8" w:rsidRPr="00665D01" w:rsidRDefault="00A823F8" w:rsidP="00D22BD9">
            <w:pPr>
              <w:rPr>
                <w:b/>
                <w:sz w:val="22"/>
                <w:szCs w:val="22"/>
              </w:rPr>
            </w:pPr>
            <w:r w:rsidRPr="00665D01">
              <w:rPr>
                <w:b/>
                <w:sz w:val="22"/>
                <w:szCs w:val="22"/>
              </w:rPr>
              <w:t> </w:t>
            </w:r>
            <w:r w:rsidRPr="00665D01">
              <w:rPr>
                <w:rFonts w:ascii="Segoe UI Symbol" w:eastAsia="MS Mincho" w:hAnsi="Segoe UI Symbol" w:cs="Segoe UI Symbol"/>
                <w:b/>
                <w:sz w:val="22"/>
                <w:szCs w:val="22"/>
              </w:rPr>
              <w:t>☐</w:t>
            </w:r>
            <w:r w:rsidRPr="00665D01">
              <w:rPr>
                <w:b/>
                <w:sz w:val="22"/>
                <w:szCs w:val="22"/>
              </w:rPr>
              <w:t>     Negatívne</w:t>
            </w:r>
          </w:p>
        </w:tc>
      </w:tr>
    </w:tbl>
    <w:p w14:paraId="0D5A424E" w14:textId="77777777" w:rsidR="00A823F8" w:rsidRPr="00665D01" w:rsidRDefault="00A823F8" w:rsidP="003501A1">
      <w:pPr>
        <w:ind w:right="141"/>
        <w:rPr>
          <w:b/>
          <w:sz w:val="22"/>
          <w:szCs w:val="22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B6742E" w:rsidRPr="00665D01" w14:paraId="69B42B24" w14:textId="77777777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14:paraId="03B59F7D" w14:textId="77777777" w:rsidR="004F6F1F" w:rsidRPr="00665D01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Poznámky</w:t>
            </w:r>
          </w:p>
        </w:tc>
      </w:tr>
      <w:tr w:rsidR="00B6742E" w:rsidRPr="00665D01" w14:paraId="3FC014F2" w14:textId="77777777" w:rsidTr="005C0D1C">
        <w:trPr>
          <w:trHeight w:val="402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14:paraId="3FE7EEC7" w14:textId="77777777" w:rsidR="004F6F1F" w:rsidRPr="00665D01" w:rsidRDefault="00AF638B" w:rsidP="005C0D1C">
            <w:pPr>
              <w:jc w:val="both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-</w:t>
            </w:r>
          </w:p>
        </w:tc>
      </w:tr>
      <w:tr w:rsidR="00B6742E" w:rsidRPr="00665D01" w14:paraId="0DD7A6D1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46F05AC9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B6742E" w:rsidRPr="00665D01" w14:paraId="65A53C02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5275294" w14:textId="77777777" w:rsidR="003501A1" w:rsidRPr="00665D01" w:rsidRDefault="00D13B6F" w:rsidP="00B60769">
            <w:pPr>
              <w:jc w:val="both"/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14:paraId="7097C982" w14:textId="77777777" w:rsidR="00D164B3" w:rsidRPr="00665D01" w:rsidRDefault="00D164B3" w:rsidP="00D164B3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Ministerstvo dopravy a výstavby SR</w:t>
            </w:r>
          </w:p>
          <w:p w14:paraId="0A1A86F4" w14:textId="77777777" w:rsidR="00D164B3" w:rsidRPr="00665D01" w:rsidRDefault="00D164B3" w:rsidP="00D164B3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Sekcia cestnej dopravy a pozemných komunikácií</w:t>
            </w:r>
          </w:p>
          <w:p w14:paraId="36B7E288" w14:textId="77777777" w:rsidR="00D164B3" w:rsidRPr="00665D01" w:rsidRDefault="00D164B3" w:rsidP="00D164B3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Štátny dopravný úrad</w:t>
            </w:r>
          </w:p>
          <w:p w14:paraId="3B2DC32C" w14:textId="77777777" w:rsidR="00A609C5" w:rsidRPr="00665D01" w:rsidRDefault="00D164B3">
            <w:pPr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 xml:space="preserve">Ing. Ľubomír Moravčík, PhD. – </w:t>
            </w:r>
            <w:hyperlink r:id="rId8" w:history="1">
              <w:r w:rsidRPr="00665D01">
                <w:rPr>
                  <w:rStyle w:val="Hypertextovprepojenie"/>
                  <w:color w:val="auto"/>
                  <w:sz w:val="22"/>
                  <w:szCs w:val="22"/>
                </w:rPr>
                <w:t>lubomir.moravcik@mindop.sk</w:t>
              </w:r>
            </w:hyperlink>
          </w:p>
        </w:tc>
      </w:tr>
      <w:tr w:rsidR="00B6742E" w:rsidRPr="00665D01" w14:paraId="76C2C63C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0EFC0E71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Zdroje</w:t>
            </w:r>
          </w:p>
        </w:tc>
      </w:tr>
      <w:tr w:rsidR="00B6742E" w:rsidRPr="00665D01" w14:paraId="7B01CBEF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93BED0D" w14:textId="1819FEBC" w:rsidR="003501A1" w:rsidRPr="00665D01" w:rsidRDefault="005946FE" w:rsidP="007B71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B6742E" w:rsidRPr="00665D01" w14:paraId="152BA455" w14:textId="77777777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14:paraId="0EF98338" w14:textId="77777777" w:rsidR="003501A1" w:rsidRPr="00665D0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665D01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0D1BB0" w:rsidRPr="00B6742E" w14:paraId="01F5D952" w14:textId="77777777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464C1211" w14:textId="77777777" w:rsidR="003501A1" w:rsidRPr="00665D01" w:rsidRDefault="003501A1" w:rsidP="00B60769">
            <w:pPr>
              <w:jc w:val="both"/>
              <w:rPr>
                <w:i/>
                <w:sz w:val="22"/>
                <w:szCs w:val="22"/>
              </w:rPr>
            </w:pPr>
            <w:r w:rsidRPr="00665D01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  <w:p w14:paraId="6F5DF110" w14:textId="77777777" w:rsidR="003501A1" w:rsidRPr="00B6742E" w:rsidRDefault="00B12A77" w:rsidP="004D20D1">
            <w:pPr>
              <w:jc w:val="both"/>
              <w:rPr>
                <w:sz w:val="22"/>
                <w:szCs w:val="22"/>
              </w:rPr>
            </w:pPr>
            <w:r w:rsidRPr="00665D01">
              <w:rPr>
                <w:sz w:val="22"/>
                <w:szCs w:val="22"/>
              </w:rPr>
              <w:t>Na základe bodu 7.1 Jednotnej metodiky na posudzovanie vybraných vplyvov nie je potrebné vykonať p</w:t>
            </w:r>
            <w:r w:rsidR="004D20D1" w:rsidRPr="00665D01">
              <w:rPr>
                <w:sz w:val="22"/>
                <w:szCs w:val="22"/>
              </w:rPr>
              <w:t>redbežné pripomienkové konanie.</w:t>
            </w:r>
          </w:p>
        </w:tc>
      </w:tr>
    </w:tbl>
    <w:p w14:paraId="4F9EBE7C" w14:textId="77777777" w:rsidR="00CB3623" w:rsidRPr="00B6742E" w:rsidRDefault="00CB3623">
      <w:pPr>
        <w:rPr>
          <w:sz w:val="22"/>
          <w:szCs w:val="22"/>
        </w:rPr>
      </w:pPr>
    </w:p>
    <w:sectPr w:rsidR="00CB3623" w:rsidRPr="00B6742E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839B3" w16cid:durableId="221F28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835D" w14:textId="77777777" w:rsidR="00F4647F" w:rsidRDefault="00F4647F" w:rsidP="003501A1">
      <w:r>
        <w:separator/>
      </w:r>
    </w:p>
  </w:endnote>
  <w:endnote w:type="continuationSeparator" w:id="0">
    <w:p w14:paraId="52E9E5CA" w14:textId="77777777" w:rsidR="00F4647F" w:rsidRDefault="00F4647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C401" w14:textId="77777777" w:rsidR="00F4647F" w:rsidRDefault="00F4647F" w:rsidP="003501A1">
      <w:r>
        <w:separator/>
      </w:r>
    </w:p>
  </w:footnote>
  <w:footnote w:type="continuationSeparator" w:id="0">
    <w:p w14:paraId="29A951D6" w14:textId="77777777" w:rsidR="00F4647F" w:rsidRDefault="00F4647F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A40"/>
    <w:multiLevelType w:val="hybridMultilevel"/>
    <w:tmpl w:val="DF9267D2"/>
    <w:lvl w:ilvl="0" w:tplc="09A08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741461"/>
    <w:multiLevelType w:val="hybridMultilevel"/>
    <w:tmpl w:val="5BA093DA"/>
    <w:lvl w:ilvl="0" w:tplc="B89CD6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1B5525"/>
    <w:multiLevelType w:val="hybridMultilevel"/>
    <w:tmpl w:val="8A58FB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8131E"/>
    <w:multiLevelType w:val="hybridMultilevel"/>
    <w:tmpl w:val="10C0FA1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F0067E"/>
    <w:multiLevelType w:val="hybridMultilevel"/>
    <w:tmpl w:val="7B00303A"/>
    <w:lvl w:ilvl="0" w:tplc="09A088F6">
      <w:start w:val="1"/>
      <w:numFmt w:val="decimal"/>
      <w:lvlText w:val="%1."/>
      <w:lvlJc w:val="righ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23932"/>
    <w:rsid w:val="00026221"/>
    <w:rsid w:val="00027B02"/>
    <w:rsid w:val="00033115"/>
    <w:rsid w:val="00036A60"/>
    <w:rsid w:val="00037CB8"/>
    <w:rsid w:val="00080CEE"/>
    <w:rsid w:val="00095C51"/>
    <w:rsid w:val="000C3964"/>
    <w:rsid w:val="000C3978"/>
    <w:rsid w:val="000D1BB0"/>
    <w:rsid w:val="000D40AB"/>
    <w:rsid w:val="0011693A"/>
    <w:rsid w:val="00144024"/>
    <w:rsid w:val="00151E7A"/>
    <w:rsid w:val="0017587D"/>
    <w:rsid w:val="00175FD8"/>
    <w:rsid w:val="00193731"/>
    <w:rsid w:val="00197095"/>
    <w:rsid w:val="001A0BF3"/>
    <w:rsid w:val="001A1559"/>
    <w:rsid w:val="001E13E9"/>
    <w:rsid w:val="00204DBD"/>
    <w:rsid w:val="00205079"/>
    <w:rsid w:val="00212FCE"/>
    <w:rsid w:val="00225F38"/>
    <w:rsid w:val="002326AB"/>
    <w:rsid w:val="002359D3"/>
    <w:rsid w:val="00252E68"/>
    <w:rsid w:val="00283550"/>
    <w:rsid w:val="00296A7F"/>
    <w:rsid w:val="002A3E3E"/>
    <w:rsid w:val="003022E4"/>
    <w:rsid w:val="00304905"/>
    <w:rsid w:val="003151DD"/>
    <w:rsid w:val="00322CFE"/>
    <w:rsid w:val="003501A1"/>
    <w:rsid w:val="00365EEF"/>
    <w:rsid w:val="00395098"/>
    <w:rsid w:val="003A051C"/>
    <w:rsid w:val="003A763E"/>
    <w:rsid w:val="003B2BAD"/>
    <w:rsid w:val="003C20DE"/>
    <w:rsid w:val="003F54D0"/>
    <w:rsid w:val="004221B0"/>
    <w:rsid w:val="0042750E"/>
    <w:rsid w:val="0044441C"/>
    <w:rsid w:val="00445C07"/>
    <w:rsid w:val="0045465B"/>
    <w:rsid w:val="004A0C33"/>
    <w:rsid w:val="004C4AD6"/>
    <w:rsid w:val="004C60B8"/>
    <w:rsid w:val="004C794A"/>
    <w:rsid w:val="004D20D1"/>
    <w:rsid w:val="004D7B49"/>
    <w:rsid w:val="004F6F1F"/>
    <w:rsid w:val="004F7D6F"/>
    <w:rsid w:val="005021AC"/>
    <w:rsid w:val="00520207"/>
    <w:rsid w:val="0054563F"/>
    <w:rsid w:val="00555497"/>
    <w:rsid w:val="00570B48"/>
    <w:rsid w:val="005743A1"/>
    <w:rsid w:val="00591B34"/>
    <w:rsid w:val="005946FE"/>
    <w:rsid w:val="005A0CFC"/>
    <w:rsid w:val="005B181D"/>
    <w:rsid w:val="005B7A8D"/>
    <w:rsid w:val="005C0D1C"/>
    <w:rsid w:val="005D4378"/>
    <w:rsid w:val="005F062C"/>
    <w:rsid w:val="005F09EE"/>
    <w:rsid w:val="006343CB"/>
    <w:rsid w:val="006603BD"/>
    <w:rsid w:val="00661445"/>
    <w:rsid w:val="00665D01"/>
    <w:rsid w:val="00696884"/>
    <w:rsid w:val="006C306A"/>
    <w:rsid w:val="006C3B7D"/>
    <w:rsid w:val="006C7236"/>
    <w:rsid w:val="006D4EBB"/>
    <w:rsid w:val="00711721"/>
    <w:rsid w:val="0074193C"/>
    <w:rsid w:val="00742870"/>
    <w:rsid w:val="00752C89"/>
    <w:rsid w:val="007532BF"/>
    <w:rsid w:val="00765088"/>
    <w:rsid w:val="00767193"/>
    <w:rsid w:val="00772180"/>
    <w:rsid w:val="00782D9E"/>
    <w:rsid w:val="00782FA5"/>
    <w:rsid w:val="0079072F"/>
    <w:rsid w:val="00791337"/>
    <w:rsid w:val="007A1840"/>
    <w:rsid w:val="007B71A4"/>
    <w:rsid w:val="007C0464"/>
    <w:rsid w:val="007C1345"/>
    <w:rsid w:val="008222F4"/>
    <w:rsid w:val="0082466E"/>
    <w:rsid w:val="00844780"/>
    <w:rsid w:val="008476A8"/>
    <w:rsid w:val="00885428"/>
    <w:rsid w:val="00885E17"/>
    <w:rsid w:val="00890C7D"/>
    <w:rsid w:val="008A4C8C"/>
    <w:rsid w:val="008B1181"/>
    <w:rsid w:val="008C52E3"/>
    <w:rsid w:val="008C5767"/>
    <w:rsid w:val="008D1160"/>
    <w:rsid w:val="008D1AB1"/>
    <w:rsid w:val="008D1C32"/>
    <w:rsid w:val="008D436F"/>
    <w:rsid w:val="008E1F00"/>
    <w:rsid w:val="0092024D"/>
    <w:rsid w:val="00934ACA"/>
    <w:rsid w:val="00974E7D"/>
    <w:rsid w:val="00987224"/>
    <w:rsid w:val="009B6018"/>
    <w:rsid w:val="009F4C63"/>
    <w:rsid w:val="00A05546"/>
    <w:rsid w:val="00A3415B"/>
    <w:rsid w:val="00A609C5"/>
    <w:rsid w:val="00A823F8"/>
    <w:rsid w:val="00AA7B61"/>
    <w:rsid w:val="00AC2477"/>
    <w:rsid w:val="00AC4E39"/>
    <w:rsid w:val="00AC601B"/>
    <w:rsid w:val="00AE366B"/>
    <w:rsid w:val="00AF198C"/>
    <w:rsid w:val="00AF2144"/>
    <w:rsid w:val="00AF638B"/>
    <w:rsid w:val="00B06D79"/>
    <w:rsid w:val="00B12A77"/>
    <w:rsid w:val="00B13EBA"/>
    <w:rsid w:val="00B144CC"/>
    <w:rsid w:val="00B46C8C"/>
    <w:rsid w:val="00B512F3"/>
    <w:rsid w:val="00B60769"/>
    <w:rsid w:val="00B65A86"/>
    <w:rsid w:val="00B6742E"/>
    <w:rsid w:val="00B70681"/>
    <w:rsid w:val="00B83402"/>
    <w:rsid w:val="00B920A7"/>
    <w:rsid w:val="00BA7073"/>
    <w:rsid w:val="00C11B3B"/>
    <w:rsid w:val="00C43B58"/>
    <w:rsid w:val="00C45A9B"/>
    <w:rsid w:val="00C74120"/>
    <w:rsid w:val="00C81EAE"/>
    <w:rsid w:val="00CB3623"/>
    <w:rsid w:val="00CD6B1B"/>
    <w:rsid w:val="00CE570D"/>
    <w:rsid w:val="00D13B6F"/>
    <w:rsid w:val="00D164B3"/>
    <w:rsid w:val="00D32659"/>
    <w:rsid w:val="00D75D35"/>
    <w:rsid w:val="00D906FB"/>
    <w:rsid w:val="00DA7CC9"/>
    <w:rsid w:val="00DE2A12"/>
    <w:rsid w:val="00DE5EA7"/>
    <w:rsid w:val="00DF067A"/>
    <w:rsid w:val="00E1479A"/>
    <w:rsid w:val="00E26F17"/>
    <w:rsid w:val="00E308B6"/>
    <w:rsid w:val="00E615EA"/>
    <w:rsid w:val="00EB1608"/>
    <w:rsid w:val="00EB59E3"/>
    <w:rsid w:val="00EC1543"/>
    <w:rsid w:val="00EC4405"/>
    <w:rsid w:val="00ED7AAD"/>
    <w:rsid w:val="00EF466C"/>
    <w:rsid w:val="00F105BC"/>
    <w:rsid w:val="00F22831"/>
    <w:rsid w:val="00F411FE"/>
    <w:rsid w:val="00F4647F"/>
    <w:rsid w:val="00F531F0"/>
    <w:rsid w:val="00F62771"/>
    <w:rsid w:val="00F8298E"/>
    <w:rsid w:val="00FB6BEE"/>
    <w:rsid w:val="00FD541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441D5"/>
  <w14:defaultImageDpi w14:val="96"/>
  <w15:docId w15:val="{181D7DA5-589B-42BD-97B0-27812EB1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B2BAD"/>
    <w:pPr>
      <w:jc w:val="both"/>
    </w:pPr>
    <w:rPr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B2BAD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A609C5"/>
    <w:rPr>
      <w:rFonts w:cs="Times New Roman"/>
      <w:color w:val="0000FF"/>
      <w:u w:val="single"/>
    </w:rPr>
  </w:style>
  <w:style w:type="paragraph" w:customStyle="1" w:styleId="Odstavecseseznamem">
    <w:name w:val="Odstavec se seznamem"/>
    <w:basedOn w:val="Normlny"/>
    <w:qFormat/>
    <w:rsid w:val="004D7B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rsid w:val="004D7B49"/>
    <w:rPr>
      <w:rFonts w:ascii="Times New Roman" w:hAnsi="Times New Roman" w:cs="Times New Roman"/>
      <w:color w:val="808080"/>
    </w:rPr>
  </w:style>
  <w:style w:type="paragraph" w:customStyle="1" w:styleId="Text">
    <w:name w:val="Text"/>
    <w:rsid w:val="00AF638B"/>
    <w:pPr>
      <w:spacing w:after="0" w:line="240" w:lineRule="auto"/>
      <w:ind w:firstLine="425"/>
      <w:jc w:val="both"/>
    </w:pPr>
    <w:rPr>
      <w:rFonts w:ascii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moravcik@mindo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67BE-3C46-45F2-A807-382D4860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26</cp:revision>
  <dcterms:created xsi:type="dcterms:W3CDTF">2018-09-25T06:12:00Z</dcterms:created>
  <dcterms:modified xsi:type="dcterms:W3CDTF">2020-08-12T15:15:00Z</dcterms:modified>
</cp:coreProperties>
</file>