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B" w:rsidRPr="00AF6077" w:rsidRDefault="00C65C4B" w:rsidP="00C65C4B">
      <w:pPr>
        <w:pStyle w:val="Zkladntext"/>
        <w:tabs>
          <w:tab w:val="left" w:pos="567"/>
        </w:tabs>
        <w:rPr>
          <w:b/>
          <w:caps/>
        </w:rPr>
      </w:pPr>
      <w:r w:rsidRPr="00AF6077">
        <w:rPr>
          <w:b/>
          <w:caps/>
        </w:rPr>
        <w:t>Doložka zlučiteľnosti</w:t>
      </w:r>
    </w:p>
    <w:p w:rsidR="00845A2E" w:rsidRPr="00AF6077" w:rsidRDefault="00845A2E" w:rsidP="00C65C4B">
      <w:pPr>
        <w:pStyle w:val="Zkladntext"/>
        <w:tabs>
          <w:tab w:val="left" w:pos="567"/>
        </w:tabs>
        <w:spacing w:after="120"/>
        <w:rPr>
          <w:b/>
        </w:rPr>
      </w:pPr>
      <w:r w:rsidRPr="00AF6077">
        <w:rPr>
          <w:b/>
          <w:bCs/>
        </w:rPr>
        <w:t xml:space="preserve">návrhu </w:t>
      </w:r>
      <w:r w:rsidRPr="00AF6077">
        <w:rPr>
          <w:b/>
        </w:rPr>
        <w:t>nariadenia vlády</w:t>
      </w:r>
      <w:r w:rsidRPr="00AF6077">
        <w:rPr>
          <w:b/>
          <w:bCs/>
        </w:rPr>
        <w:t xml:space="preserve"> s právom Európskej únie</w:t>
      </w:r>
    </w:p>
    <w:p w:rsidR="00F97E8D" w:rsidRPr="00AF6077" w:rsidRDefault="00F97E8D" w:rsidP="00F97E8D">
      <w:pPr>
        <w:pStyle w:val="Zkladntext"/>
        <w:tabs>
          <w:tab w:val="left" w:pos="567"/>
        </w:tabs>
        <w:jc w:val="left"/>
        <w:rPr>
          <w:b/>
        </w:rPr>
      </w:pPr>
    </w:p>
    <w:p w:rsidR="00C65C4B" w:rsidRPr="00AF6077" w:rsidRDefault="00845A2E" w:rsidP="00C65C4B">
      <w:pPr>
        <w:numPr>
          <w:ilvl w:val="0"/>
          <w:numId w:val="3"/>
        </w:numPr>
        <w:jc w:val="both"/>
        <w:rPr>
          <w:b/>
        </w:rPr>
      </w:pPr>
      <w:r w:rsidRPr="00AF6077">
        <w:rPr>
          <w:b/>
        </w:rPr>
        <w:t>Navrhovateľ nariadenia vlády</w:t>
      </w:r>
      <w:r w:rsidR="00C65C4B" w:rsidRPr="00AF6077">
        <w:rPr>
          <w:b/>
        </w:rPr>
        <w:t xml:space="preserve">: </w:t>
      </w:r>
    </w:p>
    <w:p w:rsidR="00C65C4B" w:rsidRPr="00AF6077" w:rsidRDefault="00C65C4B" w:rsidP="00F97E8D">
      <w:pPr>
        <w:pStyle w:val="Zarkazkladnhotextu2"/>
        <w:spacing w:after="0"/>
        <w:ind w:left="0" w:firstLine="567"/>
      </w:pPr>
      <w:r w:rsidRPr="00AF6077">
        <w:t>Ministerstvo dopravy</w:t>
      </w:r>
      <w:r w:rsidR="00F275FA" w:rsidRPr="00AF6077">
        <w:t xml:space="preserve"> a</w:t>
      </w:r>
      <w:r w:rsidRPr="00AF6077">
        <w:t xml:space="preserve"> výstavby Slovenskej republiky</w:t>
      </w:r>
    </w:p>
    <w:p w:rsidR="00F97E8D" w:rsidRPr="00AF6077" w:rsidRDefault="00F97E8D" w:rsidP="00F97E8D">
      <w:pPr>
        <w:pStyle w:val="Zarkazkladnhotextu2"/>
        <w:spacing w:after="0"/>
        <w:ind w:left="0"/>
      </w:pPr>
    </w:p>
    <w:p w:rsidR="00C65C4B" w:rsidRPr="00AF6077" w:rsidRDefault="00C65C4B" w:rsidP="00C65C4B">
      <w:pPr>
        <w:numPr>
          <w:ilvl w:val="0"/>
          <w:numId w:val="3"/>
        </w:numPr>
        <w:jc w:val="both"/>
        <w:rPr>
          <w:b/>
        </w:rPr>
      </w:pPr>
      <w:r w:rsidRPr="00AF6077">
        <w:rPr>
          <w:b/>
        </w:rPr>
        <w:t xml:space="preserve">Názov návrhu </w:t>
      </w:r>
      <w:r w:rsidR="00845A2E" w:rsidRPr="00AF6077">
        <w:rPr>
          <w:b/>
        </w:rPr>
        <w:t>nariadenia vlády</w:t>
      </w:r>
      <w:r w:rsidRPr="00AF6077">
        <w:rPr>
          <w:b/>
        </w:rPr>
        <w:t>:</w:t>
      </w:r>
    </w:p>
    <w:p w:rsidR="00C65C4B" w:rsidRPr="00AF6077" w:rsidRDefault="00C65C4B" w:rsidP="00F97E8D">
      <w:pPr>
        <w:ind w:left="567"/>
        <w:jc w:val="both"/>
      </w:pPr>
      <w:r w:rsidRPr="00AF6077">
        <w:t>Návrh nariadenia vlády Slovenskej republiky</w:t>
      </w:r>
      <w:r w:rsidR="00334D86" w:rsidRPr="00AF6077">
        <w:t>,</w:t>
      </w:r>
      <w:r w:rsidRPr="00AF6077">
        <w:t xml:space="preserve"> ktorým sa</w:t>
      </w:r>
      <w:r w:rsidR="00B5475C" w:rsidRPr="00AF6077">
        <w:t xml:space="preserve"> </w:t>
      </w:r>
      <w:r w:rsidRPr="00AF6077">
        <w:t>dopĺňa nariadenie vlády Slovenskej republiky č. 140/2009 Z. z., ktorým sa ustanovujú podrobnosti o typovom schvaľovaní motorových vozidiel a ich prípojných vozidiel, systémov, komponentov a</w:t>
      </w:r>
      <w:r w:rsidR="00D22CD2" w:rsidRPr="00AF6077">
        <w:t> </w:t>
      </w:r>
      <w:r w:rsidRPr="00AF6077">
        <w:t>samostatných</w:t>
      </w:r>
      <w:r w:rsidR="00D22CD2" w:rsidRPr="00AF6077">
        <w:t xml:space="preserve"> </w:t>
      </w:r>
      <w:r w:rsidRPr="00AF6077">
        <w:t>technických jednotiek určených pre tieto vozidlá v znení neskorších predpisov</w:t>
      </w:r>
    </w:p>
    <w:p w:rsidR="00F97E8D" w:rsidRPr="00AF6077" w:rsidRDefault="00F97E8D" w:rsidP="00B5475C">
      <w:pPr>
        <w:jc w:val="both"/>
        <w:rPr>
          <w:b/>
        </w:rPr>
      </w:pPr>
    </w:p>
    <w:p w:rsidR="00845A2E" w:rsidRPr="00AF6077" w:rsidRDefault="00845A2E" w:rsidP="00B5475C">
      <w:pPr>
        <w:numPr>
          <w:ilvl w:val="0"/>
          <w:numId w:val="3"/>
        </w:numPr>
        <w:jc w:val="both"/>
        <w:rPr>
          <w:b/>
        </w:rPr>
      </w:pPr>
      <w:r w:rsidRPr="00AF6077">
        <w:rPr>
          <w:b/>
        </w:rPr>
        <w:t xml:space="preserve">Predmet návrhu </w:t>
      </w:r>
      <w:r w:rsidR="00146599" w:rsidRPr="00AF6077">
        <w:rPr>
          <w:b/>
        </w:rPr>
        <w:t>nariadenia vlády</w:t>
      </w:r>
      <w:r w:rsidRPr="00AF6077">
        <w:rPr>
          <w:b/>
        </w:rPr>
        <w:t xml:space="preserve"> je upravený v práve Európskej únie: </w:t>
      </w:r>
    </w:p>
    <w:p w:rsidR="00146599" w:rsidRPr="00AF6077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AF6077">
        <w:t>v primárnom práve (uvie</w:t>
      </w:r>
      <w:r w:rsidR="00C02351" w:rsidRPr="00AF6077">
        <w:t>sť názov zmluvy a číslo článku)</w:t>
      </w:r>
      <w:r w:rsidRPr="00AF6077">
        <w:t xml:space="preserve"> </w:t>
      </w:r>
    </w:p>
    <w:p w:rsidR="00C65C4B" w:rsidRPr="00AF6077" w:rsidRDefault="00B05676" w:rsidP="00783AD7">
      <w:pPr>
        <w:ind w:left="709"/>
        <w:jc w:val="both"/>
      </w:pPr>
      <w:r w:rsidRPr="00AF6077">
        <w:t>Čl. 28-37 Hlava II (Voľný pohyb tovaru), čl. 90-100 Hlava VI (Doprava), čl. 114-118 (Aproximácia práva) a čl. 191-193 Hlava XX (Životné prostredie) Zmluvy o fungovaní Európskej únie,</w:t>
      </w:r>
    </w:p>
    <w:p w:rsidR="00146599" w:rsidRPr="00AF6077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AF6077">
        <w:t xml:space="preserve">v sekundárnom práve (uviesť druh, inštitúciu, číslo, názov a dátum vydania právneho aktu vzťahujúceho sa na upravovanú problematiku, vrátane jeho gestora) 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>- smernica Európskeho parlamentu a Rady 2007/46/ES z 5. septembra 2007, ktorou sa</w:t>
      </w:r>
      <w:r w:rsidR="00B5475C" w:rsidRPr="00AF6077">
        <w:t> </w:t>
      </w:r>
      <w:r w:rsidRPr="00AF6077">
        <w:t>zriaďuje rámec pre typové schválenie motorových vozidiel a ich prípojných vozidiel, systémov, komponentov a samostatných technických jednotiek určených pre</w:t>
      </w:r>
      <w:r w:rsidR="008B49EF" w:rsidRPr="00AF6077">
        <w:t> </w:t>
      </w:r>
      <w:r w:rsidRPr="00AF6077">
        <w:t>tieto vozidlá</w:t>
      </w:r>
      <w:r w:rsidRPr="00AF6077">
        <w:rPr>
          <w:bCs/>
        </w:rPr>
        <w:t xml:space="preserve"> (Ú. v. EÚ L 263, 9.10.2007)</w:t>
      </w:r>
      <w:r w:rsidR="00325C9B" w:rsidRPr="00AF6077">
        <w:t xml:space="preserve"> v platnom znení</w:t>
      </w:r>
      <w:r w:rsidRPr="00AF6077">
        <w:rPr>
          <w:bCs/>
        </w:rPr>
        <w:t xml:space="preserve">, </w:t>
      </w:r>
      <w:r w:rsidRPr="00AF6077">
        <w:t>ktorej gestorom je</w:t>
      </w:r>
      <w:r w:rsidR="008B49EF" w:rsidRPr="00AF6077">
        <w:t> </w:t>
      </w:r>
      <w:r w:rsidRPr="00AF6077">
        <w:t>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>- nariadenie Komisie (ES) č. 1060/2008/ES zo 7. októbra 2008, ktorým sa nahrádzajú prílohy I, III, IV, VI, VII, XI a XV k smernici Európskeho parlamentu a Rady 2007/46/ES, ktorou sa zriaďuje rámec pre typové schválenie motorových vozidiel a</w:t>
      </w:r>
      <w:r w:rsidR="00B5475C" w:rsidRPr="00AF6077">
        <w:t> </w:t>
      </w:r>
      <w:r w:rsidRPr="00AF6077">
        <w:t>ich</w:t>
      </w:r>
      <w:r w:rsidR="00B5475C" w:rsidRPr="00AF6077">
        <w:t xml:space="preserve"> </w:t>
      </w:r>
      <w:r w:rsidRPr="00AF6077">
        <w:t>prípojných vozidiel, systémov, komponentov a samostatných technických jednotiek určených pre tieto vozidlá</w:t>
      </w:r>
      <w:r w:rsidRPr="00AF6077">
        <w:rPr>
          <w:bCs/>
        </w:rPr>
        <w:t xml:space="preserve"> (Ú. v. EÚ L 292, 31.10.2008), </w:t>
      </w:r>
      <w:r w:rsidRPr="00AF6077">
        <w:t>ktorého gestorom je 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>- nariadenie Európskeho parlamentu a Rady (ES) č. 78/2009 zo 14. januára 2009 o typovom schvaľovaní motorových vozidiel s ohľadom na ochranu chodcov a iných zraniteľných účastníkov cestnej premávky, o zmene a doplnení smernice 2007/46/ES a</w:t>
      </w:r>
      <w:r w:rsidR="00B5475C" w:rsidRPr="00AF6077">
        <w:t> </w:t>
      </w:r>
      <w:r w:rsidRPr="00AF6077">
        <w:t>o</w:t>
      </w:r>
      <w:r w:rsidR="00B5475C" w:rsidRPr="00AF6077">
        <w:t xml:space="preserve"> </w:t>
      </w:r>
      <w:r w:rsidRPr="00AF6077">
        <w:t>zrušení smerníc 2003/102/ES a 2005/66/ES</w:t>
      </w:r>
      <w:r w:rsidRPr="00AF6077">
        <w:rPr>
          <w:bCs/>
        </w:rPr>
        <w:t xml:space="preserve"> (Ú. v. EÚ L 35, 4.2.2009)</w:t>
      </w:r>
      <w:r w:rsidR="00325C9B" w:rsidRPr="00AF6077">
        <w:t xml:space="preserve"> v platnom znení</w:t>
      </w:r>
      <w:r w:rsidRPr="00AF6077">
        <w:rPr>
          <w:bCs/>
        </w:rPr>
        <w:t xml:space="preserve">, </w:t>
      </w:r>
      <w:r w:rsidRPr="00AF6077">
        <w:t>ktorého gestorom je 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>- nariadenie Európskeho parlamentu a Rady (ES) č. 79/2009 zo 14. januára 2009 o typovom schvaľovaní motorových vozidiel na vodíkový pohon, ktorým sa mení a</w:t>
      </w:r>
      <w:r w:rsidR="00B5475C" w:rsidRPr="00AF6077">
        <w:t> </w:t>
      </w:r>
      <w:r w:rsidRPr="00AF6077">
        <w:t>dopĺňa</w:t>
      </w:r>
      <w:r w:rsidR="00B5475C" w:rsidRPr="00AF6077">
        <w:t xml:space="preserve"> </w:t>
      </w:r>
      <w:r w:rsidRPr="00AF6077">
        <w:t xml:space="preserve">smernica 2007/46/ES </w:t>
      </w:r>
      <w:r w:rsidRPr="00AF6077">
        <w:rPr>
          <w:bCs/>
        </w:rPr>
        <w:t xml:space="preserve">(Ú. v. EÚ L 35, 4.2.2009), </w:t>
      </w:r>
      <w:r w:rsidRPr="00AF6077">
        <w:t>ktorého gestorom je</w:t>
      </w:r>
      <w:r w:rsidR="00B5475C" w:rsidRPr="00AF6077">
        <w:t> </w:t>
      </w:r>
      <w:r w:rsidRPr="00AF6077">
        <w:t>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>- nariadenie Komisie (ES) č. 385/2009 zo 7. mája 2009, ktorým sa nahrádza príloha IX k smernici Európskeho parlamentu a Rady 2007/46/ES, ktorou sa zriaďuje rámec pre</w:t>
      </w:r>
      <w:r w:rsidR="00B5475C" w:rsidRPr="00AF6077">
        <w:t> </w:t>
      </w:r>
      <w:r w:rsidRPr="00AF6077">
        <w:t xml:space="preserve">typové schválenie motorových vozidiel a ich prípojných vozidiel, systémov, komponentov a samostatných technických jednotiek určených pre tieto vozidlá ("rámcová smernica") </w:t>
      </w:r>
      <w:r w:rsidRPr="00AF6077">
        <w:rPr>
          <w:bCs/>
        </w:rPr>
        <w:t xml:space="preserve">(Ú. v. EÚ L 118, 13.5.2009), </w:t>
      </w:r>
      <w:r w:rsidRPr="00AF6077">
        <w:t>ktorého gestorom je 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 xml:space="preserve">- nariadenie Európskeho parlamentu a Rady (ES) č. 595/2009 z 18. júna 2009 o typovom schvaľovaní motorových vozidiel a motorov s ohľadom na emisie z ťažkých úžitkových vozidiel (Euro VI) a o prístupe k informáciám o oprave a údržbe vozidiel, a ktorým sa mení a dopĺňa nariadenie (ES) č. 715/2007 a smernica </w:t>
      </w:r>
      <w:r w:rsidRPr="00AF6077">
        <w:lastRenderedPageBreak/>
        <w:t>2007/46/ES a zrušujú smernice 80/1269/EHS, 2005/55/ES a 2005/78/ES</w:t>
      </w:r>
      <w:r w:rsidRPr="00AF6077">
        <w:rPr>
          <w:bCs/>
        </w:rPr>
        <w:t xml:space="preserve"> (Ú. v. EÚ L</w:t>
      </w:r>
      <w:r w:rsidR="008B49EF" w:rsidRPr="00AF6077">
        <w:rPr>
          <w:bCs/>
        </w:rPr>
        <w:t> </w:t>
      </w:r>
      <w:r w:rsidRPr="00AF6077">
        <w:rPr>
          <w:bCs/>
        </w:rPr>
        <w:t>188, 18.7.2009)</w:t>
      </w:r>
      <w:r w:rsidR="00325C9B" w:rsidRPr="00AF6077">
        <w:t xml:space="preserve"> v platnom znení</w:t>
      </w:r>
      <w:r w:rsidRPr="00AF6077">
        <w:rPr>
          <w:bCs/>
        </w:rPr>
        <w:t xml:space="preserve">, </w:t>
      </w:r>
      <w:r w:rsidRPr="00AF6077">
        <w:t>ktorého gestorom je Ministerstvo dopravy a výstavby Slovenskej republiky,</w:t>
      </w:r>
    </w:p>
    <w:p w:rsidR="003959DB" w:rsidRPr="00AF6077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t xml:space="preserve">- nariadenie Európskeho parlamentu a Rady (ES) č. 661/2009 z 13. júla 2009 o požiadavkách typového schvaľovania na všeobecnú bezpečnosť motorových vozidiel, ich prípojných vozidiel a systémov, komponentov a samostatných technických jednotiek určených pre tieto vozidlá </w:t>
      </w:r>
      <w:r w:rsidRPr="00AF6077">
        <w:rPr>
          <w:bCs/>
        </w:rPr>
        <w:t>(Ú. v. EÚ L 200, 31.7.2009)</w:t>
      </w:r>
      <w:r w:rsidR="00325C9B" w:rsidRPr="00AF6077">
        <w:t xml:space="preserve"> v</w:t>
      </w:r>
      <w:r w:rsidR="008B49EF" w:rsidRPr="00AF6077">
        <w:t> </w:t>
      </w:r>
      <w:r w:rsidR="00325C9B" w:rsidRPr="00AF6077">
        <w:t>platnom</w:t>
      </w:r>
      <w:r w:rsidR="008B49EF" w:rsidRPr="00AF6077">
        <w:t xml:space="preserve"> </w:t>
      </w:r>
      <w:r w:rsidR="00325C9B" w:rsidRPr="00AF6077">
        <w:t>znení</w:t>
      </w:r>
      <w:r w:rsidRPr="00AF6077">
        <w:rPr>
          <w:bCs/>
        </w:rPr>
        <w:t xml:space="preserve">, </w:t>
      </w:r>
      <w:r w:rsidRPr="00AF6077">
        <w:t>ktorého gestorom je Ministerstvo dopravy a výstavby Slovenskej republiky,</w:t>
      </w:r>
    </w:p>
    <w:p w:rsidR="00146599" w:rsidRPr="00AF6077" w:rsidRDefault="004C2713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 xml:space="preserve">- </w:t>
      </w:r>
      <w:r w:rsidR="0084628A" w:rsidRPr="00AF6077">
        <w:rPr>
          <w:bCs/>
        </w:rPr>
        <w:t>smernica Komisie 2010/19/EÚ z 9. marca 2010, ktorou sa na účely prispôsobenia technickému pokroku v oblasti systémov zabraňujúcich rozstreku určitých kategórií motorových vozidiel a ich prípojných vozidiel mení a dopĺňa smernica Rady 91/226/EHS a smernica Európskeho parlamentu a Rady 2007/46/ES (Ú. v. EÚ L 72, 20.3.2010),</w:t>
      </w:r>
      <w:r w:rsidR="00146599" w:rsidRPr="00AF6077">
        <w:rPr>
          <w:bCs/>
        </w:rPr>
        <w:t xml:space="preserve"> </w:t>
      </w:r>
      <w:r w:rsidR="00146599" w:rsidRPr="00AF6077">
        <w:t>ktorej gestorom je Ministerstvo dopravy a výstavby Slovenskej republiky</w:t>
      </w:r>
      <w:r w:rsidRPr="00AF6077">
        <w:t>,</w:t>
      </w:r>
    </w:p>
    <w:p w:rsidR="004C2713" w:rsidRPr="00AF6077" w:rsidRDefault="00A00396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 xml:space="preserve">- </w:t>
      </w:r>
      <w:r w:rsidR="00C65C4B" w:rsidRPr="00AF6077">
        <w:rPr>
          <w:bCs/>
        </w:rPr>
        <w:t>nariadenie Komisie (EÚ) č. 371/2010 zo 16. apríla 2010, ktorým sa nahrádzajú prílohy V, X, XV a XVI k smernici Európskeho parlamentu a Rady 2007/46/ES, ktorou sa zriaďuje rámec pre schválenie motorových vozidiel a</w:t>
      </w:r>
      <w:r w:rsidR="00D22CD2" w:rsidRPr="00AF6077">
        <w:rPr>
          <w:bCs/>
        </w:rPr>
        <w:t> </w:t>
      </w:r>
      <w:r w:rsidR="00C65C4B" w:rsidRPr="00AF6077">
        <w:rPr>
          <w:bCs/>
        </w:rPr>
        <w:t>ich</w:t>
      </w:r>
      <w:r w:rsidR="00D22CD2" w:rsidRPr="00AF6077">
        <w:rPr>
          <w:bCs/>
        </w:rPr>
        <w:t xml:space="preserve"> </w:t>
      </w:r>
      <w:r w:rsidR="00C65C4B" w:rsidRPr="00AF6077">
        <w:rPr>
          <w:bCs/>
        </w:rPr>
        <w:t>prípojných vozidiel, systémov, komponentov a samostatných technických jednotiek určených pre tieto vozidlá (rámcová smernica) (Ú. v. EÚ L 110, 1.5.2010)</w:t>
      </w:r>
      <w:r w:rsidR="00F97E8D" w:rsidRPr="00AF6077">
        <w:rPr>
          <w:bCs/>
        </w:rPr>
        <w:t>,</w:t>
      </w:r>
      <w:r w:rsidR="004C2713" w:rsidRPr="00AF6077">
        <w:rPr>
          <w:bCs/>
        </w:rPr>
        <w:t xml:space="preserve"> </w:t>
      </w:r>
      <w:r w:rsidR="004C2713" w:rsidRPr="00AF6077">
        <w:t>ktorého</w:t>
      </w:r>
      <w:r w:rsidR="00B5475C" w:rsidRPr="00AF6077">
        <w:t xml:space="preserve"> gestorom je </w:t>
      </w:r>
      <w:r w:rsidR="004C2713" w:rsidRPr="00AF6077">
        <w:t>Ministerstvo dopravy a výstavby Slovenskej republiky,</w:t>
      </w:r>
    </w:p>
    <w:p w:rsidR="004C2713" w:rsidRPr="00AF6077" w:rsidRDefault="004C2713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 xml:space="preserve">- </w:t>
      </w:r>
      <w:r w:rsidR="00C65C4B" w:rsidRPr="00AF6077">
        <w:rPr>
          <w:bCs/>
        </w:rPr>
        <w:t>nariadenie Komisie (EÚ) č. 183/2011 z 22. februára 2011, ktorým sa menia a</w:t>
      </w:r>
      <w:r w:rsidR="00D22CD2" w:rsidRPr="00AF6077">
        <w:rPr>
          <w:bCs/>
        </w:rPr>
        <w:t> </w:t>
      </w:r>
      <w:r w:rsidR="00C65C4B" w:rsidRPr="00AF6077">
        <w:rPr>
          <w:bCs/>
        </w:rPr>
        <w:t>dopĺňajú</w:t>
      </w:r>
      <w:r w:rsidR="00D22CD2" w:rsidRPr="00AF6077">
        <w:rPr>
          <w:bCs/>
        </w:rPr>
        <w:t xml:space="preserve"> </w:t>
      </w:r>
      <w:r w:rsidR="00C65C4B" w:rsidRPr="00AF6077">
        <w:rPr>
          <w:bCs/>
        </w:rPr>
        <w:t>prílohy IV a VI k smernici Európskeho parlamentu a Rady 2007/46/ES, ktorou sa zriaďuje rámec pre typové schválenie motorových vozidiel a ich prípojných vozidiel, systémov, komponentov a samostatných technických jednotiek určených pre tieto vozidlá (rámcová smernica) (Ú. v. EÚ L 53, 26.2.2011),</w:t>
      </w:r>
      <w:r w:rsidRPr="00AF6077">
        <w:rPr>
          <w:bCs/>
        </w:rPr>
        <w:t xml:space="preserve"> </w:t>
      </w:r>
      <w:r w:rsidRPr="00AF6077">
        <w:t>ktorého</w:t>
      </w:r>
      <w:r w:rsidR="00B5475C" w:rsidRPr="00AF6077">
        <w:t xml:space="preserve"> gestorom je </w:t>
      </w:r>
      <w:r w:rsidRPr="00AF6077">
        <w:t>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582/2011 z 25. mája 2011, ktorým sa vykonáva, mení a</w:t>
      </w:r>
      <w:r w:rsidR="00B5475C" w:rsidRPr="00AF6077">
        <w:rPr>
          <w:bCs/>
        </w:rPr>
        <w:t> </w:t>
      </w:r>
      <w:r w:rsidRPr="00AF6077">
        <w:rPr>
          <w:bCs/>
        </w:rPr>
        <w:t>dopĺňa</w:t>
      </w:r>
      <w:r w:rsidR="00B5475C" w:rsidRPr="00AF6077">
        <w:rPr>
          <w:bCs/>
        </w:rPr>
        <w:t xml:space="preserve"> </w:t>
      </w:r>
      <w:r w:rsidRPr="00AF6077">
        <w:rPr>
          <w:bCs/>
        </w:rPr>
        <w:t>nariadenie Európskeho parlamentu a Rady (ES) č. 595/2009 vzhľadom na</w:t>
      </w:r>
      <w:r w:rsidR="00B5475C" w:rsidRPr="00AF6077">
        <w:rPr>
          <w:bCs/>
        </w:rPr>
        <w:t> </w:t>
      </w:r>
      <w:r w:rsidRPr="00AF6077">
        <w:rPr>
          <w:bCs/>
        </w:rPr>
        <w:t>emisie z ťažkých úžitkových vozidiel (Euro VI) a ktorým sa</w:t>
      </w:r>
      <w:r w:rsidR="00D22CD2" w:rsidRPr="00AF6077">
        <w:rPr>
          <w:bCs/>
        </w:rPr>
        <w:t> </w:t>
      </w:r>
      <w:r w:rsidRPr="00AF6077">
        <w:rPr>
          <w:bCs/>
        </w:rPr>
        <w:t>menia a dopĺňajú prílohy I a III k smernici Európskeho parlamentu a Rady 2007/46/ES</w:t>
      </w:r>
      <w:r w:rsidR="00F97E8D" w:rsidRPr="00AF6077">
        <w:rPr>
          <w:bCs/>
        </w:rPr>
        <w:t xml:space="preserve"> </w:t>
      </w:r>
      <w:r w:rsidRPr="00AF6077">
        <w:rPr>
          <w:bCs/>
        </w:rPr>
        <w:t>(Ú. v. EÚ L 167, 25.6.2011)</w:t>
      </w:r>
      <w:r w:rsidR="00325C9B" w:rsidRPr="00AF6077">
        <w:t xml:space="preserve"> v platnom znení</w:t>
      </w:r>
      <w:r w:rsidRPr="00AF6077">
        <w:rPr>
          <w:bCs/>
        </w:rPr>
        <w:t xml:space="preserve">, </w:t>
      </w:r>
      <w:r w:rsidR="004C2713" w:rsidRPr="00AF6077">
        <w:t>ktorého gestorom je 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678/2011 zo 14. júla 2011, ktorým sa nahrádza príloha II a menia a dopĺňajú prílohy IV, IX a XI k smernici Európskeho parlamentu a Rady 2007/46/ES, ktorou sa zriaďuje rámec pre typové schválenie motorových vozidiel a</w:t>
      </w:r>
      <w:r w:rsidR="00B5475C" w:rsidRPr="00AF6077">
        <w:rPr>
          <w:bCs/>
        </w:rPr>
        <w:t> </w:t>
      </w:r>
      <w:r w:rsidRPr="00AF6077">
        <w:rPr>
          <w:bCs/>
        </w:rPr>
        <w:t>ich</w:t>
      </w:r>
      <w:r w:rsidR="00B5475C" w:rsidRPr="00AF6077">
        <w:rPr>
          <w:bCs/>
        </w:rPr>
        <w:t xml:space="preserve"> </w:t>
      </w:r>
      <w:r w:rsidRPr="00AF6077">
        <w:rPr>
          <w:bCs/>
        </w:rPr>
        <w:t xml:space="preserve">prípojných vozidiel, systémov, komponentov a samostatných technických jednotiek určených pre tieto vozidlá (rámcová smernica) (Ú. v. EÚ L 185, 15.7.2011), </w:t>
      </w:r>
      <w:r w:rsidR="004C2713" w:rsidRPr="00AF6077">
        <w:t>ktorého gestorom je 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65/2012 z 24. januára 2012, ktorým sa vykonáva nariadenie Európskeho parlamentu a Rady (ES) č. 661/2009, pokiaľ ide o</w:t>
      </w:r>
      <w:r w:rsidR="00D22CD2" w:rsidRPr="00AF6077">
        <w:rPr>
          <w:bCs/>
        </w:rPr>
        <w:t> </w:t>
      </w:r>
      <w:r w:rsidRPr="00AF6077">
        <w:rPr>
          <w:bCs/>
        </w:rPr>
        <w:t>ukazovatele</w:t>
      </w:r>
      <w:r w:rsidR="00D22CD2" w:rsidRPr="00AF6077">
        <w:rPr>
          <w:bCs/>
        </w:rPr>
        <w:t xml:space="preserve"> </w:t>
      </w:r>
      <w:r w:rsidRPr="00AF6077">
        <w:rPr>
          <w:bCs/>
        </w:rPr>
        <w:t>radenia prevodových stupňov, a ktorým sa mení a dopĺňa smernica Európskeho parlamentu a Rady 2007/46/ES (Ú. v. EÚ L 28, 31.1.2012),</w:t>
      </w:r>
      <w:r w:rsidR="004C2713" w:rsidRPr="00AF6077">
        <w:rPr>
          <w:bCs/>
        </w:rPr>
        <w:t xml:space="preserve"> </w:t>
      </w:r>
      <w:r w:rsidR="004C2713" w:rsidRPr="00AF6077">
        <w:t>ktorého</w:t>
      </w:r>
      <w:r w:rsidR="00B5475C" w:rsidRPr="00AF6077">
        <w:t xml:space="preserve"> gestorom je </w:t>
      </w:r>
      <w:r w:rsidR="004C2713" w:rsidRPr="00AF6077">
        <w:t>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1229/2012 z 10. decembra 2012, ktorým sa menia a</w:t>
      </w:r>
      <w:r w:rsidR="00B5475C" w:rsidRPr="00AF6077">
        <w:rPr>
          <w:bCs/>
        </w:rPr>
        <w:t> </w:t>
      </w:r>
      <w:r w:rsidRPr="00AF6077">
        <w:rPr>
          <w:bCs/>
        </w:rPr>
        <w:t>dopĺňajú</w:t>
      </w:r>
      <w:r w:rsidR="00B5475C" w:rsidRPr="00AF6077">
        <w:rPr>
          <w:bCs/>
        </w:rPr>
        <w:t xml:space="preserve"> </w:t>
      </w:r>
      <w:r w:rsidRPr="00AF6077">
        <w:rPr>
          <w:bCs/>
        </w:rPr>
        <w:t>prílohy IV a XII k smernici Európskeho parlamentu a Rady 2007/46/ES, ktorou sa zriaďuje rámec pre typové schválenie motorových vozidiel a ich prípojných vozidiel, systémov, komponentov a samostatných technických jednotiek určených pre</w:t>
      </w:r>
      <w:r w:rsidR="008B49EF" w:rsidRPr="00AF6077">
        <w:rPr>
          <w:bCs/>
        </w:rPr>
        <w:t> </w:t>
      </w:r>
      <w:r w:rsidRPr="00AF6077">
        <w:rPr>
          <w:bCs/>
        </w:rPr>
        <w:t>tieto vozidlá (rámcová smernica) (Ú. v. EÚ L 353, 21.12.2012),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lastRenderedPageBreak/>
        <w:t>- nariadenie Komisie (EÚ) č. 1230/2012 z 12. decembra 2012, ktorým sa</w:t>
      </w:r>
      <w:r w:rsidR="00D22CD2" w:rsidRPr="00AF6077">
        <w:rPr>
          <w:bCs/>
        </w:rPr>
        <w:t> </w:t>
      </w:r>
      <w:r w:rsidRPr="00AF6077">
        <w:rPr>
          <w:bCs/>
        </w:rPr>
        <w:t>vykonáva nariadenie Európskeho parlamentu a Rady (ES) č. 661/2009, pokiaľ ide o požiadavky na typové schválenie v prípade hmotností a rozmerov motorových vozidiel a ich prípojných vozidiel, a mení a dopĺňa smernica Európskeho parlamentu a Rady 2007/46/ES (Ú. v. EÚ L 353, 21.12.2012)</w:t>
      </w:r>
      <w:r w:rsidR="00325C9B" w:rsidRPr="00AF6077">
        <w:t xml:space="preserve"> v platnom znení</w:t>
      </w:r>
      <w:r w:rsidRPr="00AF6077">
        <w:rPr>
          <w:bCs/>
        </w:rPr>
        <w:t>,</w:t>
      </w:r>
      <w:r w:rsidR="004C2713" w:rsidRPr="00AF6077">
        <w:rPr>
          <w:bCs/>
        </w:rPr>
        <w:t xml:space="preserve"> </w:t>
      </w:r>
      <w:r w:rsidR="004C2713" w:rsidRPr="00AF6077">
        <w:t>ktorého gestorom je</w:t>
      </w:r>
      <w:r w:rsidR="008B49EF" w:rsidRPr="00AF6077">
        <w:t> </w:t>
      </w:r>
      <w:r w:rsidR="004C2713" w:rsidRPr="00AF6077">
        <w:t>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143/2013 z 19. februára 2013, ktorým sa mení a</w:t>
      </w:r>
      <w:r w:rsidR="00D22CD2" w:rsidRPr="00AF6077">
        <w:rPr>
          <w:bCs/>
        </w:rPr>
        <w:t> </w:t>
      </w:r>
      <w:r w:rsidRPr="00AF6077">
        <w:rPr>
          <w:bCs/>
        </w:rPr>
        <w:t>dopĺňa</w:t>
      </w:r>
      <w:r w:rsidR="00D22CD2" w:rsidRPr="00AF6077">
        <w:rPr>
          <w:bCs/>
        </w:rPr>
        <w:t xml:space="preserve"> </w:t>
      </w:r>
      <w:r w:rsidRPr="00AF6077">
        <w:rPr>
          <w:bCs/>
        </w:rPr>
        <w:t>smernica Európskeho parlamentu a Rady 2007/46/ES a nariadenie Komisie (ES) č.</w:t>
      </w:r>
      <w:r w:rsidR="00B5475C" w:rsidRPr="00AF6077">
        <w:rPr>
          <w:bCs/>
        </w:rPr>
        <w:t> </w:t>
      </w:r>
      <w:r w:rsidRPr="00AF6077">
        <w:rPr>
          <w:bCs/>
        </w:rPr>
        <w:t>692/2008, pokiaľ ide o stanovenie emisií CO</w:t>
      </w:r>
      <w:r w:rsidRPr="00AF6077">
        <w:rPr>
          <w:bCs/>
          <w:vertAlign w:val="subscript"/>
        </w:rPr>
        <w:t>2</w:t>
      </w:r>
      <w:r w:rsidRPr="00AF6077">
        <w:rPr>
          <w:bCs/>
        </w:rPr>
        <w:t xml:space="preserve"> z vozidiel odovzdaných na</w:t>
      </w:r>
      <w:r w:rsidR="00B5475C" w:rsidRPr="00AF6077">
        <w:rPr>
          <w:bCs/>
        </w:rPr>
        <w:t> </w:t>
      </w:r>
      <w:r w:rsidRPr="00AF6077">
        <w:rPr>
          <w:bCs/>
        </w:rPr>
        <w:t>viacstupňové typové schválenie (Ú. v. EÚ L 47, 20.2.2013),</w:t>
      </w:r>
      <w:r w:rsidR="004C2713" w:rsidRPr="00AF6077">
        <w:rPr>
          <w:bCs/>
        </w:rPr>
        <w:t xml:space="preserve"> </w:t>
      </w:r>
      <w:r w:rsidR="004C2713" w:rsidRPr="00AF6077">
        <w:t>ktorého gestorom je</w:t>
      </w:r>
      <w:r w:rsidR="00B5475C" w:rsidRPr="00AF6077">
        <w:t> </w:t>
      </w:r>
      <w:r w:rsidR="004C2713" w:rsidRPr="00AF6077">
        <w:t>Ministerstvo dopravy a výstavby Slovenskej republiky,</w:t>
      </w:r>
    </w:p>
    <w:p w:rsidR="004C2713" w:rsidRPr="00AF6077" w:rsidRDefault="00C65C4B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195/2013 zo 7. marca 2013, ktorým sa mení a</w:t>
      </w:r>
      <w:r w:rsidR="00D22CD2" w:rsidRPr="00AF6077">
        <w:rPr>
          <w:bCs/>
        </w:rPr>
        <w:t> </w:t>
      </w:r>
      <w:r w:rsidRPr="00AF6077">
        <w:rPr>
          <w:bCs/>
        </w:rPr>
        <w:t>dopĺňa</w:t>
      </w:r>
      <w:r w:rsidR="00D22CD2" w:rsidRPr="00AF6077">
        <w:rPr>
          <w:bCs/>
        </w:rPr>
        <w:t xml:space="preserve"> </w:t>
      </w:r>
      <w:r w:rsidRPr="00AF6077">
        <w:rPr>
          <w:bCs/>
        </w:rPr>
        <w:t>smernica Európskeho parlamentu a Rady 2007/46/ES a nariadenie Komisie (ES) č.</w:t>
      </w:r>
      <w:r w:rsidR="00B5475C" w:rsidRPr="00AF6077">
        <w:rPr>
          <w:bCs/>
        </w:rPr>
        <w:t> </w:t>
      </w:r>
      <w:r w:rsidRPr="00AF6077">
        <w:rPr>
          <w:bCs/>
        </w:rPr>
        <w:t>692/2008, pokiaľ ide o inovatívne technológie na znižovanie emisií CO</w:t>
      </w:r>
      <w:r w:rsidRPr="00AF6077">
        <w:rPr>
          <w:bCs/>
          <w:vertAlign w:val="subscript"/>
        </w:rPr>
        <w:t>2</w:t>
      </w:r>
      <w:r w:rsidRPr="00AF6077">
        <w:rPr>
          <w:bCs/>
        </w:rPr>
        <w:t xml:space="preserve"> z ľahkých osobných a úžitkových vozidiel (Ú. v. EÚ L 65, 8.3.2013), </w:t>
      </w:r>
      <w:r w:rsidR="004C2713" w:rsidRPr="00AF6077">
        <w:t>ktorého gestorom je</w:t>
      </w:r>
      <w:r w:rsidR="00B5475C" w:rsidRPr="00AF6077">
        <w:t> </w:t>
      </w:r>
      <w:r w:rsidR="004C2713" w:rsidRPr="00AF6077">
        <w:t>Ministerstvo dopravy a výstavby Slovenskej republiky,</w:t>
      </w:r>
    </w:p>
    <w:p w:rsidR="004C2713" w:rsidRPr="00AF6077" w:rsidRDefault="00A00396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 xml:space="preserve">- smernica </w:t>
      </w:r>
      <w:r w:rsidRPr="00AF6077">
        <w:t>Rady 2013/15/EÚ z 13. mája 2013, ktorou sa z dôvodu pristúpenia Chorvátskej republiky upravujú určité smernice v oblasti voľného pohybu tovaru (Ú.</w:t>
      </w:r>
      <w:r w:rsidR="00B5475C" w:rsidRPr="00AF6077">
        <w:t> </w:t>
      </w:r>
      <w:r w:rsidRPr="00AF6077">
        <w:t>v. EÚ L 158, 10.6.2013),</w:t>
      </w:r>
      <w:r w:rsidR="004C2713" w:rsidRPr="00AF6077">
        <w:t xml:space="preserve"> ktorej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rFonts w:eastAsia="EUAlbertina-Regular-Identity-H"/>
        </w:rPr>
        <w:t xml:space="preserve">- nariadenie Komisie (EÚ) </w:t>
      </w:r>
      <w:r w:rsidRPr="00AF6077">
        <w:t>č. 133/2014 z 31. januára 2014, ktorým sa na účely prispôsobenia sa technickému pokroku mení smernica Európskeho parlamentu a Rady 2007/46/ES, nariadenie Európskeho parlamentu a Rady (ES) č.</w:t>
      </w:r>
      <w:r w:rsidR="00D22CD2" w:rsidRPr="00AF6077">
        <w:t> </w:t>
      </w:r>
      <w:r w:rsidRPr="00AF6077">
        <w:t>595/2009 a nariadenie Komisie (EÚ) č. 582/2011, pokiaľ ide o emisné limity</w:t>
      </w:r>
      <w:r w:rsidRPr="00AF6077">
        <w:rPr>
          <w:rFonts w:eastAsia="EUAlbertina-Regular-Identity-H"/>
        </w:rPr>
        <w:t xml:space="preserve"> </w:t>
      </w:r>
      <w:r w:rsidRPr="00AF6077">
        <w:t>(</w:t>
      </w:r>
      <w:r w:rsidRPr="00AF6077">
        <w:rPr>
          <w:bCs/>
        </w:rPr>
        <w:t>Ú. v. EÚ L 47, 18.2.2014),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č. 136/2014 z 11. februára 2014, ktorým sa mení smernica Európskeho parlamentu a Rady 2007/46/ES, nariadenie Komisie (ES) č. 692/2008, pokiaľ ide o emisie ľahkých osobných a úžitkových vozidiel (Euro 5 a Euro 6) a</w:t>
      </w:r>
      <w:r w:rsidR="00B5475C" w:rsidRPr="00AF6077">
        <w:rPr>
          <w:bCs/>
        </w:rPr>
        <w:t> </w:t>
      </w:r>
      <w:r w:rsidRPr="00AF6077">
        <w:rPr>
          <w:bCs/>
        </w:rPr>
        <w:t>o</w:t>
      </w:r>
      <w:r w:rsidR="00B5475C" w:rsidRPr="00AF6077">
        <w:rPr>
          <w:bCs/>
        </w:rPr>
        <w:t> </w:t>
      </w:r>
      <w:r w:rsidRPr="00AF6077">
        <w:rPr>
          <w:bCs/>
        </w:rPr>
        <w:t>prístupe k informáciám o opravách a údržbe vozidiel a</w:t>
      </w:r>
      <w:r w:rsidR="00D22CD2" w:rsidRPr="00AF6077">
        <w:rPr>
          <w:bCs/>
        </w:rPr>
        <w:t> </w:t>
      </w:r>
      <w:r w:rsidRPr="00AF6077">
        <w:rPr>
          <w:bCs/>
        </w:rPr>
        <w:t>nariadenie</w:t>
      </w:r>
      <w:r w:rsidR="00D22CD2" w:rsidRPr="00AF6077">
        <w:rPr>
          <w:bCs/>
        </w:rPr>
        <w:t xml:space="preserve"> </w:t>
      </w:r>
      <w:r w:rsidRPr="00AF6077">
        <w:rPr>
          <w:bCs/>
        </w:rPr>
        <w:t>Komisie (EÚ) č.</w:t>
      </w:r>
      <w:r w:rsidR="00B5475C" w:rsidRPr="00AF6077">
        <w:rPr>
          <w:bCs/>
        </w:rPr>
        <w:t> </w:t>
      </w:r>
      <w:r w:rsidRPr="00AF6077">
        <w:rPr>
          <w:bCs/>
        </w:rPr>
        <w:t xml:space="preserve">582/2011, pokiaľ ide o emisie z ťažkých úžitkových vozidiel (Euro VI) </w:t>
      </w:r>
      <w:r w:rsidRPr="00AF6077">
        <w:t>(</w:t>
      </w:r>
      <w:r w:rsidRPr="00AF6077">
        <w:rPr>
          <w:bCs/>
        </w:rPr>
        <w:t>Ú. v. EÚ L 43, 13.2.2014),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t>- n</w:t>
      </w:r>
      <w:r w:rsidRPr="00AF6077">
        <w:rPr>
          <w:bCs/>
        </w:rPr>
        <w:t>ariadenie Komisie (</w:t>
      </w:r>
      <w:r w:rsidRPr="00AF6077">
        <w:t>EÚ) č. 214/2014 z 25. februára 2014, ktorým sa menia prílohy II, IV, XI, XII a XVIII k smernici Európskeho parlamentu a Rady 2007/46/ES, ktorou sa zriaďuje rámec pre typové schválenie motorových vozidiel a ich prípojných vozidiel, systémov, komponentov a samostatných technických jednotiek určených pre</w:t>
      </w:r>
      <w:r w:rsidR="00B5475C" w:rsidRPr="00AF6077">
        <w:t> </w:t>
      </w:r>
      <w:r w:rsidRPr="00AF6077">
        <w:t>tieto vozidlá (</w:t>
      </w:r>
      <w:r w:rsidRPr="00AF6077">
        <w:rPr>
          <w:bCs/>
        </w:rPr>
        <w:t>Ú. v. EÚ L 69, 8.3.2014),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245CA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t>- n</w:t>
      </w:r>
      <w:r w:rsidRPr="00AF6077">
        <w:rPr>
          <w:bCs/>
        </w:rPr>
        <w:t>ariadenie</w:t>
      </w:r>
      <w:r w:rsidRPr="00AF6077">
        <w:t xml:space="preserve"> Európskeho parlamentu a Rady (EÚ) č. 540/2014 zo 16. apríla 2014 o hladine zvuku motorových vozidiel a o náhradných systémoch tlmenia hluku a zmene smernice 2007/46/ES a o zrušení smernice 70/157/EHS (Ú. v. EÚ L 158, 27.5.2014)</w:t>
      </w:r>
      <w:r w:rsidR="00325C9B" w:rsidRPr="00AF6077">
        <w:t xml:space="preserve"> v platnom znení</w:t>
      </w:r>
      <w:r w:rsidRPr="00AF6077">
        <w:t>,</w:t>
      </w:r>
      <w:r w:rsidR="004C2713" w:rsidRPr="00AF6077">
        <w:t xml:space="preserve"> 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</w:t>
      </w:r>
      <w:r w:rsidRPr="00AF6077">
        <w:t xml:space="preserve">EÚ) </w:t>
      </w:r>
      <w:r w:rsidRPr="00AF6077">
        <w:rPr>
          <w:bCs/>
        </w:rPr>
        <w:t>č. 1171/2014 z 31. októbra 2014, ktorým sa menia a opravujú prílohy I, III, VI, IX, XI, a XVII k smernici Európskeho parlamentu a Rady 2007/46/ES, ktorou sa zriaďuje rámec pre typové schválenie motorových vozidiel a ich prípojných vozidiel, systémov, komponentov a</w:t>
      </w:r>
      <w:r w:rsidR="00D22CD2" w:rsidRPr="00AF6077">
        <w:rPr>
          <w:bCs/>
        </w:rPr>
        <w:t> </w:t>
      </w:r>
      <w:r w:rsidRPr="00AF6077">
        <w:rPr>
          <w:bCs/>
        </w:rPr>
        <w:t>samostatných</w:t>
      </w:r>
      <w:r w:rsidR="00D22CD2" w:rsidRPr="00AF6077">
        <w:rPr>
          <w:bCs/>
        </w:rPr>
        <w:t xml:space="preserve"> </w:t>
      </w:r>
      <w:r w:rsidRPr="00AF6077">
        <w:rPr>
          <w:bCs/>
        </w:rPr>
        <w:t xml:space="preserve">technických jednotiek určených pre tieto vozidlá </w:t>
      </w:r>
      <w:r w:rsidRPr="00AF6077">
        <w:t>(</w:t>
      </w:r>
      <w:r w:rsidRPr="00AF6077">
        <w:rPr>
          <w:bCs/>
        </w:rPr>
        <w:t>Ú. v. EÚ L 315, 1.11.2014),</w:t>
      </w:r>
      <w:r w:rsidR="004C2713" w:rsidRPr="00AF6077">
        <w:rPr>
          <w:bCs/>
        </w:rPr>
        <w:t xml:space="preserve"> </w:t>
      </w:r>
      <w:r w:rsidR="004C2713" w:rsidRPr="00AF6077">
        <w:t>ktorého gestorom je</w:t>
      </w:r>
      <w:r w:rsidR="00B5475C" w:rsidRPr="00AF6077">
        <w:t> </w:t>
      </w:r>
      <w:r w:rsidR="004C2713" w:rsidRPr="00AF6077">
        <w:t>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lastRenderedPageBreak/>
        <w:t>- nariadenie Komisie (EÚ) 2015/45 zo 14. januára 2015, ktorým sa mení smernica</w:t>
      </w:r>
      <w:r w:rsidRPr="00AF6077">
        <w:t xml:space="preserve"> Európskeho parlamentu a Rady 2007/46/ES a nariadenie Komisie (ES) č. 692/2008, pokiaľ ide o inovatívne technológie na znižovanie emisií CO2 z ľahkých úžitkových vozidiel (</w:t>
      </w:r>
      <w:r w:rsidRPr="00AF6077">
        <w:rPr>
          <w:bCs/>
        </w:rPr>
        <w:t>Ú. v. EÚ L 9, 15.1.2015),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</w:t>
      </w:r>
      <w:r w:rsidRPr="00AF6077">
        <w:t xml:space="preserve">ariadenie Komisie </w:t>
      </w:r>
      <w:r w:rsidRPr="00AF6077">
        <w:rPr>
          <w:bCs/>
        </w:rPr>
        <w:t>(EÚ) 2015/166 z 3. februára 2015, ktorým sa mení a</w:t>
      </w:r>
      <w:r w:rsidR="00D22CD2" w:rsidRPr="00AF6077">
        <w:rPr>
          <w:bCs/>
        </w:rPr>
        <w:t> </w:t>
      </w:r>
      <w:r w:rsidRPr="00AF6077">
        <w:rPr>
          <w:bCs/>
        </w:rPr>
        <w:t>dopĺňa</w:t>
      </w:r>
      <w:r w:rsidR="00D22CD2" w:rsidRPr="00AF6077">
        <w:rPr>
          <w:bCs/>
        </w:rPr>
        <w:t xml:space="preserve"> </w:t>
      </w:r>
      <w:r w:rsidRPr="00AF6077">
        <w:rPr>
          <w:bCs/>
        </w:rPr>
        <w:t xml:space="preserve">nariadenie Európskeho parlamentu a Rady (ES) č. 661/2009, pokiaľ ide o zahrnutie osobitných postupov, metód posudzovania a technických požiadaviek, a ktorým sa mení smernica Európskeho parlamentu a Rady 2007/46/ES a nariadenia Komisie (EÚ) č. 1003/2010, (EÚ) č. 109/2011 a (EÚ) č. 458/2011 </w:t>
      </w:r>
      <w:r w:rsidRPr="00AF6077">
        <w:t>(</w:t>
      </w:r>
      <w:r w:rsidRPr="00AF6077">
        <w:rPr>
          <w:bCs/>
        </w:rPr>
        <w:t>Ú. v. EÚ L 28, 4.2.2015),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245CA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</w:t>
      </w:r>
      <w:r w:rsidRPr="00AF6077">
        <w:t xml:space="preserve">ariadenie Európskeho parlamentu a Rady </w:t>
      </w:r>
      <w:r w:rsidRPr="00AF6077">
        <w:rPr>
          <w:bCs/>
        </w:rPr>
        <w:t xml:space="preserve">(EÚ) 2015/758 z 29. apríla 2015 o požiadavkách typového schválenia pri zavádzaní palubného systému eCall využívajúceho službu tiesňovej linky 112 a o zmene smernice 2007/46/ES </w:t>
      </w:r>
      <w:r w:rsidRPr="00AF6077">
        <w:t>(</w:t>
      </w:r>
      <w:r w:rsidRPr="00AF6077">
        <w:rPr>
          <w:bCs/>
        </w:rPr>
        <w:t>Ú. v. EÚ L 123, 19.5.2015)</w:t>
      </w:r>
      <w:r w:rsidR="00325C9B" w:rsidRPr="00AF6077">
        <w:t xml:space="preserve"> v platnom znení</w:t>
      </w:r>
      <w:r w:rsidRPr="00AF6077">
        <w:rPr>
          <w:bCs/>
        </w:rPr>
        <w:t>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</w:t>
      </w:r>
      <w:r w:rsidRPr="00AF6077">
        <w:t xml:space="preserve">ariadenie Komisie </w:t>
      </w:r>
      <w:r w:rsidRPr="00AF6077">
        <w:rPr>
          <w:bCs/>
        </w:rPr>
        <w:t>(EÚ) 2017/1151 z 1. júna 2017, ktorým sa dopĺňa nariadenie Európskeho parlamentu a Rady (ES) č. 715/2007 o typovom schvaľovaní motorových vozidiel so zreteľom na emisie ľahkých osobných a</w:t>
      </w:r>
      <w:r w:rsidR="00D22CD2" w:rsidRPr="00AF6077">
        <w:rPr>
          <w:bCs/>
        </w:rPr>
        <w:t> </w:t>
      </w:r>
      <w:r w:rsidRPr="00AF6077">
        <w:rPr>
          <w:bCs/>
        </w:rPr>
        <w:t>úžitkových</w:t>
      </w:r>
      <w:r w:rsidR="00D22CD2" w:rsidRPr="00AF6077">
        <w:rPr>
          <w:bCs/>
        </w:rPr>
        <w:t xml:space="preserve"> </w:t>
      </w:r>
      <w:r w:rsidRPr="00AF6077">
        <w:rPr>
          <w:bCs/>
        </w:rPr>
        <w:t xml:space="preserve">vozidiel (Euro 5 a Euro 6) a o prístupe k informáciám o opravách a údržbe vozidiel, ktorým sa mení smernica Európskeho parlamentu a Rady 2007/46/ES, nariadenie Komisie (ES) č. 692/2008 a nariadenie Komisie (EÚ) č. 1230/2012 a ktorým sa zrušuje nariadenie (ES) č. 692/2008 </w:t>
      </w:r>
      <w:r w:rsidRPr="00AF6077">
        <w:t>(</w:t>
      </w:r>
      <w:r w:rsidRPr="00AF6077">
        <w:rPr>
          <w:bCs/>
        </w:rPr>
        <w:t>Ú. v. EÚ L 175, 7.7.2017),</w:t>
      </w:r>
      <w:r w:rsidR="004C2713" w:rsidRPr="00AF6077">
        <w:rPr>
          <w:bCs/>
        </w:rPr>
        <w:t xml:space="preserve"> </w:t>
      </w:r>
      <w:r w:rsidR="004C2713" w:rsidRPr="00AF6077">
        <w:t>ktorého gestorom je 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</w:t>
      </w:r>
      <w:r w:rsidRPr="00AF6077">
        <w:t xml:space="preserve">ariadenie Komisie </w:t>
      </w:r>
      <w:r w:rsidRPr="00AF6077">
        <w:rPr>
          <w:bCs/>
        </w:rPr>
        <w:t>(EÚ) 2017/1154 zo 7. júna 2017, ktorým sa mení nariadenie (EÚ) 2017/1151, ktorým sa dopĺňa nariadenie Európskeho parlamentu a Rady (ES) č. 715/2007 o typovom schvaľovaní motorových vozidiel so zreteľom na emisie ľahkých osobných a úžitkových vozidiel (Euro 5 a Euro 6) a o prístupe k informáciám o opravách a údržbe vozidiel, ktorým sa</w:t>
      </w:r>
      <w:r w:rsidR="00D22CD2" w:rsidRPr="00AF6077">
        <w:rPr>
          <w:bCs/>
        </w:rPr>
        <w:t> </w:t>
      </w:r>
      <w:r w:rsidRPr="00AF6077">
        <w:rPr>
          <w:bCs/>
        </w:rPr>
        <w:t>mení smernica Európskeho parlamentu a Rady 2007/46/ES, nariadenie Komisie (ES) č. 692/2008 a nariadenie Komisie (EÚ) č. 1230/2012 a ktorým sa</w:t>
      </w:r>
      <w:r w:rsidR="00D22CD2" w:rsidRPr="00AF6077">
        <w:rPr>
          <w:bCs/>
        </w:rPr>
        <w:t> </w:t>
      </w:r>
      <w:r w:rsidRPr="00AF6077">
        <w:rPr>
          <w:bCs/>
        </w:rPr>
        <w:t>zrušuje nariadenie (ES) č. 692/2008 a smernica Európskeho parlamentu a</w:t>
      </w:r>
      <w:r w:rsidR="00D22CD2" w:rsidRPr="00AF6077">
        <w:rPr>
          <w:bCs/>
        </w:rPr>
        <w:t> </w:t>
      </w:r>
      <w:r w:rsidRPr="00AF6077">
        <w:rPr>
          <w:bCs/>
        </w:rPr>
        <w:t>Rady</w:t>
      </w:r>
      <w:r w:rsidR="00D22CD2" w:rsidRPr="00AF6077">
        <w:rPr>
          <w:bCs/>
        </w:rPr>
        <w:t xml:space="preserve"> </w:t>
      </w:r>
      <w:r w:rsidRPr="00AF6077">
        <w:rPr>
          <w:bCs/>
        </w:rPr>
        <w:t xml:space="preserve">2007/46/ES so zreteľom na emisie pri skutočnej jazde v prípade ľahkých vozidiel (Euro 6) </w:t>
      </w:r>
      <w:r w:rsidRPr="00AF6077">
        <w:t>(</w:t>
      </w:r>
      <w:r w:rsidRPr="00AF6077">
        <w:rPr>
          <w:bCs/>
        </w:rPr>
        <w:t>Ú. v. EÚ L 175, 7.7.2017),</w:t>
      </w:r>
      <w:r w:rsidR="004C2713" w:rsidRPr="00AF6077">
        <w:rPr>
          <w:bCs/>
        </w:rPr>
        <w:t xml:space="preserve"> </w:t>
      </w:r>
      <w:r w:rsidR="004C2713" w:rsidRPr="00AF6077">
        <w:t>ktorého gestorom je</w:t>
      </w:r>
      <w:r w:rsidR="00B5475C" w:rsidRPr="00AF6077">
        <w:t> </w:t>
      </w:r>
      <w:r w:rsidR="004C2713" w:rsidRPr="00AF6077">
        <w:t>Ministerstvo dopravy a výstavby Slovenskej republiky,</w:t>
      </w:r>
    </w:p>
    <w:p w:rsidR="004C2713" w:rsidRPr="00AF6077" w:rsidRDefault="00A47C21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2017/1347 z 13. júla 2017, ktorým sa opravuje smernica</w:t>
      </w:r>
      <w:r w:rsidRPr="00AF6077">
        <w:t xml:space="preserve"> Európskeho parlamentu a Rady 2007/46/ES, nariadenie Komisie (EÚ) č. 582/2011 a nariadenie Komisie (EÚ) 2017/1151, ktorým sa dopĺňa nariadenie Európskeho parlamentu a Rady (ES) č. 715/2007 o typovom schvaľovaní motorových vozidiel so zreteľom na emisie ľahkých osobných a</w:t>
      </w:r>
      <w:r w:rsidR="00D22CD2" w:rsidRPr="00AF6077">
        <w:t> </w:t>
      </w:r>
      <w:r w:rsidRPr="00AF6077">
        <w:t>úžitkových</w:t>
      </w:r>
      <w:r w:rsidR="00D22CD2" w:rsidRPr="00AF6077">
        <w:t xml:space="preserve"> </w:t>
      </w:r>
      <w:r w:rsidRPr="00AF6077">
        <w:t>vozidiel (Euro 5 a Euro 6) a o prístupe k informáciám o opravách a</w:t>
      </w:r>
      <w:r w:rsidR="00D22CD2" w:rsidRPr="00AF6077">
        <w:t> </w:t>
      </w:r>
      <w:r w:rsidRPr="00AF6077">
        <w:t>údržbe</w:t>
      </w:r>
      <w:r w:rsidR="00D22CD2" w:rsidRPr="00AF6077">
        <w:t xml:space="preserve"> </w:t>
      </w:r>
      <w:r w:rsidRPr="00AF6077">
        <w:t>vozidiel, ktorým sa mení smernica Európskeho parlamentu a Rady 2007/46/ES, nariadenie Komisie (ES) č. 692/2008 a nariadenie Komisie (EÚ) č. 1230/2012 a ktorým sa zrušuje nariadenie (ES) č. 692/2008 (Ú. v. EÚ L 192, 24.7.2017),</w:t>
      </w:r>
      <w:r w:rsidR="004C2713" w:rsidRPr="00AF6077">
        <w:t xml:space="preserve"> ktorého gestorom je Ministerstvo dopravy a výstavby Slovenskej republiky,</w:t>
      </w:r>
    </w:p>
    <w:p w:rsidR="004C2713" w:rsidRPr="00AF6077" w:rsidRDefault="00B30136" w:rsidP="004C2713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</w:t>
      </w:r>
      <w:r w:rsidRPr="00AF6077">
        <w:t xml:space="preserve"> Komisie (EÚ) 2017/2400 z 12. decembra 2017, ktorým sa vykonáva nariadenie Európskeho parlamentu a Rady (ES) č. 595/2009, pokiaľ ide o určovanie emisií CO</w:t>
      </w:r>
      <w:r w:rsidRPr="00AF6077">
        <w:rPr>
          <w:vertAlign w:val="subscript"/>
        </w:rPr>
        <w:t>2</w:t>
      </w:r>
      <w:r w:rsidRPr="00AF6077">
        <w:t xml:space="preserve"> a spotreby paliva ťažkých úžitkových vozidiel a ktorým sa mení smernica Európskeho parlamentu a Rady 2007/46/ES a nariadenie Komisie (EÚ) č. 582/2011 (Ú. v. EÚ L 349, 29.12.2017),</w:t>
      </w:r>
      <w:r w:rsidR="004C2713" w:rsidRPr="00AF6077">
        <w:t xml:space="preserve"> ktorého gestorom je Ministerstvo dopravy a výstavby Slovenskej republiky,</w:t>
      </w:r>
    </w:p>
    <w:p w:rsidR="003959DB" w:rsidRPr="00AF6077" w:rsidRDefault="007C3ED7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lastRenderedPageBreak/>
        <w:t>- nariadenie Európskeho parlamentu a Rady (EÚ) 2018/858 z 30. mája 2018 o schvaľovaní motorových vozidiel a ich prípojných vozidiel, ako aj systémov, komponentov a samostatných technických jednotiek určených pre takéto vozidlá a</w:t>
      </w:r>
      <w:r w:rsidR="00B5475C" w:rsidRPr="00AF6077">
        <w:rPr>
          <w:bCs/>
        </w:rPr>
        <w:t> </w:t>
      </w:r>
      <w:r w:rsidRPr="00AF6077">
        <w:rPr>
          <w:bCs/>
        </w:rPr>
        <w:t>o</w:t>
      </w:r>
      <w:r w:rsidR="00B5475C" w:rsidRPr="00AF6077">
        <w:rPr>
          <w:bCs/>
        </w:rPr>
        <w:t> </w:t>
      </w:r>
      <w:r w:rsidRPr="00AF6077">
        <w:rPr>
          <w:bCs/>
        </w:rPr>
        <w:t>dohľade nad trhom s nimi, ktorým sa menia nariadenia (ES) č. 715/2007 a (ES) č.</w:t>
      </w:r>
      <w:r w:rsidR="00B5475C" w:rsidRPr="00AF6077">
        <w:rPr>
          <w:bCs/>
        </w:rPr>
        <w:t> </w:t>
      </w:r>
      <w:r w:rsidRPr="00AF6077">
        <w:rPr>
          <w:bCs/>
        </w:rPr>
        <w:t>595/2009 a zrušuje smernica 2007/46/ES (Ú. v. EÚ L 151, 14.6.2018),</w:t>
      </w:r>
      <w:r w:rsidR="003959DB" w:rsidRPr="00AF6077">
        <w:rPr>
          <w:bCs/>
        </w:rPr>
        <w:t xml:space="preserve"> </w:t>
      </w:r>
      <w:r w:rsidR="003959DB" w:rsidRPr="00AF6077">
        <w:t>ktorého gestorom je Ministerstvo dopravy a výstavby Slovenskej republiky,</w:t>
      </w:r>
    </w:p>
    <w:p w:rsidR="003959DB" w:rsidRPr="00AF6077" w:rsidRDefault="00164662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rFonts w:eastAsia="EUAlbertina-Regular-Identity-H"/>
        </w:rPr>
        <w:t xml:space="preserve">- </w:t>
      </w:r>
      <w:r w:rsidRPr="00AF6077">
        <w:rPr>
          <w:bCs/>
        </w:rPr>
        <w:t>nariadenie Komisie (EÚ) 2018/1832 z 5. novembra 2018, ktorým sa mení smernica 2007/46/ES, nariadenie Komisie (ES) č. 692/2008 a nariadenie Komisie (EÚ) 2017/1151 na účely zlepšenia skúšok a postupov typového schvaľovania z hľadiska emisií ľahkých osobných a úžitkových vozidiel vrátane skúšok a postupov z hľadiska zhody v prevádzke a emisií počas skutočnej jazdy, ako aj zavedenia zariadení na monitorovanie spotreby paliva a elektrickej energie (Ú. v. EÚ L 301, 27.11.2018),</w:t>
      </w:r>
      <w:r w:rsidR="003959DB" w:rsidRPr="00AF6077">
        <w:rPr>
          <w:bCs/>
        </w:rPr>
        <w:t xml:space="preserve"> </w:t>
      </w:r>
      <w:r w:rsidR="003959DB" w:rsidRPr="00AF6077">
        <w:t>ktorého gestorom je Ministerstvo dopravy a výstavby Slovenskej republiky,</w:t>
      </w:r>
    </w:p>
    <w:p w:rsidR="004F4DC1" w:rsidRPr="00AF6077" w:rsidRDefault="004F4DC1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>- nariadenie Komisie (EÚ) 2019/318 z 19. februára 2019, ktorým sa mení nariadenie (EÚ) 2017/2400 a smernica Európskeho parlamentu a Rady 2007/46/ES, pokiaľ ide o určovanie emisií CO</w:t>
      </w:r>
      <w:r w:rsidRPr="00AF6077">
        <w:rPr>
          <w:bCs/>
          <w:vertAlign w:val="subscript"/>
        </w:rPr>
        <w:t>2</w:t>
      </w:r>
      <w:r w:rsidRPr="00AF6077">
        <w:rPr>
          <w:bCs/>
        </w:rPr>
        <w:t xml:space="preserve"> a spotreby paliva ťažkých úžitkových vozidiel </w:t>
      </w:r>
      <w:r w:rsidRPr="00AF6077">
        <w:t>(</w:t>
      </w:r>
      <w:r w:rsidRPr="00AF6077">
        <w:rPr>
          <w:bCs/>
        </w:rPr>
        <w:t xml:space="preserve">Ú. v. EÚ L 58, 26.2.2019), </w:t>
      </w:r>
      <w:r w:rsidRPr="00AF6077">
        <w:t>ktorého gestorom je Ministerstvo dopravy a výstavby Slovenskej republiky,</w:t>
      </w:r>
    </w:p>
    <w:p w:rsidR="003959DB" w:rsidRPr="00AF6077" w:rsidRDefault="007C3ED7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bCs/>
        </w:rPr>
        <w:t xml:space="preserve">- </w:t>
      </w:r>
      <w:r w:rsidR="0098674E" w:rsidRPr="00AF6077">
        <w:rPr>
          <w:rFonts w:eastAsia="EUAlbertina-Regular-Identity-H"/>
        </w:rPr>
        <w:t>nariadenie Komisie (EÚ) 2019/543 z 3. apríla 2019, ktorým sa mení príloha IV k nariadeniu Európskeho parlamentu a Rady (ES) č. 661/2009 a prílohy I, III a IV k smernici Európskeho parlamentu a Rady 2007/46/ES, pokiaľ ide o aktualizáciu odkazov na určité predpisy Európskej hospodárskej komisie Organizácie Spojených národov o typovom schvaľovaní motorových vozidiel a začlenenie týchto predpisov</w:t>
      </w:r>
      <w:r w:rsidR="0098674E" w:rsidRPr="00AF6077">
        <w:t xml:space="preserve"> (</w:t>
      </w:r>
      <w:r w:rsidR="0098674E" w:rsidRPr="00AF6077">
        <w:rPr>
          <w:bCs/>
        </w:rPr>
        <w:t>Ú. v. EÚ L 95, 4.4.2019),</w:t>
      </w:r>
      <w:r w:rsidR="00164662" w:rsidRPr="00AF6077">
        <w:t xml:space="preserve"> </w:t>
      </w:r>
      <w:r w:rsidR="003959DB" w:rsidRPr="00AF6077">
        <w:t>ktorého gestorom je Ministerstvo dopravy a výstavby Slovenskej republiky,</w:t>
      </w:r>
    </w:p>
    <w:p w:rsidR="003C47BF" w:rsidRPr="00AF6077" w:rsidRDefault="003C47BF" w:rsidP="003959DB">
      <w:pPr>
        <w:pStyle w:val="Normlnywebov"/>
        <w:spacing w:before="0" w:beforeAutospacing="0" w:after="0" w:afterAutospacing="0"/>
        <w:ind w:left="708"/>
        <w:jc w:val="both"/>
      </w:pPr>
      <w:r w:rsidRPr="00AF6077">
        <w:rPr>
          <w:rFonts w:eastAsia="EUAlbertina-Regular-Identity-H"/>
        </w:rPr>
        <w:t xml:space="preserve">- nariadenie </w:t>
      </w:r>
      <w:r w:rsidR="008F43DA" w:rsidRPr="00401DC6">
        <w:rPr>
          <w:rFonts w:eastAsia="EUAlbertina-Regular-Identity-H"/>
        </w:rPr>
        <w:t>Komisie (EÚ) 2020/1181 zo 7. augusta 2020, ktorým sa opravujú niektoré jazykové znenia smernici Európskeho parlamentu a Rady 2007/46/ES, ktorou sa</w:t>
      </w:r>
      <w:r w:rsidR="008F43DA">
        <w:rPr>
          <w:rFonts w:eastAsia="EUAlbertina-Regular-Identity-H"/>
        </w:rPr>
        <w:t> </w:t>
      </w:r>
      <w:r w:rsidR="008F43DA" w:rsidRPr="00401DC6">
        <w:rPr>
          <w:rFonts w:eastAsia="EUAlbertina-Regular-Identity-H"/>
        </w:rPr>
        <w:t>zriaďuje rámec pre typové schválenie motorových vozidiel a ich 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 595/2009 vzhľadom na emisie z ťažkých úžitkových vozidiel (Euro VI) a ktorým sa menia a dopĺňajú prílohy I a III k smernici Európskeho parlamentu a Rady 2007/46/ES, a opravuje dánske znenie nariadenia Komisie (EÚ) 2017/2400, ktorým sa vykonáva nariadenie Európskeho parlamentu a Rady (ES) č.</w:t>
      </w:r>
      <w:r w:rsidR="008F43DA">
        <w:rPr>
          <w:rFonts w:eastAsia="EUAlbertina-Regular-Identity-H"/>
        </w:rPr>
        <w:t> </w:t>
      </w:r>
      <w:r w:rsidR="008F43DA" w:rsidRPr="00401DC6">
        <w:rPr>
          <w:rFonts w:eastAsia="EUAlbertina-Regular-Identity-H"/>
        </w:rPr>
        <w:t>595/2009, pokiaľ ide o</w:t>
      </w:r>
      <w:r w:rsidR="008F43DA">
        <w:rPr>
          <w:rFonts w:eastAsia="EUAlbertina-Regular-Identity-H"/>
        </w:rPr>
        <w:t> </w:t>
      </w:r>
      <w:r w:rsidR="008F43DA" w:rsidRPr="00401DC6">
        <w:rPr>
          <w:rFonts w:eastAsia="EUAlbertina-Regular-Identity-H"/>
        </w:rPr>
        <w:t>určovanie</w:t>
      </w:r>
      <w:r w:rsidR="008F43DA">
        <w:rPr>
          <w:rFonts w:eastAsia="EUAlbertina-Regular-Identity-H"/>
        </w:rPr>
        <w:t xml:space="preserve"> </w:t>
      </w:r>
      <w:r w:rsidR="008F43DA" w:rsidRPr="00401DC6">
        <w:rPr>
          <w:rFonts w:eastAsia="EUAlbertina-Regular-Identity-H"/>
        </w:rPr>
        <w:t>emisií CO</w:t>
      </w:r>
      <w:r w:rsidR="008F43DA" w:rsidRPr="00401DC6">
        <w:rPr>
          <w:rFonts w:eastAsia="EUAlbertina-Regular-Identity-H"/>
          <w:vertAlign w:val="subscript"/>
        </w:rPr>
        <w:t>2</w:t>
      </w:r>
      <w:r w:rsidR="008F43DA" w:rsidRPr="00401DC6">
        <w:rPr>
          <w:rFonts w:eastAsia="EUAlbertina-Regular-Identity-H"/>
        </w:rPr>
        <w:t xml:space="preserve"> a spotreby paliva ťažkých úžitkových vozidiel a ktorým sa mení smernica Európskeho parlamentu a Rady 2007/46/ES a</w:t>
      </w:r>
      <w:r w:rsidR="008F43DA">
        <w:rPr>
          <w:rFonts w:eastAsia="EUAlbertina-Regular-Identity-H"/>
        </w:rPr>
        <w:t> </w:t>
      </w:r>
      <w:r w:rsidR="008F43DA" w:rsidRPr="00401DC6">
        <w:rPr>
          <w:rFonts w:eastAsia="EUAlbertina-Regular-Identity-H"/>
        </w:rPr>
        <w:t>nariadenie</w:t>
      </w:r>
      <w:r w:rsidR="008F43DA">
        <w:rPr>
          <w:rFonts w:eastAsia="EUAlbertina-Regular-Identity-H"/>
        </w:rPr>
        <w:t xml:space="preserve"> </w:t>
      </w:r>
      <w:bookmarkStart w:id="0" w:name="_GoBack"/>
      <w:bookmarkEnd w:id="0"/>
      <w:r w:rsidR="008F43DA" w:rsidRPr="00401DC6">
        <w:rPr>
          <w:rFonts w:eastAsia="EUAlbertina-Regular-Identity-H"/>
        </w:rPr>
        <w:t>Komisie (EÚ) č. 582/2011</w:t>
      </w:r>
      <w:r w:rsidR="008F43DA" w:rsidRPr="003856D1">
        <w:rPr>
          <w:rFonts w:eastAsia="EUAlbertina-Regular-Identity-H"/>
        </w:rPr>
        <w:t xml:space="preserve"> </w:t>
      </w:r>
      <w:r w:rsidR="008F43DA" w:rsidRPr="003856D1">
        <w:t>(</w:t>
      </w:r>
      <w:r w:rsidR="008F43DA" w:rsidRPr="003856D1">
        <w:rPr>
          <w:bCs/>
        </w:rPr>
        <w:t xml:space="preserve">Ú. v. EÚ L </w:t>
      </w:r>
      <w:r w:rsidR="008F43DA">
        <w:rPr>
          <w:bCs/>
        </w:rPr>
        <w:t>263</w:t>
      </w:r>
      <w:r w:rsidR="008F43DA" w:rsidRPr="003856D1">
        <w:rPr>
          <w:bCs/>
        </w:rPr>
        <w:t xml:space="preserve">, </w:t>
      </w:r>
      <w:r w:rsidR="008F43DA">
        <w:rPr>
          <w:bCs/>
        </w:rPr>
        <w:t>12</w:t>
      </w:r>
      <w:r w:rsidR="008F43DA" w:rsidRPr="003856D1">
        <w:rPr>
          <w:bCs/>
        </w:rPr>
        <w:t xml:space="preserve">. </w:t>
      </w:r>
      <w:r w:rsidR="008F43DA">
        <w:rPr>
          <w:bCs/>
        </w:rPr>
        <w:t>8</w:t>
      </w:r>
      <w:r w:rsidR="008F43DA" w:rsidRPr="003856D1">
        <w:rPr>
          <w:bCs/>
        </w:rPr>
        <w:t>. 2020)</w:t>
      </w:r>
      <w:r w:rsidRPr="00AF6077">
        <w:rPr>
          <w:bCs/>
        </w:rPr>
        <w:t>,</w:t>
      </w:r>
      <w:r w:rsidRPr="00AF6077">
        <w:t xml:space="preserve"> ktorého gestorom je Ministerstvo dopravy a výstavby Slovenskej republiky,</w:t>
      </w:r>
    </w:p>
    <w:p w:rsidR="00146599" w:rsidRPr="00AF6077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AF6077">
        <w:t>v judikatúre Súdneho dvora Európskej únie (uviesť číslo a označenie relevantného rozhodnutia a stručne jeho výro</w:t>
      </w:r>
      <w:r w:rsidR="00C02351" w:rsidRPr="00AF6077">
        <w:t>k alebo relevantné právne vety)</w:t>
      </w:r>
      <w:r w:rsidRPr="00AF6077">
        <w:t xml:space="preserve"> </w:t>
      </w:r>
    </w:p>
    <w:p w:rsidR="00146599" w:rsidRPr="00AF6077" w:rsidRDefault="00186CFC" w:rsidP="00186CFC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AF6077">
        <w:t>b</w:t>
      </w:r>
      <w:r w:rsidR="00146599" w:rsidRPr="00AF6077">
        <w:t>ezpredmetné</w:t>
      </w:r>
      <w:r w:rsidR="003959DB" w:rsidRPr="00AF6077">
        <w:t>.</w:t>
      </w:r>
    </w:p>
    <w:p w:rsidR="00227407" w:rsidRPr="00AF6077" w:rsidRDefault="00227407" w:rsidP="00227407">
      <w:pPr>
        <w:jc w:val="both"/>
      </w:pPr>
    </w:p>
    <w:p w:rsidR="00C65C4B" w:rsidRPr="00AF6077" w:rsidRDefault="00C65C4B" w:rsidP="00C65C4B">
      <w:pPr>
        <w:numPr>
          <w:ilvl w:val="0"/>
          <w:numId w:val="3"/>
        </w:numPr>
        <w:jc w:val="both"/>
        <w:rPr>
          <w:b/>
        </w:rPr>
      </w:pPr>
      <w:r w:rsidRPr="00AF6077">
        <w:rPr>
          <w:b/>
        </w:rPr>
        <w:t>Záväzky Slovenskej republiky vo vzťahu k Európskej únii:</w:t>
      </w:r>
    </w:p>
    <w:p w:rsidR="00146599" w:rsidRPr="00AF6077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AF6077">
        <w:t>uviesť lehotu na prebranie príslušného právneho aktu Európskej únie, príp. aj osobitnú l</w:t>
      </w:r>
      <w:r w:rsidR="00C02351" w:rsidRPr="00AF6077">
        <w:t>ehotu účinnosti jeho ustanovení</w:t>
      </w:r>
      <w:r w:rsidRPr="00AF6077">
        <w:t xml:space="preserve"> </w:t>
      </w:r>
    </w:p>
    <w:p w:rsidR="00C65C4B" w:rsidRPr="00AF6077" w:rsidRDefault="00334D86" w:rsidP="005352C3">
      <w:pPr>
        <w:pStyle w:val="Odsekzoznamu"/>
        <w:numPr>
          <w:ilvl w:val="0"/>
          <w:numId w:val="2"/>
        </w:numPr>
        <w:jc w:val="both"/>
        <w:rPr>
          <w:bCs/>
        </w:rPr>
      </w:pPr>
      <w:r w:rsidRPr="00AF6077">
        <w:t>nie je určená</w:t>
      </w:r>
      <w:r w:rsidR="00A47C21" w:rsidRPr="00AF6077">
        <w:t>,</w:t>
      </w:r>
    </w:p>
    <w:p w:rsidR="00783AD7" w:rsidRPr="00AF6077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AF6077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Pr="00AF6077">
        <w:lastRenderedPageBreak/>
        <w:t>spolu s uvedením konkrétnych vytýkaných nedostatkov a požiadaviek na zabezpečenie nápravy so zreteľom na nariadenie Európskeho parlamentu a Rady (ES) č. 1049/2001 z 30. mája 2001 o prístupe verejnosti k dokumentom Európs</w:t>
      </w:r>
      <w:r w:rsidR="00C02351" w:rsidRPr="00AF6077">
        <w:t>keho parlamentu, Rady a Komisie</w:t>
      </w:r>
      <w:r w:rsidRPr="00AF6077">
        <w:t xml:space="preserve"> </w:t>
      </w:r>
    </w:p>
    <w:p w:rsidR="009975AE" w:rsidRPr="00AF6077" w:rsidRDefault="00C65C4B" w:rsidP="00783AD7">
      <w:pPr>
        <w:pStyle w:val="Odsekzoznamu"/>
        <w:numPr>
          <w:ilvl w:val="0"/>
          <w:numId w:val="2"/>
        </w:numPr>
        <w:jc w:val="both"/>
      </w:pPr>
      <w:r w:rsidRPr="00AF6077">
        <w:t xml:space="preserve">v danej oblasti </w:t>
      </w:r>
      <w:r w:rsidR="0002567E" w:rsidRPr="00AF6077">
        <w:t>nie je</w:t>
      </w:r>
      <w:r w:rsidRPr="00AF6077">
        <w:t xml:space="preserve"> proti Slovenskej republike začaté konanie,</w:t>
      </w:r>
    </w:p>
    <w:p w:rsidR="00783AD7" w:rsidRPr="00AF6077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AF6077">
        <w:t>uviesť informáciu o právnych predpisoch, v ktorých sú uvádzané právne akty Európskej únie už prebrané, spolu s uvedením rozsahu ich prebrania, príp.</w:t>
      </w:r>
      <w:r w:rsidR="00186CFC" w:rsidRPr="00AF6077">
        <w:t xml:space="preserve"> potreby prijatia ďalších úprav</w:t>
      </w:r>
      <w:r w:rsidRPr="00AF6077">
        <w:t xml:space="preserve"> </w:t>
      </w:r>
    </w:p>
    <w:p w:rsidR="00C65C4B" w:rsidRPr="00AF6077" w:rsidRDefault="00334D86" w:rsidP="00186CFC">
      <w:pPr>
        <w:ind w:left="851" w:hanging="131"/>
        <w:jc w:val="both"/>
        <w:rPr>
          <w:rStyle w:val="Siln"/>
          <w:b w:val="0"/>
        </w:rPr>
      </w:pPr>
      <w:r w:rsidRPr="00AF6077">
        <w:t>- smernica Európskeho parlamentu a Rady 2007/46/ES z 5. septembra 2007, ktorou sa</w:t>
      </w:r>
      <w:r w:rsidR="00B5475C" w:rsidRPr="00AF6077">
        <w:t> </w:t>
      </w:r>
      <w:r w:rsidRPr="00AF6077">
        <w:t>zriaďuje rámec pre typové schválenie motorových vozidiel a ich prípojných vozidiel, systémov, komponentov a samostatných technických jednotiek určených pre tieto vozidlá</w:t>
      </w:r>
      <w:r w:rsidRPr="00AF6077">
        <w:rPr>
          <w:bCs/>
        </w:rPr>
        <w:t xml:space="preserve"> v platnom znení je v plnom rozsahu prebraná nariadením vlády Slovenskej republiky č. </w:t>
      </w:r>
      <w:r w:rsidRPr="00AF6077">
        <w:t>140/2009 Z. z., ktorým sa ustanovujú podrobnosti o typovom schvaľovaní motorových vozidiel a ich prípojných vozidiel, systémov, komponentov a samostatných technických jednotiek určených pre tieto vozidlá v znení neskorších predpisov</w:t>
      </w:r>
      <w:r w:rsidR="005352C3" w:rsidRPr="00AF6077">
        <w:rPr>
          <w:rStyle w:val="Siln"/>
          <w:b w:val="0"/>
        </w:rPr>
        <w:t>.</w:t>
      </w:r>
    </w:p>
    <w:p w:rsidR="007A3046" w:rsidRPr="00AF6077" w:rsidRDefault="007A3046" w:rsidP="00A47C21">
      <w:pPr>
        <w:jc w:val="both"/>
        <w:rPr>
          <w:rStyle w:val="Siln"/>
          <w:b w:val="0"/>
        </w:rPr>
      </w:pPr>
    </w:p>
    <w:p w:rsidR="00C65C4B" w:rsidRPr="00AF6077" w:rsidRDefault="00186CFC" w:rsidP="00C65C4B">
      <w:pPr>
        <w:numPr>
          <w:ilvl w:val="0"/>
          <w:numId w:val="3"/>
        </w:numPr>
        <w:jc w:val="both"/>
        <w:rPr>
          <w:b/>
        </w:rPr>
      </w:pPr>
      <w:r w:rsidRPr="00AF6077">
        <w:rPr>
          <w:b/>
          <w:bCs/>
        </w:rPr>
        <w:t xml:space="preserve">Návrh </w:t>
      </w:r>
      <w:r w:rsidRPr="00AF6077">
        <w:rPr>
          <w:b/>
        </w:rPr>
        <w:t>nariadenia vlády</w:t>
      </w:r>
      <w:r w:rsidRPr="00AF6077">
        <w:rPr>
          <w:b/>
          <w:bCs/>
        </w:rPr>
        <w:t xml:space="preserve"> je zlučiteľný s právom Európskej únie</w:t>
      </w:r>
      <w:r w:rsidR="00C65C4B" w:rsidRPr="00AF6077">
        <w:rPr>
          <w:b/>
        </w:rPr>
        <w:t>:</w:t>
      </w:r>
    </w:p>
    <w:p w:rsidR="00C65C4B" w:rsidRPr="00AF6077" w:rsidRDefault="00186CFC" w:rsidP="00186CFC">
      <w:pPr>
        <w:pStyle w:val="Odsekzoznamu"/>
        <w:numPr>
          <w:ilvl w:val="0"/>
          <w:numId w:val="6"/>
        </w:numPr>
        <w:jc w:val="both"/>
      </w:pPr>
      <w:r w:rsidRPr="00AF6077">
        <w:t>úplne</w:t>
      </w:r>
      <w:r w:rsidR="009516F3" w:rsidRPr="00AF6077">
        <w:t>.</w:t>
      </w:r>
    </w:p>
    <w:p w:rsidR="00446A9F" w:rsidRPr="00325C9B" w:rsidRDefault="00446A9F"/>
    <w:sectPr w:rsidR="00446A9F" w:rsidRPr="0032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72" w:rsidRDefault="00224A72" w:rsidP="009E3CDA">
      <w:r>
        <w:separator/>
      </w:r>
    </w:p>
  </w:endnote>
  <w:endnote w:type="continuationSeparator" w:id="0">
    <w:p w:rsidR="00224A72" w:rsidRDefault="00224A72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F43DA">
      <w:rPr>
        <w:noProof/>
      </w:rPr>
      <w:t>5</w:t>
    </w:r>
    <w:r>
      <w:fldChar w:fldCharType="end"/>
    </w:r>
  </w:p>
  <w:p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72" w:rsidRDefault="00224A72" w:rsidP="009E3CDA">
      <w:r>
        <w:separator/>
      </w:r>
    </w:p>
  </w:footnote>
  <w:footnote w:type="continuationSeparator" w:id="0">
    <w:p w:rsidR="00224A72" w:rsidRDefault="00224A72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6A31210E"/>
    <w:multiLevelType w:val="hybridMultilevel"/>
    <w:tmpl w:val="5C78FD4E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2567E"/>
    <w:rsid w:val="00031C21"/>
    <w:rsid w:val="00040B7E"/>
    <w:rsid w:val="000A68E3"/>
    <w:rsid w:val="00127B19"/>
    <w:rsid w:val="0014226D"/>
    <w:rsid w:val="00146599"/>
    <w:rsid w:val="00152E8A"/>
    <w:rsid w:val="00164662"/>
    <w:rsid w:val="0018408A"/>
    <w:rsid w:val="00186CFC"/>
    <w:rsid w:val="001E7C5C"/>
    <w:rsid w:val="00224A72"/>
    <w:rsid w:val="00227407"/>
    <w:rsid w:val="00245F4B"/>
    <w:rsid w:val="00267D89"/>
    <w:rsid w:val="00292C30"/>
    <w:rsid w:val="00325C9B"/>
    <w:rsid w:val="00334D86"/>
    <w:rsid w:val="00371CFD"/>
    <w:rsid w:val="00377AB2"/>
    <w:rsid w:val="003959DB"/>
    <w:rsid w:val="003B00CD"/>
    <w:rsid w:val="003B18FA"/>
    <w:rsid w:val="003C47BF"/>
    <w:rsid w:val="00405D76"/>
    <w:rsid w:val="00446A9F"/>
    <w:rsid w:val="00465976"/>
    <w:rsid w:val="004A4CB3"/>
    <w:rsid w:val="004C18CC"/>
    <w:rsid w:val="004C2713"/>
    <w:rsid w:val="004E6DA6"/>
    <w:rsid w:val="004F4DC1"/>
    <w:rsid w:val="005352C3"/>
    <w:rsid w:val="005622D3"/>
    <w:rsid w:val="00597582"/>
    <w:rsid w:val="005F06E5"/>
    <w:rsid w:val="005F429E"/>
    <w:rsid w:val="00693D81"/>
    <w:rsid w:val="006C5B2A"/>
    <w:rsid w:val="006D1257"/>
    <w:rsid w:val="00713E36"/>
    <w:rsid w:val="007241B4"/>
    <w:rsid w:val="0075452B"/>
    <w:rsid w:val="00766E6F"/>
    <w:rsid w:val="00783AD7"/>
    <w:rsid w:val="00793A8F"/>
    <w:rsid w:val="007A3046"/>
    <w:rsid w:val="007B0B32"/>
    <w:rsid w:val="007C3ED7"/>
    <w:rsid w:val="0080165F"/>
    <w:rsid w:val="00845A2E"/>
    <w:rsid w:val="0084628A"/>
    <w:rsid w:val="0086269B"/>
    <w:rsid w:val="008B49EF"/>
    <w:rsid w:val="008F43DA"/>
    <w:rsid w:val="008F7110"/>
    <w:rsid w:val="00920DB0"/>
    <w:rsid w:val="00931FE3"/>
    <w:rsid w:val="009516F3"/>
    <w:rsid w:val="0098674E"/>
    <w:rsid w:val="009975AE"/>
    <w:rsid w:val="009E3CDA"/>
    <w:rsid w:val="009E54F4"/>
    <w:rsid w:val="00A00396"/>
    <w:rsid w:val="00A245CA"/>
    <w:rsid w:val="00A37728"/>
    <w:rsid w:val="00A47C21"/>
    <w:rsid w:val="00A9158E"/>
    <w:rsid w:val="00AF6077"/>
    <w:rsid w:val="00B0201B"/>
    <w:rsid w:val="00B05676"/>
    <w:rsid w:val="00B30136"/>
    <w:rsid w:val="00B5456D"/>
    <w:rsid w:val="00B5475C"/>
    <w:rsid w:val="00B82873"/>
    <w:rsid w:val="00BE118E"/>
    <w:rsid w:val="00C02351"/>
    <w:rsid w:val="00C65C4B"/>
    <w:rsid w:val="00C76352"/>
    <w:rsid w:val="00CA15E3"/>
    <w:rsid w:val="00CB1E97"/>
    <w:rsid w:val="00CF2475"/>
    <w:rsid w:val="00D04675"/>
    <w:rsid w:val="00D13CD8"/>
    <w:rsid w:val="00D22CD2"/>
    <w:rsid w:val="00D23184"/>
    <w:rsid w:val="00E24487"/>
    <w:rsid w:val="00E46ABB"/>
    <w:rsid w:val="00EB2C54"/>
    <w:rsid w:val="00EB662F"/>
    <w:rsid w:val="00F106CE"/>
    <w:rsid w:val="00F259C3"/>
    <w:rsid w:val="00F275FA"/>
    <w:rsid w:val="00F60624"/>
    <w:rsid w:val="00F654A3"/>
    <w:rsid w:val="00F97E8D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2F6F"/>
  <w14:defaultImageDpi w14:val="0"/>
  <w15:docId w15:val="{4D80C7B0-4D67-4E52-B5E2-5B1363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34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6FB0-43F3-49F8-B6DE-8BC4FC19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17</cp:revision>
  <cp:lastPrinted>2020-05-05T10:34:00Z</cp:lastPrinted>
  <dcterms:created xsi:type="dcterms:W3CDTF">2018-09-25T06:09:00Z</dcterms:created>
  <dcterms:modified xsi:type="dcterms:W3CDTF">2020-08-12T15:13:00Z</dcterms:modified>
</cp:coreProperties>
</file>