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C2" w:rsidRPr="004B5AFB" w:rsidRDefault="004F14C2" w:rsidP="00A02FFC">
      <w:pPr>
        <w:jc w:val="both"/>
        <w:rPr>
          <w:b/>
          <w:color w:val="000000"/>
        </w:rPr>
      </w:pPr>
      <w:r w:rsidRPr="008C1B29">
        <w:rPr>
          <w:b/>
          <w:color w:val="000000"/>
        </w:rPr>
        <w:t>B. Osobitná časť</w:t>
      </w:r>
    </w:p>
    <w:p w:rsidR="004F14C2" w:rsidRPr="004B5AFB" w:rsidRDefault="004F14C2" w:rsidP="00A02FFC">
      <w:pPr>
        <w:jc w:val="both"/>
        <w:rPr>
          <w:color w:val="000000"/>
        </w:rPr>
      </w:pPr>
    </w:p>
    <w:p w:rsidR="004F14C2" w:rsidRPr="005C4CD8" w:rsidRDefault="004F14C2" w:rsidP="00A02FFC">
      <w:pPr>
        <w:rPr>
          <w:rStyle w:val="Zstupntext"/>
          <w:b/>
          <w:color w:val="000000"/>
        </w:rPr>
      </w:pPr>
      <w:r w:rsidRPr="005C4CD8">
        <w:rPr>
          <w:rStyle w:val="Zstupntext"/>
          <w:b/>
          <w:color w:val="000000"/>
        </w:rPr>
        <w:t>K článku I</w:t>
      </w:r>
      <w:r>
        <w:rPr>
          <w:rStyle w:val="Zstupntext"/>
          <w:b/>
          <w:color w:val="000000"/>
        </w:rPr>
        <w:t>.</w:t>
      </w:r>
    </w:p>
    <w:p w:rsidR="00FB6ADB" w:rsidRDefault="00FB6ADB" w:rsidP="00A02FFC">
      <w:pPr>
        <w:autoSpaceDE w:val="0"/>
        <w:autoSpaceDN w:val="0"/>
        <w:jc w:val="both"/>
        <w:rPr>
          <w:rStyle w:val="Zstupntext"/>
          <w:b/>
          <w:color w:val="000000"/>
        </w:rPr>
      </w:pPr>
    </w:p>
    <w:p w:rsidR="004F14C2" w:rsidRDefault="004F14C2" w:rsidP="00A02FFC">
      <w:pPr>
        <w:autoSpaceDE w:val="0"/>
        <w:autoSpaceDN w:val="0"/>
        <w:jc w:val="both"/>
        <w:rPr>
          <w:rStyle w:val="Zstupntext"/>
          <w:b/>
          <w:color w:val="000000"/>
        </w:rPr>
      </w:pPr>
      <w:r w:rsidRPr="00874E08">
        <w:rPr>
          <w:rStyle w:val="Zstupntext"/>
          <w:b/>
          <w:color w:val="000000"/>
        </w:rPr>
        <w:t>K bod</w:t>
      </w:r>
      <w:r w:rsidR="00804E39">
        <w:rPr>
          <w:rStyle w:val="Zstupntext"/>
          <w:b/>
          <w:color w:val="000000"/>
        </w:rPr>
        <w:t>om</w:t>
      </w:r>
      <w:bookmarkStart w:id="0" w:name="_GoBack"/>
      <w:bookmarkEnd w:id="0"/>
      <w:r w:rsidRPr="00874E08">
        <w:rPr>
          <w:rStyle w:val="Zstupntext"/>
          <w:b/>
          <w:color w:val="000000"/>
        </w:rPr>
        <w:t xml:space="preserve"> </w:t>
      </w:r>
      <w:r>
        <w:rPr>
          <w:rStyle w:val="Zstupntext"/>
          <w:b/>
          <w:color w:val="000000"/>
        </w:rPr>
        <w:t>1 a 2</w:t>
      </w:r>
    </w:p>
    <w:p w:rsidR="004F14C2" w:rsidRPr="004F14C2" w:rsidRDefault="004F14C2" w:rsidP="00A02FFC">
      <w:pPr>
        <w:ind w:firstLine="567"/>
        <w:jc w:val="both"/>
        <w:rPr>
          <w:bCs/>
        </w:rPr>
      </w:pPr>
      <w:r w:rsidRPr="00797037">
        <w:rPr>
          <w:bCs/>
          <w:color w:val="000000"/>
        </w:rPr>
        <w:t>V</w:t>
      </w:r>
      <w:r w:rsidRPr="00797037">
        <w:rPr>
          <w:bCs/>
        </w:rPr>
        <w:t xml:space="preserve">ypúšťajú </w:t>
      </w:r>
      <w:r w:rsidRPr="004F14C2">
        <w:rPr>
          <w:bCs/>
        </w:rPr>
        <w:t>sa doterajšie texty pre požiadavky na zisťovanie škodlivých organizmov, ktoré sa nahrádzajú novými text</w:t>
      </w:r>
      <w:r w:rsidR="00FB6ADB">
        <w:rPr>
          <w:bCs/>
        </w:rPr>
        <w:t>a</w:t>
      </w:r>
      <w:r w:rsidRPr="004F14C2">
        <w:rPr>
          <w:bCs/>
        </w:rPr>
        <w:t>mi v súlade s podmienkami vykonávania</w:t>
      </w:r>
      <w:r w:rsidR="00FB6ADB">
        <w:rPr>
          <w:bCs/>
        </w:rPr>
        <w:t>,</w:t>
      </w:r>
      <w:r w:rsidRPr="004F14C2">
        <w:rPr>
          <w:bCs/>
        </w:rPr>
        <w:t xml:space="preserve"> </w:t>
      </w:r>
      <w:r w:rsidRPr="004F14C2">
        <w:rPr>
          <w:rStyle w:val="Zstupntext"/>
          <w:color w:val="000000"/>
        </w:rPr>
        <w:t>pokiaľ ide o ochranné opatrenia proti škodcom rastlín</w:t>
      </w:r>
      <w:r w:rsidR="00FB6ADB">
        <w:rPr>
          <w:rStyle w:val="Zstupntext"/>
          <w:color w:val="000000"/>
        </w:rPr>
        <w:t>.</w:t>
      </w:r>
      <w:r w:rsidRPr="004F14C2">
        <w:rPr>
          <w:bCs/>
        </w:rPr>
        <w:t xml:space="preserve"> </w:t>
      </w:r>
      <w:r w:rsidR="00FB6ADB">
        <w:rPr>
          <w:bCs/>
        </w:rPr>
        <w:t>Z</w:t>
      </w:r>
      <w:r w:rsidRPr="004F14C2">
        <w:rPr>
          <w:bCs/>
        </w:rPr>
        <w:t>ároveň sa upravuje/posúva označenie odsekov.</w:t>
      </w:r>
      <w:r w:rsidR="00A162DD">
        <w:rPr>
          <w:bCs/>
        </w:rPr>
        <w:t xml:space="preserve"> Tým sa preberá čl. 5 ods. 1 a príloha VI. </w:t>
      </w:r>
      <w:r w:rsidR="00A162DD" w:rsidRPr="00461883">
        <w:rPr>
          <w:color w:val="231F20"/>
        </w:rPr>
        <w:t>vykonávac</w:t>
      </w:r>
      <w:r w:rsidR="00A162DD">
        <w:rPr>
          <w:color w:val="231F20"/>
        </w:rPr>
        <w:t>ej</w:t>
      </w:r>
      <w:r w:rsidR="00A162DD" w:rsidRPr="00461883">
        <w:rPr>
          <w:color w:val="231F20"/>
        </w:rPr>
        <w:t xml:space="preserve"> smernic</w:t>
      </w:r>
      <w:r w:rsidR="00A162DD">
        <w:rPr>
          <w:color w:val="231F20"/>
        </w:rPr>
        <w:t>e</w:t>
      </w:r>
      <w:r w:rsidR="00A162DD" w:rsidRPr="00461883">
        <w:rPr>
          <w:color w:val="231F20"/>
        </w:rPr>
        <w:t xml:space="preserve"> 2020/177</w:t>
      </w:r>
      <w:r w:rsidR="00A162DD">
        <w:rPr>
          <w:color w:val="231F20"/>
        </w:rPr>
        <w:t>.</w:t>
      </w:r>
    </w:p>
    <w:p w:rsidR="00FB6ADB" w:rsidRDefault="00FB6ADB" w:rsidP="00A02FFC">
      <w:pPr>
        <w:autoSpaceDE w:val="0"/>
        <w:autoSpaceDN w:val="0"/>
        <w:jc w:val="both"/>
        <w:rPr>
          <w:rStyle w:val="Zstupntext"/>
          <w:b/>
          <w:color w:val="000000"/>
        </w:rPr>
      </w:pPr>
    </w:p>
    <w:p w:rsidR="004F14C2" w:rsidRPr="004F14C2" w:rsidRDefault="004F14C2" w:rsidP="00A02FFC">
      <w:pPr>
        <w:autoSpaceDE w:val="0"/>
        <w:autoSpaceDN w:val="0"/>
        <w:jc w:val="both"/>
        <w:rPr>
          <w:rStyle w:val="Zstupntext"/>
          <w:b/>
          <w:color w:val="000000"/>
        </w:rPr>
      </w:pPr>
      <w:r w:rsidRPr="004F14C2">
        <w:rPr>
          <w:rStyle w:val="Zstupntext"/>
          <w:b/>
          <w:color w:val="000000"/>
        </w:rPr>
        <w:t>K bodu 3</w:t>
      </w:r>
    </w:p>
    <w:p w:rsidR="004F14C2" w:rsidRPr="004F14C2" w:rsidRDefault="004F14C2" w:rsidP="00A02FFC">
      <w:pPr>
        <w:ind w:firstLine="567"/>
        <w:jc w:val="both"/>
        <w:rPr>
          <w:rStyle w:val="Zstupntext"/>
          <w:bCs/>
          <w:color w:val="000000"/>
        </w:rPr>
      </w:pPr>
      <w:r w:rsidRPr="004F14C2">
        <w:rPr>
          <w:bCs/>
          <w:color w:val="000000"/>
        </w:rPr>
        <w:t xml:space="preserve">Mení sa </w:t>
      </w:r>
      <w:r w:rsidR="00FB6ADB">
        <w:rPr>
          <w:bCs/>
          <w:color w:val="000000"/>
        </w:rPr>
        <w:t>z</w:t>
      </w:r>
      <w:r w:rsidRPr="004F14C2">
        <w:rPr>
          <w:bCs/>
          <w:color w:val="000000"/>
        </w:rPr>
        <w:t>oznam špecifických škodlivých organizmov a chorôb, ktoré nepriaznivo ovplyvňujú kvalitu, v súlade s novými podmienkami vykonávania</w:t>
      </w:r>
      <w:r w:rsidR="00FB6ADB">
        <w:rPr>
          <w:bCs/>
          <w:color w:val="000000"/>
        </w:rPr>
        <w:t>,</w:t>
      </w:r>
      <w:r w:rsidRPr="004F14C2">
        <w:rPr>
          <w:bCs/>
          <w:color w:val="000000"/>
        </w:rPr>
        <w:t xml:space="preserve"> pokiaľ ide o ochranné opatrenia proti škodcom rastlín.</w:t>
      </w:r>
      <w:r w:rsidRPr="004F14C2">
        <w:rPr>
          <w:rStyle w:val="Zstupntext"/>
          <w:bCs/>
          <w:color w:val="000000"/>
        </w:rPr>
        <w:t xml:space="preserve"> </w:t>
      </w:r>
      <w:r w:rsidR="00A162DD">
        <w:rPr>
          <w:bCs/>
        </w:rPr>
        <w:t xml:space="preserve">Tým sa preberá čl. 5 ods. 2 a prílohy V. a VI. </w:t>
      </w:r>
      <w:r w:rsidR="00A162DD" w:rsidRPr="00461883">
        <w:rPr>
          <w:color w:val="231F20"/>
        </w:rPr>
        <w:t>vykonávac</w:t>
      </w:r>
      <w:r w:rsidR="00A162DD">
        <w:rPr>
          <w:color w:val="231F20"/>
        </w:rPr>
        <w:t>ej</w:t>
      </w:r>
      <w:r w:rsidR="00A162DD" w:rsidRPr="00461883">
        <w:rPr>
          <w:color w:val="231F20"/>
        </w:rPr>
        <w:t xml:space="preserve"> smernic</w:t>
      </w:r>
      <w:r w:rsidR="00A162DD">
        <w:rPr>
          <w:color w:val="231F20"/>
        </w:rPr>
        <w:t>e</w:t>
      </w:r>
      <w:r w:rsidR="00A162DD" w:rsidRPr="00461883">
        <w:rPr>
          <w:color w:val="231F20"/>
        </w:rPr>
        <w:t xml:space="preserve"> 2020/177</w:t>
      </w:r>
      <w:r w:rsidR="00A162DD">
        <w:rPr>
          <w:color w:val="231F20"/>
        </w:rPr>
        <w:t>.</w:t>
      </w:r>
    </w:p>
    <w:p w:rsidR="004F14C2" w:rsidRPr="004F14C2" w:rsidRDefault="004F14C2" w:rsidP="00A02FFC">
      <w:pPr>
        <w:shd w:val="clear" w:color="auto" w:fill="FFFFFF"/>
        <w:jc w:val="both"/>
        <w:rPr>
          <w:rStyle w:val="Zstupntext"/>
          <w:bCs/>
          <w:color w:val="000000"/>
        </w:rPr>
      </w:pPr>
    </w:p>
    <w:p w:rsidR="004F14C2" w:rsidRPr="004F14C2" w:rsidRDefault="004F14C2" w:rsidP="00A02FFC">
      <w:pPr>
        <w:shd w:val="clear" w:color="auto" w:fill="FFFFFF"/>
        <w:jc w:val="both"/>
        <w:rPr>
          <w:b/>
          <w:color w:val="000000"/>
        </w:rPr>
      </w:pPr>
      <w:r w:rsidRPr="004F14C2">
        <w:rPr>
          <w:rStyle w:val="Zstupntext"/>
          <w:b/>
          <w:color w:val="000000"/>
        </w:rPr>
        <w:t>K bodu 4</w:t>
      </w:r>
    </w:p>
    <w:p w:rsidR="008F1412" w:rsidRDefault="008F1412" w:rsidP="00A02FFC">
      <w:pPr>
        <w:ind w:firstLine="567"/>
        <w:jc w:val="both"/>
      </w:pPr>
      <w:r>
        <w:t xml:space="preserve">Zoznam </w:t>
      </w:r>
      <w:r>
        <w:rPr>
          <w:bCs/>
        </w:rPr>
        <w:t>prebraných</w:t>
      </w:r>
      <w:r>
        <w:t xml:space="preserve"> právne záväzných aktov Európskej Únie sa dopĺňa nový bod, v ktorom sa uvádza vykonávacia smernica 2020/177.</w:t>
      </w:r>
      <w:r w:rsidR="00A162DD">
        <w:t xml:space="preserve"> </w:t>
      </w:r>
      <w:r w:rsidR="00A162DD">
        <w:rPr>
          <w:bCs/>
        </w:rPr>
        <w:t xml:space="preserve">Tým sa preberá čl. 11 </w:t>
      </w:r>
      <w:r w:rsidR="00A162DD" w:rsidRPr="00461883">
        <w:rPr>
          <w:color w:val="231F20"/>
        </w:rPr>
        <w:t>vykonávac</w:t>
      </w:r>
      <w:r w:rsidR="00A162DD">
        <w:rPr>
          <w:color w:val="231F20"/>
        </w:rPr>
        <w:t>ej</w:t>
      </w:r>
      <w:r w:rsidR="00A162DD" w:rsidRPr="00461883">
        <w:rPr>
          <w:color w:val="231F20"/>
        </w:rPr>
        <w:t xml:space="preserve"> smernic</w:t>
      </w:r>
      <w:r w:rsidR="00A162DD">
        <w:rPr>
          <w:color w:val="231F20"/>
        </w:rPr>
        <w:t>e</w:t>
      </w:r>
      <w:r w:rsidR="00A162DD" w:rsidRPr="00461883">
        <w:rPr>
          <w:color w:val="231F20"/>
        </w:rPr>
        <w:t xml:space="preserve"> 2020/177</w:t>
      </w:r>
      <w:r w:rsidR="00A162DD">
        <w:rPr>
          <w:color w:val="231F20"/>
        </w:rPr>
        <w:t>.</w:t>
      </w:r>
    </w:p>
    <w:p w:rsidR="008F1412" w:rsidRDefault="008F1412" w:rsidP="00A02FFC">
      <w:pPr>
        <w:jc w:val="both"/>
      </w:pPr>
    </w:p>
    <w:p w:rsidR="008F1412" w:rsidRDefault="008F1412" w:rsidP="00A02FFC">
      <w:pPr>
        <w:shd w:val="clear" w:color="auto" w:fill="FFFFFF"/>
        <w:jc w:val="both"/>
        <w:rPr>
          <w:rStyle w:val="Zstupntext"/>
          <w:b/>
          <w:color w:val="000000"/>
        </w:rPr>
      </w:pPr>
      <w:r>
        <w:rPr>
          <w:rStyle w:val="Zstupntext"/>
          <w:b/>
          <w:color w:val="000000"/>
        </w:rPr>
        <w:t>K článku II.</w:t>
      </w:r>
    </w:p>
    <w:p w:rsidR="004F14C2" w:rsidRPr="00A02FFC" w:rsidRDefault="00A02FFC" w:rsidP="00A02FFC">
      <w:pPr>
        <w:ind w:firstLine="567"/>
        <w:jc w:val="both"/>
        <w:rPr>
          <w:b/>
          <w:bCs/>
          <w:caps/>
          <w:color w:val="000000"/>
          <w:spacing w:val="30"/>
        </w:rPr>
      </w:pPr>
      <w:r w:rsidRPr="00E945DA">
        <w:t>Dátum nadobudnutia účinnosti návrhu nariadenia vlády sa ustanovuje</w:t>
      </w:r>
      <w:r>
        <w:t xml:space="preserve"> na 1. júla</w:t>
      </w:r>
      <w:r w:rsidRPr="00E945DA">
        <w:t xml:space="preserve"> tak, aby nariadenie vlády nadobudlo účinnosť čo najskôr s ohľadom na dátum určený na prebratie vykonávacej smernice 2020/177.</w:t>
      </w:r>
      <w:r w:rsidR="00A162DD">
        <w:t xml:space="preserve"> </w:t>
      </w:r>
      <w:r w:rsidR="00A162DD">
        <w:rPr>
          <w:bCs/>
        </w:rPr>
        <w:t xml:space="preserve">Tým sa preberá čl. 11 </w:t>
      </w:r>
      <w:r w:rsidR="00A162DD" w:rsidRPr="00461883">
        <w:rPr>
          <w:color w:val="231F20"/>
        </w:rPr>
        <w:t>vykonávac</w:t>
      </w:r>
      <w:r w:rsidR="00A162DD">
        <w:rPr>
          <w:color w:val="231F20"/>
        </w:rPr>
        <w:t>ej</w:t>
      </w:r>
      <w:r w:rsidR="00A162DD" w:rsidRPr="00461883">
        <w:rPr>
          <w:color w:val="231F20"/>
        </w:rPr>
        <w:t xml:space="preserve"> smernic</w:t>
      </w:r>
      <w:r w:rsidR="00A162DD">
        <w:rPr>
          <w:color w:val="231F20"/>
        </w:rPr>
        <w:t>e</w:t>
      </w:r>
      <w:r w:rsidR="00A162DD" w:rsidRPr="00461883">
        <w:rPr>
          <w:color w:val="231F20"/>
        </w:rPr>
        <w:t xml:space="preserve"> 2020/177</w:t>
      </w:r>
      <w:r w:rsidR="00A162DD">
        <w:rPr>
          <w:color w:val="231F20"/>
        </w:rPr>
        <w:t>.</w:t>
      </w:r>
    </w:p>
    <w:sectPr w:rsidR="004F14C2" w:rsidRPr="00A02FFC" w:rsidSect="009D72F0">
      <w:footerReference w:type="default" r:id="rId7"/>
      <w:pgSz w:w="12240" w:h="15840"/>
      <w:pgMar w:top="1440" w:right="1440" w:bottom="1440" w:left="1440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E5" w:rsidRDefault="00FC57E5" w:rsidP="009A384E">
      <w:r>
        <w:separator/>
      </w:r>
    </w:p>
  </w:endnote>
  <w:endnote w:type="continuationSeparator" w:id="0">
    <w:p w:rsidR="00FC57E5" w:rsidRDefault="00FC57E5" w:rsidP="009A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84E" w:rsidRDefault="009A384E" w:rsidP="009A384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804E39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E5" w:rsidRDefault="00FC57E5" w:rsidP="009A384E">
      <w:r>
        <w:separator/>
      </w:r>
    </w:p>
  </w:footnote>
  <w:footnote w:type="continuationSeparator" w:id="0">
    <w:p w:rsidR="00FC57E5" w:rsidRDefault="00FC57E5" w:rsidP="009A3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92147"/>
    <w:multiLevelType w:val="hybridMultilevel"/>
    <w:tmpl w:val="A412BC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A9"/>
    <w:rsid w:val="00030A00"/>
    <w:rsid w:val="00062B94"/>
    <w:rsid w:val="00067B8E"/>
    <w:rsid w:val="00086BF6"/>
    <w:rsid w:val="000927E6"/>
    <w:rsid w:val="00095CB7"/>
    <w:rsid w:val="000A015F"/>
    <w:rsid w:val="000A1CB2"/>
    <w:rsid w:val="000B50A0"/>
    <w:rsid w:val="000B7560"/>
    <w:rsid w:val="000D6CC3"/>
    <w:rsid w:val="00101D57"/>
    <w:rsid w:val="00114211"/>
    <w:rsid w:val="00123C11"/>
    <w:rsid w:val="00132E97"/>
    <w:rsid w:val="00137E84"/>
    <w:rsid w:val="00144700"/>
    <w:rsid w:val="00151ABA"/>
    <w:rsid w:val="001B1383"/>
    <w:rsid w:val="001B4AB8"/>
    <w:rsid w:val="001E182E"/>
    <w:rsid w:val="0020024E"/>
    <w:rsid w:val="00202D0A"/>
    <w:rsid w:val="00245BAD"/>
    <w:rsid w:val="0025625D"/>
    <w:rsid w:val="002632C0"/>
    <w:rsid w:val="00272CF0"/>
    <w:rsid w:val="002B0016"/>
    <w:rsid w:val="002D7ED2"/>
    <w:rsid w:val="0030636E"/>
    <w:rsid w:val="00316329"/>
    <w:rsid w:val="00340249"/>
    <w:rsid w:val="003753AE"/>
    <w:rsid w:val="00383502"/>
    <w:rsid w:val="003B2829"/>
    <w:rsid w:val="003D51EA"/>
    <w:rsid w:val="00462953"/>
    <w:rsid w:val="0046658C"/>
    <w:rsid w:val="004A1390"/>
    <w:rsid w:val="004B5AC9"/>
    <w:rsid w:val="004B5AFB"/>
    <w:rsid w:val="004C0501"/>
    <w:rsid w:val="004F14C2"/>
    <w:rsid w:val="004F4AF7"/>
    <w:rsid w:val="005128B7"/>
    <w:rsid w:val="0052134D"/>
    <w:rsid w:val="00521C3E"/>
    <w:rsid w:val="0055013F"/>
    <w:rsid w:val="00565AC5"/>
    <w:rsid w:val="005A66C9"/>
    <w:rsid w:val="005C4CD8"/>
    <w:rsid w:val="005E5E03"/>
    <w:rsid w:val="00622FA0"/>
    <w:rsid w:val="006300D8"/>
    <w:rsid w:val="00663235"/>
    <w:rsid w:val="0067453A"/>
    <w:rsid w:val="00685EC0"/>
    <w:rsid w:val="006A2095"/>
    <w:rsid w:val="006B2FEE"/>
    <w:rsid w:val="006F3E9C"/>
    <w:rsid w:val="006F654B"/>
    <w:rsid w:val="007109E9"/>
    <w:rsid w:val="00735838"/>
    <w:rsid w:val="00747E12"/>
    <w:rsid w:val="00780109"/>
    <w:rsid w:val="007812F7"/>
    <w:rsid w:val="00795677"/>
    <w:rsid w:val="00797C1D"/>
    <w:rsid w:val="007E461E"/>
    <w:rsid w:val="007F48E4"/>
    <w:rsid w:val="00804E39"/>
    <w:rsid w:val="00823D81"/>
    <w:rsid w:val="00826FBD"/>
    <w:rsid w:val="00856250"/>
    <w:rsid w:val="00870743"/>
    <w:rsid w:val="00874E08"/>
    <w:rsid w:val="008C00F6"/>
    <w:rsid w:val="008C1B29"/>
    <w:rsid w:val="008E0CCF"/>
    <w:rsid w:val="008F027C"/>
    <w:rsid w:val="008F1412"/>
    <w:rsid w:val="00904267"/>
    <w:rsid w:val="00911B99"/>
    <w:rsid w:val="0096262E"/>
    <w:rsid w:val="00987CD8"/>
    <w:rsid w:val="00994C99"/>
    <w:rsid w:val="009A384E"/>
    <w:rsid w:val="009A5A1D"/>
    <w:rsid w:val="009D72F0"/>
    <w:rsid w:val="00A02FFC"/>
    <w:rsid w:val="00A04A39"/>
    <w:rsid w:val="00A15FAC"/>
    <w:rsid w:val="00A162DD"/>
    <w:rsid w:val="00A337C9"/>
    <w:rsid w:val="00A453C3"/>
    <w:rsid w:val="00A74B57"/>
    <w:rsid w:val="00A87E1A"/>
    <w:rsid w:val="00AB1FC5"/>
    <w:rsid w:val="00AB7A34"/>
    <w:rsid w:val="00AF0025"/>
    <w:rsid w:val="00AF3F81"/>
    <w:rsid w:val="00B055A9"/>
    <w:rsid w:val="00B17FEC"/>
    <w:rsid w:val="00B23594"/>
    <w:rsid w:val="00B40832"/>
    <w:rsid w:val="00B80E58"/>
    <w:rsid w:val="00B97395"/>
    <w:rsid w:val="00BA13B8"/>
    <w:rsid w:val="00BA6B9C"/>
    <w:rsid w:val="00BB23EC"/>
    <w:rsid w:val="00BB6FB7"/>
    <w:rsid w:val="00BC456E"/>
    <w:rsid w:val="00BC5213"/>
    <w:rsid w:val="00C24648"/>
    <w:rsid w:val="00C31528"/>
    <w:rsid w:val="00C56F59"/>
    <w:rsid w:val="00C824A5"/>
    <w:rsid w:val="00C836EF"/>
    <w:rsid w:val="00C85FFA"/>
    <w:rsid w:val="00C97C2D"/>
    <w:rsid w:val="00CA2C2A"/>
    <w:rsid w:val="00CA39BF"/>
    <w:rsid w:val="00CB53DD"/>
    <w:rsid w:val="00CE1E39"/>
    <w:rsid w:val="00D16108"/>
    <w:rsid w:val="00D30B4D"/>
    <w:rsid w:val="00D34A2E"/>
    <w:rsid w:val="00DB1172"/>
    <w:rsid w:val="00DB3D75"/>
    <w:rsid w:val="00DC58DF"/>
    <w:rsid w:val="00DD1352"/>
    <w:rsid w:val="00E05217"/>
    <w:rsid w:val="00E50271"/>
    <w:rsid w:val="00E558ED"/>
    <w:rsid w:val="00E720D8"/>
    <w:rsid w:val="00F04EEE"/>
    <w:rsid w:val="00F061F1"/>
    <w:rsid w:val="00F1200A"/>
    <w:rsid w:val="00F1483D"/>
    <w:rsid w:val="00F257E4"/>
    <w:rsid w:val="00F858F8"/>
    <w:rsid w:val="00F95539"/>
    <w:rsid w:val="00FB6ADB"/>
    <w:rsid w:val="00FC57E5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92161"/>
  <w14:defaultImageDpi w14:val="0"/>
  <w15:docId w15:val="{B984E994-B9AB-4709-9E61-22ECC665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200A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1200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1200A"/>
    <w:rPr>
      <w:rFonts w:ascii="Tahoma" w:hAnsi="Tahoma" w:cs="Tahoma"/>
      <w:sz w:val="16"/>
      <w:szCs w:val="16"/>
      <w:lang w:val="sk-SK" w:eastAsia="sk-SK"/>
    </w:rPr>
  </w:style>
  <w:style w:type="paragraph" w:customStyle="1" w:styleId="odsek">
    <w:name w:val="odsek"/>
    <w:basedOn w:val="Normlny"/>
    <w:qFormat/>
    <w:rsid w:val="00994C99"/>
    <w:pPr>
      <w:keepNext/>
      <w:widowControl/>
      <w:adjustRightInd/>
      <w:ind w:firstLine="709"/>
      <w:jc w:val="both"/>
    </w:pPr>
  </w:style>
  <w:style w:type="paragraph" w:customStyle="1" w:styleId="CM4">
    <w:name w:val="CM4"/>
    <w:basedOn w:val="Normlny"/>
    <w:next w:val="Normlny"/>
    <w:uiPriority w:val="99"/>
    <w:rsid w:val="00B97395"/>
    <w:pPr>
      <w:widowControl/>
      <w:autoSpaceDE w:val="0"/>
      <w:autoSpaceDN w:val="0"/>
      <w:spacing w:after="200" w:line="276" w:lineRule="auto"/>
    </w:pPr>
    <w:rPr>
      <w:rFonts w:ascii="EUAlbertina" w:hAnsi="EUAlbertina"/>
    </w:rPr>
  </w:style>
  <w:style w:type="paragraph" w:customStyle="1" w:styleId="Default">
    <w:name w:val="Default"/>
    <w:rsid w:val="007812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812F7"/>
    <w:rPr>
      <w:color w:val="auto"/>
    </w:rPr>
  </w:style>
  <w:style w:type="paragraph" w:customStyle="1" w:styleId="CM3">
    <w:name w:val="CM3"/>
    <w:basedOn w:val="Default"/>
    <w:next w:val="Default"/>
    <w:uiPriority w:val="99"/>
    <w:rsid w:val="007812F7"/>
    <w:rPr>
      <w:color w:val="auto"/>
    </w:rPr>
  </w:style>
  <w:style w:type="paragraph" w:styleId="Hlavika">
    <w:name w:val="header"/>
    <w:basedOn w:val="Normlny"/>
    <w:link w:val="HlavikaChar"/>
    <w:uiPriority w:val="99"/>
    <w:unhideWhenUsed/>
    <w:rsid w:val="009A38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A384E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A384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A38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Benová Tímea</cp:lastModifiedBy>
  <cp:revision>3</cp:revision>
  <cp:lastPrinted>2020-06-23T08:28:00Z</cp:lastPrinted>
  <dcterms:created xsi:type="dcterms:W3CDTF">2020-06-23T08:23:00Z</dcterms:created>
  <dcterms:modified xsi:type="dcterms:W3CDTF">2020-06-23T08:29:00Z</dcterms:modified>
</cp:coreProperties>
</file>