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153D3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783661">
              <w:rPr>
                <w:sz w:val="25"/>
                <w:szCs w:val="25"/>
              </w:rPr>
              <w:t>2019/1</w:t>
            </w:r>
            <w:r w:rsidR="006B1AEC">
              <w:rPr>
                <w:sz w:val="25"/>
                <w:szCs w:val="25"/>
              </w:rPr>
              <w:t>3483</w:t>
            </w:r>
            <w:r w:rsidR="00783661">
              <w:rPr>
                <w:sz w:val="25"/>
                <w:szCs w:val="25"/>
              </w:rPr>
              <w:t>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783661" w:rsidRPr="00846CE4">
        <w:rPr>
          <w:sz w:val="25"/>
          <w:szCs w:val="25"/>
        </w:rPr>
        <w:t xml:space="preserve">rokovanie </w:t>
      </w:r>
      <w:r w:rsidR="00783661">
        <w:rPr>
          <w:sz w:val="25"/>
          <w:szCs w:val="25"/>
        </w:rPr>
        <w:t>Hospodárskej a sociálnej rady 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AC5B70" w:rsidRDefault="00153D3C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 w:rsidR="00AC5B70">
        <w:rPr>
          <w:rFonts w:ascii="Times" w:hAnsi="Times" w:cs="Times"/>
          <w:b/>
          <w:bCs/>
          <w:sz w:val="25"/>
          <w:szCs w:val="25"/>
        </w:rPr>
        <w:br/>
        <w:t>Zákon</w:t>
      </w:r>
      <w:r w:rsidR="00AC5B70">
        <w:rPr>
          <w:rFonts w:ascii="Times" w:hAnsi="Times" w:cs="Times"/>
          <w:b/>
          <w:bCs/>
          <w:sz w:val="25"/>
          <w:szCs w:val="25"/>
        </w:rPr>
        <w:br/>
      </w:r>
      <w:r w:rsidR="00AC5B70">
        <w:rPr>
          <w:rFonts w:ascii="Times" w:hAnsi="Times" w:cs="Times"/>
          <w:b/>
          <w:bCs/>
          <w:sz w:val="25"/>
          <w:szCs w:val="25"/>
        </w:rPr>
        <w:br/>
        <w:t>z ... 2019,</w:t>
      </w:r>
      <w:r w:rsidR="00AC5B70">
        <w:rPr>
          <w:rFonts w:ascii="Times" w:hAnsi="Times" w:cs="Times"/>
          <w:b/>
          <w:bCs/>
          <w:sz w:val="25"/>
          <w:szCs w:val="25"/>
        </w:rPr>
        <w:br/>
      </w:r>
    </w:p>
    <w:p w:rsidR="0012409A" w:rsidRPr="004D4B30" w:rsidRDefault="00A312FC" w:rsidP="004D4B30">
      <w:pPr>
        <w:pStyle w:val="Zkladntext2"/>
        <w:ind w:left="60"/>
        <w:rPr>
          <w:b/>
          <w:sz w:val="25"/>
          <w:szCs w:val="25"/>
        </w:rPr>
      </w:pPr>
      <w:bookmarkStart w:id="0" w:name="_GoBack"/>
      <w:bookmarkEnd w:id="0"/>
      <w:r w:rsidRPr="00A312FC">
        <w:rPr>
          <w:b/>
          <w:sz w:val="25"/>
          <w:szCs w:val="25"/>
        </w:rPr>
        <w:t xml:space="preserve"> o teste proporcionality pred prijatím novej regulácie povolaní</w:t>
      </w:r>
      <w:r>
        <w:rPr>
          <w:b/>
          <w:sz w:val="25"/>
          <w:szCs w:val="25"/>
        </w:rPr>
        <w:t xml:space="preserve"> 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783661" w:rsidRDefault="00153D3C" w:rsidP="0078366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783661">
              <w:t>Plán legislatívnych úloh vlády na rok 2019</w:t>
            </w:r>
          </w:p>
        </w:tc>
        <w:tc>
          <w:tcPr>
            <w:tcW w:w="5149" w:type="dxa"/>
          </w:tcPr>
          <w:p w:rsidR="00153D3C" w:rsidRDefault="00153D3C" w:rsidP="00153D3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153D3C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783661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153D3C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783661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153D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783661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83661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53D3C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53D3C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53D3C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153D3C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153D3C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153D3C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783661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83661" w:rsidRDefault="00A312FC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783661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</w:tbl>
          <w:p w:rsidR="00A56B40" w:rsidRPr="008073E3" w:rsidRDefault="00A56B40" w:rsidP="00153D3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783661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783661">
        <w:rPr>
          <w:sz w:val="25"/>
          <w:szCs w:val="25"/>
        </w:rPr>
        <w:t xml:space="preserve">Martina </w:t>
      </w:r>
      <w:proofErr w:type="spellStart"/>
      <w:r w:rsidR="00783661">
        <w:rPr>
          <w:sz w:val="25"/>
          <w:szCs w:val="25"/>
        </w:rPr>
        <w:t>Lubyová</w:t>
      </w:r>
      <w:proofErr w:type="spellEnd"/>
    </w:p>
    <w:p w:rsidR="009D7004" w:rsidRPr="008E4F14" w:rsidRDefault="00783661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CA" w:rsidRDefault="00C92ECA" w:rsidP="00AF1D48">
      <w:r>
        <w:separator/>
      </w:r>
    </w:p>
  </w:endnote>
  <w:endnote w:type="continuationSeparator" w:id="0">
    <w:p w:rsidR="00C92ECA" w:rsidRDefault="00C92EC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A312FC">
      <w:t>13.09</w:t>
    </w:r>
    <w:r w:rsidR="00783661">
      <w:t>.2019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CA" w:rsidRDefault="00C92ECA" w:rsidP="00AF1D48">
      <w:r>
        <w:separator/>
      </w:r>
    </w:p>
  </w:footnote>
  <w:footnote w:type="continuationSeparator" w:id="0">
    <w:p w:rsidR="00C92ECA" w:rsidRDefault="00C92ECA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53D3C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277A"/>
    <w:rsid w:val="002E6307"/>
    <w:rsid w:val="002F185A"/>
    <w:rsid w:val="00307FC9"/>
    <w:rsid w:val="0033171B"/>
    <w:rsid w:val="003B2E79"/>
    <w:rsid w:val="003D115D"/>
    <w:rsid w:val="003D5BBB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330F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1AEC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3661"/>
    <w:rsid w:val="0078451E"/>
    <w:rsid w:val="0079512E"/>
    <w:rsid w:val="007A6D98"/>
    <w:rsid w:val="007E0011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74E00"/>
    <w:rsid w:val="009C6528"/>
    <w:rsid w:val="009D7004"/>
    <w:rsid w:val="009E7AFC"/>
    <w:rsid w:val="009E7FEF"/>
    <w:rsid w:val="00A216CD"/>
    <w:rsid w:val="00A27B5F"/>
    <w:rsid w:val="00A312FC"/>
    <w:rsid w:val="00A56B40"/>
    <w:rsid w:val="00A71802"/>
    <w:rsid w:val="00AA0C58"/>
    <w:rsid w:val="00AC5B70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92ECA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63511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9283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153D3C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D3C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0.7.2019 18:18:08"/>
    <f:field ref="objchangedby" par="" text="Administrator, System"/>
    <f:field ref="objmodifiedat" par="" text="10.7.2019 18:18:1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User</cp:lastModifiedBy>
  <cp:revision>3</cp:revision>
  <cp:lastPrinted>2001-08-01T11:42:00Z</cp:lastPrinted>
  <dcterms:created xsi:type="dcterms:W3CDTF">2019-09-12T14:34:00Z</dcterms:created>
  <dcterms:modified xsi:type="dcterms:W3CDTF">2019-09-12T15:40:00Z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COO.2145.1000.3.3484704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Bumberová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282/2008 Z. z. o podpore práce s mládežou a o zmene a doplnení zákona č. 131/2002 Z. z. o vysokých školách a o zmene a doplnení niektorých zákonov v znení neskorších predpisov v znení neskorších predpisov a ktorým sa me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2019</vt:lpwstr>
  </property>
  <property fmtid="{D5CDD505-2E9C-101B-9397-08002B2CF9AE}" pid="18" name="FSC#SKEDITIONSLOVLEX@103.510:plnynazovpredpis">
    <vt:lpwstr> Zákon, ktorým sa mení a dopĺňa zákon č. 282/2008 Z. z. o podpore práce s mládežou a o zmene a doplnení zákona č. 131/2002 Z. z. o vysokých školách a o zmene a doplnení niektorých zákonov v znení neskorších predpisov v znení neskorších predpisov a ktorým </vt:lpwstr>
  </property>
  <property fmtid="{D5CDD505-2E9C-101B-9397-08002B2CF9AE}" pid="19" name="FSC#SKEDITIONSLOVLEX@103.510:rezortcislopredpis">
    <vt:lpwstr>2019/10808-A1810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LP/2019/527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Článok 165 Zmluvy o fungovaní Európskej únie (Ú. v. EÚ C 83, 30.3. 2010)</vt:lpwstr>
  </property>
  <property fmtid="{D5CDD505-2E9C-101B-9397-08002B2CF9AE}" pid="39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 12. 2011);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zákona v oblasti jeho právnej úpravy_x000d_
-	nebolo začaté konanie v rámci „EÚ Pilot“_x000d_
-	nebol začatý postup Európskej komisie podľa čl. 258 a 260 Zmluvy o fungovaní Európskej únie v jej platnom znení_x000d_
-	nebolo začaté konanie Súdneho </vt:lpwstr>
  </property>
  <property fmtid="{D5CDD505-2E9C-101B-9397-08002B2CF9AE}" pid="47" name="FSC#SKEDITIONSLOVLEX@103.510:AttrStrListDocPropInfoUzPreberanePP">
    <vt:lpwstr>Smernica Európskeho parlamentu a Rady 2011/93/EÚ bola prebratá do_x000d_
-	zákona č. 578/2004 Z. z. o poskytovateľoch zdravotnej starostlivosti, zdravotníckych pracovníkoch, stavovských organizáciách v zdravotníctve a o zmene a doplnení niektorých zákonov v zne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t.j. neprijatie návrhu, čo by znamenalo, že by nedošlo k predpokladanému zefektívneniu práce s mládežou.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návrh, ktorým sa mení a&amp;nbsp;dopĺňa zákon č. 282/2008 Z. z. o&amp;nbsp;podpore práce s&amp;nbsp;mládežou a o zmene a doplnení zákona č. 131/2002 Z. 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 príprave materiálu informovaná prostredníctvom predbežnej informácie č. PI/2019/133, zverejnenej na portáli Slov-Lex. K predbežnej informácii bola doručená jedna &amp;nbsp;pripomienka od Rady mládeže Slovenska,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ní a dopĺňa zákon č. 406/2011 Z. z. o dobrovoľníctve a o zmene a doplnení niektorých zákonov v znení zákona č. 440/2015 Z. z.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sa mení a dopĺňa zákon č. 406/2011 Z. z. o dobrovoľníctve a o zmene a doplnení niektorých zákonov v znení zákona č. 440/2015 Z. z.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10. 7. 2019</vt:lpwstr>
  </property>
</Properties>
</file>