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8" w:rsidRPr="00CD61FE" w:rsidRDefault="00CA16F8" w:rsidP="00CA16F8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CA16F8" w:rsidRPr="00CD61FE" w:rsidRDefault="00CA16F8" w:rsidP="00CA16F8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CA16F8" w:rsidRDefault="00CA16F8" w:rsidP="00CA16F8">
      <w:pPr>
        <w:autoSpaceDE w:val="0"/>
        <w:jc w:val="both"/>
      </w:pPr>
      <w:r>
        <w:t>Číslo:</w:t>
      </w:r>
      <w:r w:rsidRPr="00D16347">
        <w:t xml:space="preserve"> </w:t>
      </w:r>
      <w:r>
        <w:t>18346/2019-2062-</w:t>
      </w:r>
      <w:r w:rsidR="00F14001">
        <w:t>50902</w:t>
      </w:r>
    </w:p>
    <w:p w:rsidR="00CA16F8" w:rsidRDefault="00CA16F8" w:rsidP="00CA16F8">
      <w:pPr>
        <w:autoSpaceDE w:val="0"/>
        <w:ind w:left="60"/>
        <w:jc w:val="both"/>
      </w:pPr>
    </w:p>
    <w:p w:rsidR="00CA16F8" w:rsidRDefault="00CA16F8" w:rsidP="00CA16F8">
      <w:pPr>
        <w:autoSpaceDE w:val="0"/>
        <w:jc w:val="both"/>
      </w:pPr>
    </w:p>
    <w:p w:rsidR="00CA16F8" w:rsidRDefault="00CA16F8" w:rsidP="00CA16F8">
      <w:pPr>
        <w:autoSpaceDE w:val="0"/>
        <w:jc w:val="both"/>
      </w:pPr>
      <w:r>
        <w:t xml:space="preserve">Materiál na rokovanie </w:t>
      </w:r>
    </w:p>
    <w:p w:rsidR="00CA16F8" w:rsidRDefault="00CA16F8" w:rsidP="00CA16F8">
      <w:pPr>
        <w:autoSpaceDE w:val="0"/>
        <w:jc w:val="both"/>
      </w:pPr>
      <w:r>
        <w:t>Hospodárskej a sociálnej rady SR</w:t>
      </w:r>
    </w:p>
    <w:p w:rsidR="00CA16F8" w:rsidRDefault="00CA16F8" w:rsidP="00CA16F8">
      <w:pPr>
        <w:autoSpaceDE w:val="0"/>
        <w:ind w:left="60"/>
        <w:jc w:val="both"/>
      </w:pPr>
    </w:p>
    <w:p w:rsidR="00CA16F8" w:rsidRDefault="00CA16F8" w:rsidP="00CA16F8">
      <w:pPr>
        <w:autoSpaceDE w:val="0"/>
        <w:ind w:left="60"/>
        <w:jc w:val="both"/>
      </w:pPr>
    </w:p>
    <w:p w:rsidR="00CA16F8" w:rsidRDefault="00CA16F8" w:rsidP="00CA16F8">
      <w:pPr>
        <w:autoSpaceDE w:val="0"/>
        <w:ind w:left="60"/>
        <w:jc w:val="both"/>
      </w:pPr>
    </w:p>
    <w:p w:rsidR="00CA16F8" w:rsidRDefault="00CA16F8" w:rsidP="00CA16F8">
      <w:pPr>
        <w:tabs>
          <w:tab w:val="center" w:pos="5387"/>
        </w:tabs>
        <w:autoSpaceDE w:val="0"/>
        <w:jc w:val="center"/>
      </w:pPr>
      <w:r>
        <w:t>Návrh</w:t>
      </w:r>
    </w:p>
    <w:p w:rsidR="00CA16F8" w:rsidRDefault="00CA16F8" w:rsidP="00CA16F8">
      <w:pPr>
        <w:autoSpaceDE w:val="0"/>
        <w:ind w:left="60"/>
        <w:jc w:val="center"/>
      </w:pPr>
    </w:p>
    <w:p w:rsidR="00CA16F8" w:rsidRDefault="00CA16F8" w:rsidP="00CA16F8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CA16F8" w:rsidRDefault="00CA16F8" w:rsidP="00CA16F8">
      <w:pPr>
        <w:autoSpaceDE w:val="0"/>
        <w:ind w:left="60"/>
        <w:jc w:val="center"/>
        <w:rPr>
          <w:b/>
        </w:rPr>
      </w:pPr>
    </w:p>
    <w:p w:rsidR="00CA16F8" w:rsidRDefault="00CA16F8" w:rsidP="00CA16F8">
      <w:pPr>
        <w:autoSpaceDE w:val="0"/>
        <w:spacing w:after="120"/>
        <w:jc w:val="center"/>
      </w:pPr>
      <w:r>
        <w:t>z ............ 2019</w:t>
      </w:r>
    </w:p>
    <w:p w:rsidR="00CA16F8" w:rsidRDefault="00CA16F8" w:rsidP="00CA16F8">
      <w:pPr>
        <w:autoSpaceDE w:val="0"/>
        <w:jc w:val="center"/>
      </w:pPr>
    </w:p>
    <w:p w:rsidR="00CA16F8" w:rsidRDefault="00CA16F8" w:rsidP="00CA16F8">
      <w:pPr>
        <w:autoSpaceDE w:val="0"/>
        <w:ind w:left="62"/>
        <w:jc w:val="center"/>
        <w:rPr>
          <w:b/>
        </w:rPr>
      </w:pPr>
      <w:r w:rsidRPr="00C61D32">
        <w:rPr>
          <w:b/>
        </w:rPr>
        <w:t>o dohľade v oblasti ochrany spotrebiteľa a o zmene a doplnení niektorých zákonov</w:t>
      </w:r>
    </w:p>
    <w:p w:rsidR="00CA16F8" w:rsidRPr="008B0139" w:rsidRDefault="00CA16F8" w:rsidP="00CA16F8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8B0139">
        <w:rPr>
          <w:b/>
          <w:bCs/>
        </w:rPr>
        <w:t>________________________________________________________________________</w:t>
      </w:r>
    </w:p>
    <w:p w:rsidR="00CA16F8" w:rsidRDefault="00CA16F8" w:rsidP="00CA16F8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CA16F8" w:rsidRDefault="00CA16F8" w:rsidP="00CA16F8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CA16F8" w:rsidRPr="00031E45" w:rsidRDefault="00CA16F8" w:rsidP="00CA16F8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CA16F8" w:rsidRPr="00A342DA" w:rsidRDefault="00CA16F8" w:rsidP="00CA16F8">
      <w:pPr>
        <w:tabs>
          <w:tab w:val="left" w:pos="5954"/>
        </w:tabs>
        <w:jc w:val="both"/>
        <w:rPr>
          <w:b/>
          <w:u w:val="single"/>
        </w:rPr>
      </w:pPr>
      <w:r w:rsidRPr="00A342DA">
        <w:rPr>
          <w:u w:val="single"/>
        </w:rPr>
        <w:t>Podnet:</w:t>
      </w:r>
      <w:r w:rsidRPr="00A342DA">
        <w:t xml:space="preserve">                                                                                   </w:t>
      </w:r>
      <w:r w:rsidRPr="00A342DA">
        <w:rPr>
          <w:u w:val="single"/>
        </w:rPr>
        <w:t>Obsah materiálu:</w:t>
      </w:r>
    </w:p>
    <w:p w:rsidR="00CA16F8" w:rsidRPr="00D8191F" w:rsidRDefault="00CA16F8" w:rsidP="00CA16F8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Plán legislatívnych úloh vlády SR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1. Návrh uznesenia</w:t>
      </w:r>
      <w:r>
        <w:rPr>
          <w:rFonts w:eastAsia="Arial Unicode MS"/>
          <w:color w:val="000000" w:themeColor="text1"/>
          <w:lang w:eastAsia="sk-SK"/>
        </w:rPr>
        <w:t xml:space="preserve"> vlády</w:t>
      </w:r>
      <w:r w:rsidRPr="00D8191F">
        <w:rPr>
          <w:rFonts w:eastAsia="Arial Unicode MS"/>
          <w:color w:val="000000" w:themeColor="text1"/>
          <w:lang w:eastAsia="sk-SK"/>
        </w:rPr>
        <w:t xml:space="preserve"> </w:t>
      </w:r>
    </w:p>
    <w:p w:rsidR="00CA16F8" w:rsidRPr="00D8191F" w:rsidRDefault="00CA16F8" w:rsidP="00CA16F8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na rok 2019, bod B.1 uznesenia vlády SR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2. Predkladacia správa</w:t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      č. 282/2018, bod B.2 uznesenia vlády SR 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>
        <w:rPr>
          <w:rFonts w:eastAsia="Arial Unicode MS"/>
          <w:color w:val="000000" w:themeColor="text1"/>
          <w:lang w:eastAsia="sk-SK"/>
        </w:rPr>
        <w:t>3. Návrh zákona</w:t>
      </w:r>
    </w:p>
    <w:p w:rsidR="00CA16F8" w:rsidRPr="00D8191F" w:rsidRDefault="00CA16F8" w:rsidP="00CA16F8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č. 50/2019 a body B.31 a B.32 uznesenia 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4. Dôvodová správa</w:t>
      </w:r>
    </w:p>
    <w:p w:rsidR="00CA16F8" w:rsidRPr="00D8191F" w:rsidRDefault="00CA16F8" w:rsidP="00CA16F8">
      <w:pPr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vlády SR č. 51/2019</w:t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>5. Doložka vybraných vplyvov</w:t>
      </w:r>
    </w:p>
    <w:p w:rsidR="00CA16F8" w:rsidRPr="00D8191F" w:rsidRDefault="00CA16F8" w:rsidP="00CA16F8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>6. Správa o účasti verejnosti</w:t>
      </w:r>
    </w:p>
    <w:p w:rsidR="00CA16F8" w:rsidRPr="00D8191F" w:rsidRDefault="00CA16F8" w:rsidP="00CA16F8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7. Doložka zlučiteľnosti </w:t>
      </w:r>
    </w:p>
    <w:p w:rsidR="00CA16F8" w:rsidRPr="00D8191F" w:rsidRDefault="00CA16F8" w:rsidP="00CA16F8">
      <w:pPr>
        <w:ind w:left="4956" w:firstLine="708"/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 xml:space="preserve">8. </w:t>
      </w:r>
      <w:r>
        <w:rPr>
          <w:rFonts w:eastAsia="Arial Unicode MS"/>
          <w:color w:val="000000" w:themeColor="text1"/>
          <w:lang w:eastAsia="sk-SK"/>
        </w:rPr>
        <w:t>Tabuľky</w:t>
      </w:r>
      <w:r w:rsidRPr="00D8191F">
        <w:rPr>
          <w:rFonts w:eastAsia="Arial Unicode MS"/>
          <w:color w:val="000000" w:themeColor="text1"/>
          <w:lang w:eastAsia="sk-SK"/>
        </w:rPr>
        <w:t xml:space="preserve"> zhody </w:t>
      </w:r>
    </w:p>
    <w:p w:rsidR="00CA16F8" w:rsidRPr="00D8191F" w:rsidRDefault="00CA16F8" w:rsidP="00CA16F8">
      <w:pPr>
        <w:tabs>
          <w:tab w:val="left" w:pos="708"/>
          <w:tab w:val="left" w:pos="1416"/>
          <w:tab w:val="left" w:pos="2124"/>
          <w:tab w:val="left" w:pos="2832"/>
          <w:tab w:val="left" w:pos="5820"/>
        </w:tabs>
        <w:rPr>
          <w:rFonts w:eastAsia="Arial Unicode MS"/>
          <w:color w:val="000000" w:themeColor="text1"/>
          <w:lang w:eastAsia="sk-SK"/>
        </w:rPr>
      </w:pPr>
      <w:r w:rsidRPr="00D8191F">
        <w:rPr>
          <w:rFonts w:eastAsia="Arial Unicode MS"/>
          <w:color w:val="000000" w:themeColor="text1"/>
          <w:lang w:eastAsia="sk-SK"/>
        </w:rPr>
        <w:tab/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</w:t>
      </w:r>
      <w:r w:rsidRPr="00D8191F">
        <w:rPr>
          <w:rFonts w:eastAsia="Arial Unicode MS"/>
          <w:color w:val="000000" w:themeColor="text1"/>
          <w:lang w:eastAsia="sk-SK"/>
        </w:rPr>
        <w:tab/>
        <w:t xml:space="preserve">            </w:t>
      </w:r>
      <w:r>
        <w:rPr>
          <w:rFonts w:eastAsia="Arial Unicode MS"/>
          <w:color w:val="000000" w:themeColor="text1"/>
          <w:lang w:eastAsia="sk-SK"/>
        </w:rPr>
        <w:t xml:space="preserve">                                               </w:t>
      </w:r>
      <w:r w:rsidRPr="00DC78E1">
        <w:rPr>
          <w:rFonts w:eastAsia="Arial Unicode MS"/>
          <w:color w:val="000000" w:themeColor="text1"/>
          <w:lang w:eastAsia="sk-SK"/>
        </w:rPr>
        <w:t>9. Vyhodnotenie MPK</w:t>
      </w:r>
    </w:p>
    <w:p w:rsidR="00CA16F8" w:rsidRPr="00A342DA" w:rsidRDefault="00CA16F8" w:rsidP="00CA16F8">
      <w:pPr>
        <w:tabs>
          <w:tab w:val="center" w:pos="4703"/>
          <w:tab w:val="left" w:pos="6237"/>
        </w:tabs>
        <w:ind w:left="5954" w:right="-284" w:hanging="284"/>
      </w:pPr>
    </w:p>
    <w:p w:rsidR="00CA16F8" w:rsidRDefault="00CA16F8" w:rsidP="00CA16F8">
      <w:pPr>
        <w:tabs>
          <w:tab w:val="center" w:pos="4703"/>
          <w:tab w:val="left" w:pos="6237"/>
        </w:tabs>
        <w:ind w:right="-284"/>
      </w:pPr>
    </w:p>
    <w:p w:rsidR="00CA16F8" w:rsidRPr="00031E45" w:rsidRDefault="00CA16F8" w:rsidP="00CA16F8">
      <w:pPr>
        <w:tabs>
          <w:tab w:val="center" w:pos="4703"/>
          <w:tab w:val="left" w:pos="6237"/>
        </w:tabs>
        <w:ind w:left="5954" w:right="-284" w:hanging="5954"/>
      </w:pPr>
    </w:p>
    <w:p w:rsidR="00CA16F8" w:rsidRPr="00031E45" w:rsidRDefault="00CA16F8" w:rsidP="00CA16F8">
      <w:pPr>
        <w:tabs>
          <w:tab w:val="center" w:pos="4703"/>
          <w:tab w:val="left" w:pos="6237"/>
        </w:tabs>
        <w:ind w:left="5954" w:right="-284" w:hanging="5954"/>
      </w:pPr>
    </w:p>
    <w:p w:rsidR="00CA16F8" w:rsidRPr="00031E45" w:rsidRDefault="00CA16F8" w:rsidP="00CA16F8">
      <w:pPr>
        <w:tabs>
          <w:tab w:val="center" w:pos="4703"/>
          <w:tab w:val="num" w:pos="6237"/>
        </w:tabs>
        <w:ind w:left="6379" w:right="-284" w:hanging="6379"/>
      </w:pPr>
    </w:p>
    <w:p w:rsidR="00CA16F8" w:rsidRDefault="00CA16F8" w:rsidP="00CA16F8">
      <w:pPr>
        <w:jc w:val="both"/>
        <w:rPr>
          <w:b/>
          <w:bCs/>
          <w:u w:val="single"/>
        </w:rPr>
      </w:pPr>
    </w:p>
    <w:p w:rsidR="00CA16F8" w:rsidRDefault="00CA16F8" w:rsidP="00CA16F8">
      <w:pPr>
        <w:jc w:val="both"/>
        <w:rPr>
          <w:b/>
          <w:bCs/>
          <w:u w:val="single"/>
        </w:rPr>
      </w:pPr>
    </w:p>
    <w:p w:rsidR="00CA16F8" w:rsidRDefault="00CA16F8" w:rsidP="00CA16F8">
      <w:pPr>
        <w:ind w:left="60" w:hanging="60"/>
        <w:jc w:val="both"/>
        <w:rPr>
          <w:b/>
          <w:bCs/>
          <w:u w:val="single"/>
        </w:rPr>
      </w:pPr>
    </w:p>
    <w:p w:rsidR="00CA16F8" w:rsidRDefault="00CA16F8" w:rsidP="00CA16F8">
      <w:pPr>
        <w:ind w:left="60" w:hanging="60"/>
        <w:jc w:val="both"/>
        <w:rPr>
          <w:b/>
          <w:bCs/>
          <w:u w:val="single"/>
        </w:rPr>
      </w:pPr>
    </w:p>
    <w:p w:rsidR="00CA16F8" w:rsidRDefault="00CA16F8" w:rsidP="00CA16F8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CA16F8" w:rsidRDefault="00CA16F8" w:rsidP="00CA16F8">
      <w:pPr>
        <w:ind w:left="60"/>
        <w:jc w:val="both"/>
      </w:pPr>
    </w:p>
    <w:p w:rsidR="00CA16F8" w:rsidRDefault="00CA16F8" w:rsidP="00CA16F8">
      <w:pPr>
        <w:jc w:val="both"/>
      </w:pPr>
      <w:r>
        <w:t>Peter Žiga</w:t>
      </w:r>
      <w:bookmarkStart w:id="0" w:name="_GoBack"/>
      <w:bookmarkEnd w:id="0"/>
    </w:p>
    <w:p w:rsidR="00CA16F8" w:rsidRDefault="00CA16F8" w:rsidP="00CA16F8">
      <w:r>
        <w:t xml:space="preserve">minister hospodárstva </w:t>
      </w:r>
    </w:p>
    <w:p w:rsidR="00CA16F8" w:rsidRDefault="00CA16F8" w:rsidP="00CA16F8">
      <w:r w:rsidRPr="007F354E">
        <w:t>Slovenskej republiky</w:t>
      </w:r>
    </w:p>
    <w:p w:rsidR="00CA16F8" w:rsidRDefault="00CA16F8" w:rsidP="00CA16F8">
      <w:pPr>
        <w:ind w:left="60"/>
        <w:jc w:val="both"/>
      </w:pPr>
    </w:p>
    <w:p w:rsidR="00CA16F8" w:rsidRDefault="00CA16F8" w:rsidP="00CA16F8">
      <w:pPr>
        <w:spacing w:after="120"/>
        <w:ind w:left="62"/>
        <w:jc w:val="center"/>
      </w:pPr>
    </w:p>
    <w:p w:rsidR="00CA16F8" w:rsidRDefault="00CA16F8" w:rsidP="00CA16F8">
      <w:pPr>
        <w:ind w:left="60"/>
        <w:jc w:val="center"/>
      </w:pPr>
    </w:p>
    <w:p w:rsidR="00CA16F8" w:rsidRPr="007F354E" w:rsidRDefault="00CA16F8" w:rsidP="00CA16F8">
      <w:pPr>
        <w:ind w:left="60"/>
        <w:jc w:val="center"/>
      </w:pPr>
      <w:r w:rsidRPr="007F354E">
        <w:t>Bratislava</w:t>
      </w:r>
      <w:r w:rsidR="00A80FC8">
        <w:t xml:space="preserve"> </w:t>
      </w:r>
      <w:r w:rsidR="007176B8">
        <w:t>4.</w:t>
      </w:r>
      <w:r w:rsidR="00A80FC8">
        <w:t xml:space="preserve"> </w:t>
      </w:r>
      <w:r>
        <w:t>septembra 2019</w:t>
      </w:r>
    </w:p>
    <w:p w:rsidR="00CA16F8" w:rsidRPr="00A10DFC" w:rsidRDefault="00CA16F8" w:rsidP="00CA16F8">
      <w:pPr>
        <w:rPr>
          <w:rFonts w:eastAsiaTheme="minorHAnsi"/>
        </w:rPr>
      </w:pPr>
    </w:p>
    <w:p w:rsidR="00CA16F8" w:rsidRDefault="00CA16F8" w:rsidP="00CA16F8"/>
    <w:p w:rsidR="00CA16F8" w:rsidRDefault="00CA16F8" w:rsidP="00CA16F8"/>
    <w:p w:rsidR="00F72B10" w:rsidRDefault="00F72B10"/>
    <w:sectPr w:rsidR="00F7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8"/>
    <w:rsid w:val="007176B8"/>
    <w:rsid w:val="00A80FC8"/>
    <w:rsid w:val="00CA16F8"/>
    <w:rsid w:val="00F14001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2019-09-04T12:56:00Z</cp:lastPrinted>
  <dcterms:created xsi:type="dcterms:W3CDTF">2019-09-02T07:21:00Z</dcterms:created>
  <dcterms:modified xsi:type="dcterms:W3CDTF">2019-09-04T13:04:00Z</dcterms:modified>
</cp:coreProperties>
</file>