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6618E2" w:rsidRDefault="005451CF" w:rsidP="00661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zákona má za cieľ zefektívniť dohľad </w:t>
            </w:r>
            <w:r w:rsidR="006618E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oblasti ochrany spotrebiteľa. </w:t>
            </w:r>
            <w:r w:rsidR="006618E2" w:rsidRPr="006618E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Dohľad nad ochranou spotrebiteľa je jedným z kľúčových prvkov ochrany verejného zdravia, finančnej bezpečnosti občanov, čiastočne aj verejného poriadku a sociálnej stability spoločnosti.</w:t>
            </w:r>
            <w:r w:rsidR="006618E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Účinnejší výkon dohľadu v oblasti ochrany spotrebiteľa z pohľadu prevencie aj represie smeruje k znižovaniu nákladov spotrebiteľov za nákup nekvalitných tovarov alebo služieb, za vynakladanie prostriedkov v rámci plnenia zmlúv, ktoré boli uzavreté s využitím nekalých obchodných praktík alebo neprijateľných zmluvných podmienok, pričom súčasne sa pre spotrebiteľov zvyšujú </w:t>
            </w:r>
            <w:proofErr w:type="spellStart"/>
            <w:r w:rsidR="006618E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benefity</w:t>
            </w:r>
            <w:proofErr w:type="spellEnd"/>
            <w:r w:rsidR="006618E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plynúce zo zakúpených tovarov a služieb v súlade s platnou právnou úpravou.</w:t>
            </w:r>
            <w:r w:rsidR="00C4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Súčasne sa tým posilňuje dôvera spotrebiteľov v správne fungovanie trhu a očakáva sa posilňovanie dôvery vo vzťahu k</w:t>
            </w:r>
            <w:r w:rsidR="00A959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obchodníkom a štátu reprezentovanému orgánmi dohľadu. </w:t>
            </w:r>
          </w:p>
          <w:p w:rsidR="006618E2" w:rsidRDefault="006618E2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2247E4" w:rsidRDefault="006618E2" w:rsidP="00A95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Návrhom zákona s</w:t>
            </w:r>
            <w:r w:rsidR="005451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 </w:t>
            </w:r>
            <w:r w:rsidR="009267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motivuje podnikateľ vykonať nápravu smerom k</w:t>
            </w:r>
            <w:r w:rsidR="005451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spotrebiteľovi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ktorý jeho konaní</w:t>
            </w:r>
            <w:r w:rsidR="009267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 rozpore </w:t>
            </w:r>
            <w:r w:rsidR="0092675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so zákonom, utrpel ujmu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(tzv. druhá šanca)</w:t>
            </w:r>
            <w:r w:rsidR="005451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 ktorej vyplývajú pozitívne vplyvy pre podnikateľov aj spotrebiteľov, ktorí tak môžu rýchlejšie dosiahnuť nápravu a</w:t>
            </w:r>
            <w:r w:rsidR="00A959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odškodnenie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ušetria čas a finančné prostriedky na domáhanie sa svojich nárokov</w:t>
            </w:r>
            <w:r w:rsidR="00A959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</w:t>
            </w:r>
            <w:r w:rsidR="005451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  <w:p w:rsidR="002247E4" w:rsidRDefault="002247E4" w:rsidP="00A95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2247E4" w:rsidRDefault="002247E4" w:rsidP="00A95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Spotrebitelia návrhom zákona získajú predovšetkým dôveryhodnejšie prostredie, v ktorom nakupujú tovary a služby.</w:t>
            </w:r>
          </w:p>
          <w:p w:rsidR="002247E4" w:rsidRPr="0040544D" w:rsidRDefault="002247E4" w:rsidP="00A95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5451CF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Spotrebitelia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C4796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C47969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A959BE" w:rsidRDefault="005451CF" w:rsidP="00A95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Ovplyvnení sú všetci </w:t>
            </w:r>
            <w:r w:rsidR="00C4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spotrebitelia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nezávisle od výšky príjmu</w:t>
            </w:r>
            <w:r w:rsidR="00C4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  <w:r w:rsidR="00A959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Pozitívne vplyvy plynúce zo zefektívnenia výkonu dohľadu však môžu byť p</w:t>
            </w:r>
            <w:r w:rsidR="00C4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re skupiny v riziku chudoby alebo sociálneho vylúčenia vrátane tzv. zraniteľných spotrebiteľov (spotrebitelia</w:t>
            </w:r>
            <w:r w:rsidR="00C47969" w:rsidRPr="00C4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ktorí sú osobitne zraniteľní z dôvodu ich duševnej poruchy alebo telesnej </w:t>
            </w:r>
            <w:proofErr w:type="spellStart"/>
            <w:r w:rsidR="00C47969" w:rsidRPr="00C4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vady</w:t>
            </w:r>
            <w:proofErr w:type="spellEnd"/>
            <w:r w:rsidR="00C47969" w:rsidRPr="00C4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veku alebo dôverčivosti</w:t>
            </w:r>
            <w:r w:rsidR="00C4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 ešte citeľnejšie.</w:t>
            </w:r>
          </w:p>
          <w:p w:rsidR="002247E4" w:rsidRPr="0040544D" w:rsidRDefault="002247E4" w:rsidP="00A95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  <w:r w:rsidR="00C4796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</w:t>
            </w:r>
            <w:r w:rsidR="005451C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Spotrebitelia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A959BE" w:rsidP="00A95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Pozitívny vplyv spočívajúci v poklese výdavkov n</w:t>
            </w:r>
            <w:r w:rsidR="005451C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ie je možné kvantifikovať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  <w:r w:rsidR="00C4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C4796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F1528B" w:rsidP="002247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Všetci obyvatelia/spotrebitelia</w:t>
            </w:r>
            <w:r w:rsidR="002247E4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C4796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C4796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C47969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F1528B" w:rsidRPr="00CA6BAF" w:rsidRDefault="00A959BE" w:rsidP="00F152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Možný pokles výdavkov </w:t>
            </w:r>
            <w:r w:rsidR="000A767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domácností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je potrebné posudzovať individuálne podľa nákladov každej domácnosti, nákupných zvyklostí a obozretnosti pri uzatváraní spotrebiteľských zmlúv.</w:t>
            </w: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A959BE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Pr="00B91E29" w:rsidRDefault="00A30F1C" w:rsidP="00B91E29">
      <w:r>
        <w:rPr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A30F1C" w:rsidRPr="0040544D" w:rsidRDefault="00F1528B" w:rsidP="000A76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Návrh zákona rieši dohľad v oblasti ochrany spotrebiteľa,  najmä ho zefektívňuje, sprehľadňuje. </w:t>
            </w:r>
            <w:r w:rsidR="00727DC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Má za cieľ zvýšiť mieru ochrany spotrebiteľa na vnútornom trhu členských štátov EÚ, a to pri </w:t>
            </w:r>
            <w:proofErr w:type="spellStart"/>
            <w:r w:rsidR="00727DC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offline</w:t>
            </w:r>
            <w:proofErr w:type="spellEnd"/>
            <w:r w:rsidR="00727DC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aj </w:t>
            </w:r>
            <w:proofErr w:type="spellStart"/>
            <w:r w:rsidR="00727DC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online</w:t>
            </w:r>
            <w:proofErr w:type="spellEnd"/>
            <w:r w:rsidR="00727DC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nákupe a s ním súvisiacich práv. </w:t>
            </w:r>
            <w:r w:rsidR="000A767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Vo </w:t>
            </w:r>
            <w:r w:rsidR="00151B8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výsledku by sa mal zlepšiť prístup spotrebiteľov ku kvalitnejším výrobkom a službám. V rámci preventívneho pôsobenia výkonu dohľadu by sa mali eliminovať prípady porušovania práv spotrebiteľov a v nadväznosti na inštitút „druhej šance“ zjednodušiť prístup k dosiahnutiu nápravy a získaniu odškodnenia, ak práva spotrebiteľov boli porušené.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marginalizované</w:t>
            </w:r>
            <w:proofErr w:type="spellEnd"/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651476" w:rsidP="006514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</w:t>
            </w:r>
            <w:r w:rsidR="006C0C48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ávrh zákona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upravuje</w:t>
            </w:r>
            <w:r w:rsidR="006C0C48"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 dohľad v oblasti ochrany spotrebiteľa, 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vo všeobecnosti </w:t>
            </w:r>
            <w:r w:rsidR="006C0C48">
              <w:rPr>
                <w:rFonts w:ascii="Times New Roman" w:eastAsia="Calibri" w:hAnsi="Times New Roman" w:cs="Times New Roman"/>
                <w:sz w:val="20"/>
                <w:lang w:eastAsia="sk-SK"/>
              </w:rPr>
              <w:t>je adresovan</w:t>
            </w: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 xml:space="preserve">ý všetkým skupinám obyvateľstva. Legislatíva v oblasti ochrany spotrebiteľa však používa pojem „zraniteľný spotrebiteľ“ na označenie tých osôb, ktoré sú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osobitne zraniteľné z dôvodu ich duševnej poruchy, </w:t>
            </w:r>
            <w:r w:rsidRPr="00C4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telesnej </w:t>
            </w:r>
            <w:proofErr w:type="spellStart"/>
            <w:r w:rsidRPr="00C4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vady</w:t>
            </w:r>
            <w:proofErr w:type="spellEnd"/>
            <w:r w:rsidRPr="00C4796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veku alebo dôverčivosti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 Efektívnejší výkon dohľadu a inštitút „druhej šance“ môžu mať v praxi väčší prínos pre tieto skupiny spotrebiteľov, ktoré sú náchylnejšie stať sa obeťami nekalých obchodných praktík pri súčasnej abdikácii na domáhanie sa svojich spotrebiteľských práv.</w:t>
            </w: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3B70D1">
        <w:trPr>
          <w:trHeight w:val="855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F1528B" w:rsidP="00D401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lastRenderedPageBreak/>
              <w:t xml:space="preserve">Návrh zákona </w:t>
            </w:r>
            <w:r w:rsidR="00D4018C">
              <w:rPr>
                <w:rFonts w:ascii="Times New Roman" w:eastAsia="Calibri" w:hAnsi="Times New Roman" w:cs="Times New Roman"/>
                <w:sz w:val="20"/>
                <w:lang w:eastAsia="sk-SK"/>
              </w:rPr>
              <w:t>dodržuje povinnosť rovnakého zaobchádzania, nerozlišuje osoby podľa pohlavia, rady, etnicity, náboženstva, viery, zdravotného postihnutia, veku alebo sexuálnej orientácie.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F1528B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sk-SK"/>
              </w:rPr>
              <w:t>Návrh zákona nemá vplyv na rovnosť medzi ženami a mužmi.</w:t>
            </w: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D4018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4018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4018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4018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4018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4018C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-</w:t>
            </w:r>
          </w:p>
        </w:tc>
      </w:tr>
    </w:tbl>
    <w:p w:rsidR="00CB3623" w:rsidRDefault="00CB3623" w:rsidP="002D6C00">
      <w:pPr>
        <w:spacing w:after="0" w:line="240" w:lineRule="auto"/>
        <w:jc w:val="center"/>
        <w:outlineLvl w:val="0"/>
      </w:pPr>
      <w:bookmarkStart w:id="0" w:name="_GoBack"/>
      <w:bookmarkEnd w:id="0"/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51" w:rsidRDefault="00213251" w:rsidP="001D6749">
      <w:pPr>
        <w:spacing w:after="0" w:line="240" w:lineRule="auto"/>
      </w:pPr>
      <w:r>
        <w:separator/>
      </w:r>
    </w:p>
  </w:endnote>
  <w:endnote w:type="continuationSeparator" w:id="0">
    <w:p w:rsidR="00213251" w:rsidRDefault="00213251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1D6749" w:rsidRDefault="00224847">
    <w:pPr>
      <w:pStyle w:val="Pta"/>
      <w:jc w:val="right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1D6749" w:rsidRDefault="001D6749">
    <w:pPr>
      <w:pStyle w:val="Pt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51" w:rsidRDefault="00213251" w:rsidP="001D6749">
      <w:pPr>
        <w:spacing w:after="0" w:line="240" w:lineRule="auto"/>
      </w:pPr>
      <w:r>
        <w:separator/>
      </w:r>
    </w:p>
  </w:footnote>
  <w:footnote w:type="continuationSeparator" w:id="0">
    <w:p w:rsidR="00213251" w:rsidRDefault="00213251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A7675"/>
    <w:rsid w:val="00151B8D"/>
    <w:rsid w:val="00165321"/>
    <w:rsid w:val="001D6749"/>
    <w:rsid w:val="001F7932"/>
    <w:rsid w:val="00204D10"/>
    <w:rsid w:val="00213251"/>
    <w:rsid w:val="002247E4"/>
    <w:rsid w:val="00224847"/>
    <w:rsid w:val="0022501B"/>
    <w:rsid w:val="00227A26"/>
    <w:rsid w:val="00275F99"/>
    <w:rsid w:val="002D6C00"/>
    <w:rsid w:val="00337B5D"/>
    <w:rsid w:val="00350BE4"/>
    <w:rsid w:val="003541E9"/>
    <w:rsid w:val="00357E2A"/>
    <w:rsid w:val="00362CBF"/>
    <w:rsid w:val="003849C7"/>
    <w:rsid w:val="003B70D1"/>
    <w:rsid w:val="0040544D"/>
    <w:rsid w:val="00466488"/>
    <w:rsid w:val="004F2664"/>
    <w:rsid w:val="0051643C"/>
    <w:rsid w:val="00520808"/>
    <w:rsid w:val="00527BEB"/>
    <w:rsid w:val="005451CF"/>
    <w:rsid w:val="00581907"/>
    <w:rsid w:val="00585AD3"/>
    <w:rsid w:val="005A57C8"/>
    <w:rsid w:val="00651476"/>
    <w:rsid w:val="006618E2"/>
    <w:rsid w:val="006945FA"/>
    <w:rsid w:val="006B34DA"/>
    <w:rsid w:val="006C0C48"/>
    <w:rsid w:val="00727DC6"/>
    <w:rsid w:val="007B003C"/>
    <w:rsid w:val="00881728"/>
    <w:rsid w:val="008A4F7C"/>
    <w:rsid w:val="00921D53"/>
    <w:rsid w:val="00926754"/>
    <w:rsid w:val="00943698"/>
    <w:rsid w:val="00972E46"/>
    <w:rsid w:val="00994C53"/>
    <w:rsid w:val="00997B26"/>
    <w:rsid w:val="009B755F"/>
    <w:rsid w:val="009F385D"/>
    <w:rsid w:val="00A30F1C"/>
    <w:rsid w:val="00A436C2"/>
    <w:rsid w:val="00A53AFA"/>
    <w:rsid w:val="00A605B0"/>
    <w:rsid w:val="00A87D5B"/>
    <w:rsid w:val="00A959BE"/>
    <w:rsid w:val="00AF39B8"/>
    <w:rsid w:val="00B4080A"/>
    <w:rsid w:val="00B437B3"/>
    <w:rsid w:val="00B90A2F"/>
    <w:rsid w:val="00B91E29"/>
    <w:rsid w:val="00BC22E3"/>
    <w:rsid w:val="00C47969"/>
    <w:rsid w:val="00C63956"/>
    <w:rsid w:val="00C77AA2"/>
    <w:rsid w:val="00CA023C"/>
    <w:rsid w:val="00CA3E12"/>
    <w:rsid w:val="00CA6BAF"/>
    <w:rsid w:val="00CB3623"/>
    <w:rsid w:val="00CD4982"/>
    <w:rsid w:val="00D4018C"/>
    <w:rsid w:val="00D829FE"/>
    <w:rsid w:val="00D921AE"/>
    <w:rsid w:val="00DA4453"/>
    <w:rsid w:val="00E22685"/>
    <w:rsid w:val="00E40428"/>
    <w:rsid w:val="00E538C0"/>
    <w:rsid w:val="00EF0C21"/>
    <w:rsid w:val="00F1528B"/>
    <w:rsid w:val="00F2597D"/>
    <w:rsid w:val="00F30B4E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28AC-62A9-4E87-AFF4-3ED7550E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2016-03-03T08:34:00Z</cp:lastPrinted>
  <dcterms:created xsi:type="dcterms:W3CDTF">2019-09-02T11:47:00Z</dcterms:created>
  <dcterms:modified xsi:type="dcterms:W3CDTF">2019-09-09T09:47:00Z</dcterms:modified>
</cp:coreProperties>
</file>