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BA380E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A380E">
        <w:rPr>
          <w:rFonts w:ascii="Times New Roman" w:eastAsia="Times New Roman" w:hAnsi="Times New Roman" w:cs="Times New Roman"/>
          <w:b/>
          <w:caps/>
          <w:sz w:val="28"/>
          <w:szCs w:val="28"/>
        </w:rPr>
        <w:t>Vyhodnotenie medzirezortného pripomienkového konania</w:t>
      </w:r>
    </w:p>
    <w:p w:rsidR="00927118" w:rsidRPr="00BA380E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4DF" w:rsidRPr="00BA380E" w:rsidRDefault="00D734DF">
      <w:pPr>
        <w:jc w:val="center"/>
        <w:divId w:val="1074399467"/>
        <w:rPr>
          <w:rFonts w:ascii="Times New Roman" w:hAnsi="Times New Roman" w:cs="Times New Roman"/>
          <w:sz w:val="24"/>
          <w:szCs w:val="24"/>
        </w:rPr>
      </w:pPr>
      <w:r w:rsidRPr="00BA380E">
        <w:rPr>
          <w:rFonts w:ascii="Times New Roman" w:hAnsi="Times New Roman" w:cs="Times New Roman"/>
          <w:sz w:val="24"/>
          <w:szCs w:val="24"/>
        </w:rPr>
        <w:t xml:space="preserve">Nariadenie vlády Slovenskej republiky, ktorým sa mení a dopĺňa nariadenie vlády Slovenskej republiky č. 126/2016 Z. z. </w:t>
      </w:r>
      <w:r w:rsidR="00BA380E">
        <w:rPr>
          <w:rFonts w:ascii="Times New Roman" w:hAnsi="Times New Roman" w:cs="Times New Roman"/>
          <w:sz w:val="24"/>
          <w:szCs w:val="24"/>
        </w:rPr>
        <w:br/>
      </w:r>
      <w:r w:rsidRPr="00BA380E">
        <w:rPr>
          <w:rFonts w:ascii="Times New Roman" w:hAnsi="Times New Roman" w:cs="Times New Roman"/>
          <w:sz w:val="24"/>
          <w:szCs w:val="24"/>
        </w:rPr>
        <w:t>o sprístupňovaní váh s neautomatickou činnosťou na trhu</w:t>
      </w:r>
    </w:p>
    <w:p w:rsidR="00927118" w:rsidRPr="00BA380E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A380E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A380E" w:rsidRDefault="00D734DF" w:rsidP="00D7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29 /0</w:t>
            </w: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D734DF" w:rsidP="00D7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D734DF" w:rsidP="00D7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13 /0</w:t>
            </w: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D734DF" w:rsidP="00D7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 /0</w:t>
            </w: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D734DF" w:rsidP="00D7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13 /0</w:t>
            </w: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BA38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A380E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BA380E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BA380E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80E">
        <w:rPr>
          <w:rFonts w:ascii="Times New Roman" w:hAnsi="Times New Roman" w:cs="Times New Roman"/>
          <w:sz w:val="24"/>
          <w:szCs w:val="24"/>
        </w:rPr>
        <w:t>Sumarizácia</w:t>
      </w:r>
      <w:proofErr w:type="spellEnd"/>
      <w:r w:rsidRPr="00BA380E">
        <w:rPr>
          <w:rFonts w:ascii="Times New Roman" w:hAnsi="Times New Roman" w:cs="Times New Roman"/>
          <w:sz w:val="24"/>
          <w:szCs w:val="24"/>
        </w:rPr>
        <w:t xml:space="preserve"> vznesených pripomienok podľa subjektov</w:t>
      </w:r>
    </w:p>
    <w:p w:rsidR="00D734DF" w:rsidRPr="00BA380E" w:rsidRDefault="00D734DF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D734DF" w:rsidRPr="00BA380E">
        <w:trPr>
          <w:divId w:val="171620213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Slovenská legálna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metrológia,n.o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34DF" w:rsidRPr="00BA380E">
        <w:trPr>
          <w:divId w:val="171620213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29 (29o,0z)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BA380E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BA380E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A380E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BA38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BA38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BA38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A38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A380E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BA380E" w:rsidRDefault="00E85710">
      <w:pPr>
        <w:rPr>
          <w:rFonts w:ascii="Times New Roman" w:hAnsi="Times New Roman" w:cs="Times New Roman"/>
          <w:sz w:val="24"/>
          <w:szCs w:val="24"/>
        </w:rPr>
      </w:pPr>
      <w:r w:rsidRPr="00BA380E">
        <w:rPr>
          <w:rFonts w:ascii="Times New Roman" w:hAnsi="Times New Roman" w:cs="Times New Roman"/>
          <w:sz w:val="24"/>
          <w:szCs w:val="24"/>
        </w:rPr>
        <w:br w:type="page"/>
      </w:r>
    </w:p>
    <w:p w:rsidR="00D734DF" w:rsidRPr="00BA380E" w:rsidRDefault="00D734DF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Berieme na vedomie.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Návrh je potrebné zosúladiť s prílohou č. 1 k Legislatívnym pravidlám vlády SR (napríklad v čl. I bode 3 vložiť za slová „ods. 2“ slová „úvodnej vete“, v bode 4 upozorňujem, že v súvislosti s vypustením písmena b) bola vypustená aj legislatívna skratka (ďalej len „členský štát“), ktorá sa naďalej používa v § 12 ods. 2 a v prílohe č. 2, v bode 8 upozorňujem, že v súvislosti so zmenami v § 6 je potrebné upraviť vnútorné odkazy aj v § 8 ods. 2 a § 15, v bode 13 vložiť pred písmeno a) chýbajúce predvetie takto: „(3) Dovozca je povinný“, v bode 20 § 14 ods. 5 nahradiť slovo „a“ za slovami „Za označením CE“ čiarkou, v bode 21 upozorňujem, že v súvislosti s novým znením § 16 bola vypustená aj legislatívna skratka (ďalej len „úrad“), ktorá sa naďalej používa v prílohe č. 2).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upravený, niektoré časti boli prepracované, a preto sa niektoré pripomienky stali bezpredmetnými.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8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Nad rámec znenia novelizačného bodu 8 odporúčame v § 6 nariadenia vlády ponechanie písmena g) a vypustenie písmena k) platného znenia nariadenia vlády. Súčasne navrhujeme ponechanie poznámok pod čiarou k odkazom 14 a 15 a zmenu znenia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novovkladanej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 poznámky pod čiarou k odkazu vzťahujúcemu sa na plnenie povinností výrobcu podľa osobitného predpisu tak, aby bolo zabezpečené potrebné prepojenie nariadenia vlády ako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specialis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 so zákonom č. 56/2018 Z. z. ako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generalis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, pokiaľ ide o plnenie povinností výrobcu podľa § 5 ods. 1 písm. k), m) až o) zákona č. 56/2018 Z. z. Odôvodnenie: Navrhované znenie podľa nášho názoru dôslednejšie zabezpečuje predkladateľom sledovaný cieľ, a to zabezpečiť súlad so zákonom č. 56/2018 Z. z. a odstrániť nadbytočnú duplicitu. V nadväznosti na § 5 ods. 1 písm. k) zákona č. 56/2018 Z. z. navrhujeme vypustiť písmeno k) v § 6 nariadenia vlády z dôvodu neopodstatnenej duplicity. Na druhej strane považujeme za potrebné ponechať aj naďalej v § 6 nariadenia vlády písmeno g) v súčasnosti platného znenia predmetného nariadenia vlády. Písmeno g) nariadenia vlády je svojím obsahom obdobou § 5 ods. 1 písm. g) zákona č. 56/2018 Z. z., avšak predmetné ustanovenie zákona č. 56/2018 Z. z. vo väzbe na aplikovateľnosť dotknutej zákonnej povinnosti výrobcu predpokladá jej výslovné ustanovenie v konkrétnom technickom predpise z oblasti posudzovania zhody. Technickým predpisom z oblasti posudzovania zhody je podľa § 2 písm. e) zákona č. 56/2018 Z. z. tiež nariadenie vlády SR č. 126/2016 Z. z. Podľa bodu 23.1. Legislatívnych pravidiel vlády SR poznámky pod čiarou nie sú súčasťou legislatívneho textu, nemôžu obsahovať text s normatívnym charakterom a plnia len informatívnu funkciu. V nadväznosti na uvedené preto nepovažujeme za postačujúce len zahrnutie § 5 ods. 1 písm. g) zákona č. 56/2018 Z. z. do poznámky pod čiarou, ale v záujme zabezpečenia právnej istoty adresátov právnej normy navrhujeme jeho výslovné uvedenie v legislatívnom texte nariadenia vlády. Návrh na ponechanie a úpravu poznámok pod čiarou je legislatívno-technickou pripomienkou v nadväznosti na vecné pripomienky k § 6 nariadenia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Neakceptované nakoľko bolo ustanovenie § 6 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10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Nad rámec znenia novelizačného bodu odporúčame v § 7 ods. 2 písm. b) za slovo „jazyku“ doplniť slová „alebo v jazyku, ktorý orgán dohľadu určí,“. Odôvodnenie: Navrhujeme zosúladiť § 7 ods. 2 písm. b) nariadenia vlády s § 6 ods. 2 písm. b) zákona č. 56/2018 Z. z., pokiaľ ide o jazyk, v ktorom môže orgán dohľadu požadovať predloženie predmetných informácií a súčasne má hospodársky subjekt povinnosť tieto informácie poskytnúť.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Smernica 2014/31 uvedené neustanovuje, preto sa predkladateľ rozhodol ponechať pôvodné znenie.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11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návrhu znenia § 8 ods. 1 písm. c) nahradiť slová „§ 6 písm. b) až e), i) a j)“ slovami „§ 6 písm. b) až e) a j) a podľa osobitného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predpisux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).“ Poznámka pod čiarou k predmetnému odkazu znie: „x) § 5 ods. 1 písm. k) zákona č. 56/2018 Z. z.“. Nad rámec návrhu navrhujeme v § 8 odseku 2 nahradiť slová „§ 6 písm. j) a k)“ slovami „§ 6 písm. j) a podľa osobitného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predpisu.x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)“.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Neakceptované nakoľko bolo ustanovenie § 8 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14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návrhu znenia § 9 ods. 1 písm. c) nahradiť slová „§ 6 písm. d), e), i) až k)“ slovami „§ 6 písm. d), e), j) a k) a podľa osobitného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predpisux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).“ Poznámka pod čiarou k predmetnému odkazu znie: „x) § 5 ods. 1 písm. k) zákona č. 56/2018 Z. z.“.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Neakceptované nakoľko bolo ustanovenie § 9 ods. 1predkladateľom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15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návrhu znenia § 9 ods. 2 nahradiť slová „§ 6 písm. i) a j)“ slovami „§ 6 písm. j) a podľa osobitného </w:t>
            </w:r>
            <w:proofErr w:type="spellStart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predpisux</w:t>
            </w:r>
            <w:proofErr w:type="spellEnd"/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).“ Poznámka pod čiarou k predmetnému odkazu znie: „x) § 5 ods. 1 písm. k) zákona č. 56/2018 Z. z.“. Odôvodnenie: Legislatívno-technická pripomienka v nadväznosti na pripomienku k novelizačnému bodu 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Neakceptované nakoľko bolo ustanovenie § 9 ods. 2 predkladateľom preformulované tak, aby sa dosiahla normatívnosť textu a odstránila sa duplicita predmetného ustanovenia so zákonom č. 56/2018 Z. z. doplnením spoločných ustanovení (§ 19),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20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návrhu znenia § 14 ods. 1 nariadenia vlády odporúčame vypustiť čiarku za slovom „označením“ a slová „viditeľne, čitateľne a nezmazateľne pred uvedením váh na trh“. Odôvodnenie: Navrhovanou úpravou sa má odstrániť duplicita vo vzťahu k § 25 ods. 1 zákona č. 56/2018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 xml:space="preserve">Materiál bol podľa pripomienky čiastočne upravený, tak aby sa dodržala normatívnosť textu. 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Doložke vybraných vplyvov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V súlade s Jednotnou metodikou na posudzovanie vybraných vplyvov odporúčame vypracovať Doložku vybraných vplyvov; odporúčame dopracovať časť 2. o popis problému v danej oblasti, ktorý má navrhovaná úprava riešiť. Zároveň odporúčam dopracovať časť 4. aspoň o približné vyčíslenie jednotlivých subjektov dotknutých navrhovanou právnou úpravou.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čiastočne upravený, predkladateľ uvádza, že nie je povinný podľa Jednotnej metodiky na posudzovanie vybraných vplyvov vyčísliť jednotlivé subjekty dotknuté navrhovanou právnou úpravou.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 13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Na začiatok navrhovaného odseku 3 odporúčame vložiť slová: „(3) Dovozca je povinný“.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 17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Za slová ,,§ 9" odporúčame vložiť slová ,,ods. 3". Odôvodnenie: Legislatívne pravidlá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bodu 13 návrhu nariadenia vlády 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Odporúčame na začiatku znenia § 8 ods. 3 doplniť označenie odseku, a to v súlade s bodom 14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Predkladacia správa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piatom odseku predkladacej správy odporúčame vložiť za slová "Nariadenie vlády" slová "Slovenskej republiky".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13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slová "odsek 3 znie:" odporúčame vložiť slová „(3) Dovozca je povinný“.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13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Čl. I bode 13 vložiť v § 8 ods. 3 predvetie v znení „Dovozca je povinný“.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17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v Čl. I bode 17 za slová „§ 9“ vložiť slová „ods. 3“.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Žiadame neoznačovať nižšie uvedené akty ako nelegislatívne: Nariadenie Európskeho parlamentu a Rady (ES) 765/2008 z 9. júla 2008, ktorým sa stanovujú požiadavky akreditácie a dohľadu nad trhom v súvislosti s uvádzaním výrobkov na trh a ktorým sa zrušuje nariadenie (EHS) č. 339/93 (Ú. v. EÚ L 218, 13. 8. 2008). Rozhodnutie Európskeho parlamentu a Rady č. 768/2008/ES z 9. júla 2008 o spoločnom rámci na uvádzanie výrobkov na trh a o zrušení rozhodnutia 93/465/EHS (Ú. v. EÚ L 218, 13.8.2008).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materiálu ako celku 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bodu 13 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bode 13 za úvodnú vetu je potrebné vložiť slová: „(3) Dovozca je povinný”.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Odsek 3 bol z materiálu vypustený, čím sa stala pripomienka bezpredmetnou.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8 ods. 2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Chýba novelizačný bod, ktorým by sa zosúladilo doterajšie znenie odseku 2 s novým znením obsiahnutým v bode 8 návrhu tejto novely. Doterajšie znenie: „(2) Dovozca nesmie uviesť váhy uvedené v § 1 ods. 2 písm. g) na trh, ak výrobca nesplnil povinnosti podľa § 6 písm. j) až k)“ nezodpovedá vykonaným novelizačnými úpravám obsiahnutým v bode 8 návrhu, ktorým sa mení doterajšie znenie § 6 písm. g) až n) a ktorých znenie nie je totožné s doterajším znení písmen j) až k).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tabuľke zhody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Keďže sa návrh týka transpozície viacerých článkov smernice Európskeho parlamentu a Rady 2014/31/EÚ z 26. februára 2014 o harmonizácii právnych predpisov členských štátov týkajúcich sa sprístupnenia váh s neautomatickou činnosťou na trhu, žiadame predkladateľa aby predložil aj riadne vyplnenú čiastkovú tabuľku zhody, ktorá by samostatne preukazovala zhodu len tohto návrhu novely nariadenia vlády s citovanou smernicou.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Tabuľka zhody, ktorá je prílohou k tomuto návrhu nariadenia vlády SR preukazuje transpozíciu smernice 2014/31/EÚ tak s týmto návrhom nariadenia vlády, ako aj s pôvodným nariadením vlády č. 126/2016 Z. z. a zákonom 56/2018 Z. z. Účelom novelizácie nariadenia vlády SR č. 126/2016 Z. z. je odstránenie duplicitnej právnej úpravy, a teda najmä vypustenie niektorých ustanovení (napr. povinnosti hospodárskych subjektov, autorizácia, notifikácia). Nevidíme zmysel vypĺňania čiastkovej tabuľky zhody, ktorá by samostatne preukazovala zhodu len tohto návrhu novely nariadenia vlády s citovanou smernicou, nakoľko by takáto tabuľka nemala výpovednú hodnotu, keďže by nepreukázala transpozíciu smernice 2014/31/EÚ.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Navrhovateľ si kladie za cieľ odstránenie duplicít v existujúcom aproximačnom nariadení vlády č. 126/2016 Z. z., ktoré vznikli v súvislosti s prijatím nového zákona o posudzovaní zhody (zákon č. 56/2018 Z. z.) a prepojiť toto nariadenie s príslušnými ustanoveniami citovaného zákona. Upozorňujeme však navrhovateľa, že mu uniklo vnútorne prepojenie novo navrhovaných znení s doterajšími zneniami jednotlivých ustanovení, ktoré nie sú predmetom novely (vzájomné vnútorné odkazy). Žiadame dôsledne skontrolovať správnosť doterajších vnútorných odkazov na novo upravované znenia jednotlivých paragrafov. Ide napríklad o § 8 ods. 2, § 9 ods. 1 písm. c), § 15 a iné.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Navrhovateľ si kladie za cieľ odstránenie duplicít v existujúcom aproximačnom nariadení vlády č. 126/2016 Z. z., ktoré vznikli v súvislosti s prijatím nového zákona o posudzovaní zhody (zákon č. 56/2018 Z. z.) a prepojiť toto nariadenie s príslušnými ustanoveniami citovaného zákona. Upozorňujeme však navrhovateľa, že mu uniklo vnútorne prepojenie novo navrhovaných znení s doterajšími zneniami jednotlivých ustanovení, ktoré nie sú predmetom novely (vzájomné vnútorné odkazy). Žiadame dôsledne skontrolovať správnosť doterajších vnútorných odkazov na novo upravované znenia jednotlivých paragrafov. Ide napríklad o § 8 ods. 2, § 9 ods. 1 písm. c), § 15 a iné.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15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Požadujeme skontrolovať súladnosť vnútorného odkazu na § 6 písm. j), ktoré v novo navrhovanom znení neobsahuje tretí bod.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9 ods. 1 písm. c)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Požadujeme skontrolovať súladnosť vnútorného odkazu na nové znenie § 6 písm. d), e) až k).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Upozorňujeme, že uznesením vlády SR č. 251/2018 boli zmenené Legislatívne pravidlá vlády SR. V pravidlách obsiahnutá doložka zlučiteľnosti bola zmenená a zosúladená s doložkou zlučiteľnosti podľa Legislatívnych pravidiel tvorby zákonov v znení poslednej novely. Žiadame preto prepracovať doložku zlučiteľností podľa Legislatívnych pravidiel vlády SR v znení účinnom od 1. júna 2018. Pripomienka sa týka najmä bodu 3., 4. a 5. doložky zlučiteľností. Podotýkame, že riadne vyplnená doložka zlučiteľnosti (a tabuľka zhody) sú v zmysle § 4 ods. 5 zákona č. 19/2002 Z. z. obligatórnou náležitosťou každého návrhu aproximačného nariadenia vlády SR, vrátane prípadných noviel.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Materiál bol podľa pripomienky upravený.</w:t>
            </w:r>
          </w:p>
        </w:tc>
      </w:tr>
      <w:tr w:rsidR="00D734DF" w:rsidRPr="00BA380E">
        <w:trPr>
          <w:divId w:val="171430281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DF" w:rsidRPr="00BA380E" w:rsidRDefault="00D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BA380E" w:rsidRDefault="00154A91" w:rsidP="00CE4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A91" w:rsidRPr="00BA380E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D" w:rsidRDefault="00E634ED" w:rsidP="000A67D5">
      <w:pPr>
        <w:spacing w:after="0" w:line="240" w:lineRule="auto"/>
      </w:pPr>
      <w:r>
        <w:separator/>
      </w:r>
    </w:p>
  </w:endnote>
  <w:endnote w:type="continuationSeparator" w:id="0">
    <w:p w:rsidR="00E634ED" w:rsidRDefault="00E634E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7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51A" w:rsidRDefault="0037151A">
        <w:pPr>
          <w:pStyle w:val="Pta"/>
          <w:jc w:val="center"/>
        </w:pPr>
        <w:r w:rsidRPr="003715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5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15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80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715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51A" w:rsidRDefault="003715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D" w:rsidRDefault="00E634ED" w:rsidP="000A67D5">
      <w:pPr>
        <w:spacing w:after="0" w:line="240" w:lineRule="auto"/>
      </w:pPr>
      <w:r>
        <w:separator/>
      </w:r>
    </w:p>
  </w:footnote>
  <w:footnote w:type="continuationSeparator" w:id="0">
    <w:p w:rsidR="00E634ED" w:rsidRDefault="00E634E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7151A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A380E"/>
    <w:rsid w:val="00BD1FAB"/>
    <w:rsid w:val="00BE7302"/>
    <w:rsid w:val="00BF7CE0"/>
    <w:rsid w:val="00CA44D2"/>
    <w:rsid w:val="00CE47A6"/>
    <w:rsid w:val="00CF3D59"/>
    <w:rsid w:val="00D261C9"/>
    <w:rsid w:val="00D734DF"/>
    <w:rsid w:val="00D85172"/>
    <w:rsid w:val="00D969AC"/>
    <w:rsid w:val="00DF7085"/>
    <w:rsid w:val="00E634ED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9.2018 8:22:24"/>
    <f:field ref="objchangedby" par="" text="Administrator, System"/>
    <f:field ref="objmodifiedat" par="" text="12.9.2018 8:22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2018-09-12T06:22:00Z</dcterms:created>
  <dcterms:modified xsi:type="dcterms:W3CDTF">2019-08-20T09:49:00Z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2018/300/008193/02754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5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66" name="FSC#SKEDITIONSLOVLEX@103.510:AttrStrListDocPropStanoviskoGest">
    <vt:lpwstr>Materiál nebol predmetom posudzovania vybraných vplyvov v rámci PPK.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49" name="FSC#COOSYSTEM@1.1:Container">
    <vt:lpwstr>COO.2145.1000.3.2961954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12. 9. 2018</vt:lpwstr>
  </property>
</Properties>
</file>